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Tony ZITTI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life trajectories and care pathways of immigrant women from Sub-Saharan Africa diagnosed with endometriosis and living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Piveteau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Schantz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 Desgrées Du Loû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and Couples' Health Symposium 2025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Courtage de connaissances en faveur de la réduction des inégalités sociales de santé (CourtISS) à l’Agence régionale de santé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Bars, Gwendal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PromoSanté Ile-de-France, « Agir en promotion de la santé : de la production à l’utilisation des données probantes »</w:t>
            </w:r>
            <w:r>
              <w:rPr/>
              <w:t xml:space="preserve">, Promotion santé île-de-France,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Courtage de connaissances en faveur de la réduction des inégalités sociales de santé (CourtISS) à l’Agence régionale de santé Île-de-France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Minssieux Nils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ÎSÉE sur La recherche en santé environnement et les territoires franciliens : comment mieux coopérer ?</w:t>
            </w:r>
            <w:r>
              <w:rPr/>
              <w:t xml:space="preserve">, Réseau ÎSÉE,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en faveur de la réduction des inégalités sociales de santé en Ile-de-France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Santé publique et Territoires. Des concepts à l’action », session SC3-Production et transfert de connaissances</w:t>
            </w:r>
            <w:r>
              <w:rPr/>
              <w:t xml:space="preserve">, Congrès de la Société Française de Santé Publique (SFSP), Oct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en faveur de la réduction des inégalités sociales de santé en région Ile-de-France : le projet CourtISS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31 - Pour optimiser l'utilisation des résultats de la recherche : le courtage de connaissances</w:t>
            </w:r>
            <w:r>
              <w:rPr/>
              <w:t xml:space="preserve">, 90e Congrès de l’Acfas, May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hal-05098994v1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courtage de connaissances : une réponse aux enjeux de la science de la durabilité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Comprendre, Co-construire, Transformer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hal-04454193v1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courtage de connaissances au sein d’une institution de santé publique française pour réduire les inégalités sociales de santé : un protocole de recherche-action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Traverson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TUC : Revue Francophone de Recherche sur le Transfert et l'Utilisation des Connaissances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⟨10.18166/tuc.2024.8.1.45⟩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performance-based financing in peripheral health centres in Mali: what can we learn from it?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⟨10.1186/s12961-020-00566-0⟩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Stakeholder Perceptions and Context of the Implementation of Performance-Based Financing in District Hospitals in Mali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Tony Zitti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Lara Gautier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2019, 8 (10), pp.583-592.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⟨10.15171/ijhpm.2019.45⟩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hal-04097799v1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562v1" TargetMode="External"/><Relationship Id="rId8" Type="http://schemas.openxmlformats.org/officeDocument/2006/relationships/hyperlink" Target="https://hal.science/search/index/?q=*&amp;authFullName_s=Tony Zitti" TargetMode="External"/><Relationship Id="rId9" Type="http://schemas.openxmlformats.org/officeDocument/2006/relationships/hyperlink" Target="https://hal.science/search/index/?q=*&amp;authFullName_s=Alain Piveteau" TargetMode="External"/><Relationship Id="rId10" Type="http://schemas.openxmlformats.org/officeDocument/2006/relationships/hyperlink" Target="https://hal.science/search/index/?q=*&amp;authFullName_s=Cl&#233;mence Schantz" TargetMode="External"/><Relationship Id="rId11" Type="http://schemas.openxmlformats.org/officeDocument/2006/relationships/hyperlink" Target="https://hal.science/search/index/?q=*&amp;authFullName_s=Annabel Desgr&#233;es Du Lo&#251;" TargetMode="External"/><Relationship Id="rId12" Type="http://schemas.openxmlformats.org/officeDocument/2006/relationships/hyperlink" Target="https://hal.science/hal-05098904v1" TargetMode="External"/><Relationship Id="rId13" Type="http://schemas.openxmlformats.org/officeDocument/2006/relationships/hyperlink" Target="https://hal.science/search/index/?q=*&amp;authFullName_s=Bars, Gwendal" TargetMode="External"/><Relationship Id="rId14" Type="http://schemas.openxmlformats.org/officeDocument/2006/relationships/hyperlink" Target="https://hal.science/hal-05098938v1" TargetMode="External"/><Relationship Id="rId15" Type="http://schemas.openxmlformats.org/officeDocument/2006/relationships/hyperlink" Target="https://hal.science/search/index/?q=*&amp;authFullName_s=Minssieux Nils" TargetMode="External"/><Relationship Id="rId16" Type="http://schemas.openxmlformats.org/officeDocument/2006/relationships/hyperlink" Target="https://hal.science/hal-05098960v1" TargetMode="External"/><Relationship Id="rId17" Type="http://schemas.openxmlformats.org/officeDocument/2006/relationships/hyperlink" Target="https://hal.science/search/index/?q=*&amp;authFullName_s=Lola Traverson" TargetMode="External"/><Relationship Id="rId18" Type="http://schemas.openxmlformats.org/officeDocument/2006/relationships/hyperlink" Target="https://hal.science/hal-05098994v1" TargetMode="External"/><Relationship Id="rId19" Type="http://schemas.openxmlformats.org/officeDocument/2006/relationships/hyperlink" Target="https://hal.science/hal-04454193v1" TargetMode="External"/><Relationship Id="rId20" Type="http://schemas.openxmlformats.org/officeDocument/2006/relationships/hyperlink" Target="https://hal.science/search/index/?q=*&amp;authFullName_s=Val&#233;ry Ridde" TargetMode="External"/><Relationship Id="rId21" Type="http://schemas.openxmlformats.org/officeDocument/2006/relationships/hyperlink" Target="https://hal.science/hal-04450333v1" TargetMode="External"/><Relationship Id="rId22" Type="http://schemas.openxmlformats.org/officeDocument/2006/relationships/hyperlink" Target="https://hal.science/search/index/?q=*&amp;authFullName_s=Amandine Fillol" TargetMode="External"/><Relationship Id="rId23" Type="http://schemas.openxmlformats.org/officeDocument/2006/relationships/hyperlink" Target="https://hal.science/search/index/?q=*&amp;authFullName_s=Andrainolo Ravalihasy" TargetMode="External"/><Relationship Id="rId24" Type="http://schemas.openxmlformats.org/officeDocument/2006/relationships/hyperlink" Target="https://hal.science/search/index/?q=*&amp;authFullName_s=Christian Dagenais" TargetMode="External"/><Relationship Id="rId25" Type="http://schemas.openxmlformats.org/officeDocument/2006/relationships/hyperlink" Target="https://dx.doi.org/10.18166/tuc.2024.8.1.45" TargetMode="External"/><Relationship Id="rId26" Type="http://schemas.openxmlformats.org/officeDocument/2006/relationships/hyperlink" Target="https://hal.science/hal-05099021v1" TargetMode="External"/><Relationship Id="rId27" Type="http://schemas.openxmlformats.org/officeDocument/2006/relationships/hyperlink" Target="https://hal.science/search/index/?q=*&amp;authFullName_s=Abdourahmane Coulibaly" TargetMode="External"/><Relationship Id="rId28" Type="http://schemas.openxmlformats.org/officeDocument/2006/relationships/hyperlink" Target="https://hal.science/search/index/?q=*&amp;authFullName_s=Lara Gautier" TargetMode="External"/><Relationship Id="rId29" Type="http://schemas.openxmlformats.org/officeDocument/2006/relationships/hyperlink" Target="https://dx.doi.org/10.1186/s12961-020-00566-0" TargetMode="External"/><Relationship Id="rId30" Type="http://schemas.openxmlformats.org/officeDocument/2006/relationships/hyperlink" Target="https://hal.science/hal-04097799v1" TargetMode="External"/><Relationship Id="rId31" Type="http://schemas.openxmlformats.org/officeDocument/2006/relationships/hyperlink" Target="https://dx.doi.org/10.15171/ijhpm.2019.4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Tony ZITTI</dc:title>
  <dc:description>CV</dc:description>
  <dc:subject/>
  <cp:keywords/>
  <cp:category/>
  <cp:lastModifiedBy/>
  <dcterms:created xsi:type="dcterms:W3CDTF">2026-05-15T13:07:12+02:00</dcterms:created>
  <dcterms:modified xsi:type="dcterms:W3CDTF">2026-05-15T13:07:12+02:00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