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Triantafyllos Gkaragkanis </w:t>
      </w:r>
      <w:r>
        <w:rPr>
          <w:color w:val="641e6e"/>
        </w:rPr>
        <w:t xml:space="preserve">Doctorant contractuel en SIC à CY Cergy Paris Université (LT2D) et à l’Université Babeș-Bolyai (FSPAC), EUTOPIA Cotutelle Doctoral Fellow.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triantafyllos-gkaragkanis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0009-0003-4461-3570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à CY Cergy Paris Université</w:t>
      </w:r>
      <w:r>
        <w:rPr/>
        <w:t xml:space="preserve"> depuis l'octobre 2023.</w:t>
      </w:r>
    </w:p>
    <w:p>
      <w:pPr/>
      <w:r>
        <w:rPr>
          <w:i w:val="1"/>
          <w:iCs w:val="1"/>
        </w:rPr>
        <w:t xml:space="preserve">En cotutelle avec l’université Babeș-Bolyai (Cluj-Napoca, Roumanie)</w:t>
      </w:r>
    </w:p>
    <w:p>
      <w:pPr/>
      <w:r>
        <w:rPr>
          <w:b w:val="1"/>
          <w:bCs w:val="1"/>
        </w:rPr>
        <w:t xml:space="preserve">Rattaché à LT2D</w:t>
      </w:r>
      <w:r>
        <w:rPr/>
        <w:t xml:space="preserve"> – Lexiques, Textes, Discours, Dictionnaires : Centre Jean Pruvost		(EA 7518 / CY Cergy Paris Université).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Représentations médiatiques, analyse du discours, stratégies de communication, études migratoires, méthodes qualitatives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Hostility to Inclusivity for Migrants in Eastern Europe: Digital Literacy Against Online Hate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Ephemerides</w:t>
            </w:r>
            <w:r>
              <w:rPr/>
              <w:t xml:space="preserve">, 2025, 69 (1-2), pp.57-77.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⟨10.24193/subbeph.2024.03⟩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médiatique de la migration en Grèce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Migrations : les défis de l’autre, 94,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Insider's View: Resilience of Middle Eastern Immigrants in Hungary amid Anti-migrant Online Media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“Migrations and Communication in the Planetary Era: Debates and Actions”</w:t>
            </w:r>
            <w:r>
              <w:rPr/>
              <w:t xml:space="preserve">, University of Minho, Apr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Hostility to Inclusivity for Migrants in Eastern Europe: Digital and Media Literacy Against Online Hate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ICA Conference</w:t>
            </w:r>
            <w:r>
              <w:rPr/>
              <w:t xml:space="preserve">, International Communication Association (ICA), Jun 2025,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Methods in Qualitative Fieldwork: The Role of Local Mediators in Multicultural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DMMIIC PhD Workshop</w:t>
            </w:r>
            <w:r>
              <w:rPr/>
              <w:t xml:space="preserve">, European Communication Research and Education Association (ECREA),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Pathways to Integration: Social Media Use by African Immigrants in Hungary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DiscourseNet Congress (DNC6)</w:t>
            </w:r>
            <w:r>
              <w:rPr/>
              <w:t xml:space="preserve">, International Association for Discourse Studies; Université Libre de Bruxelles (ULB), Jul 2025,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Resilience in Hostile Media Environments: The Case of Asian Immigrant Diaspora in Hungary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DMMIIC Sections Conference</w:t>
            </w:r>
            <w:r>
              <w:rPr/>
              <w:t xml:space="preserve">, European Communication Research and Education Association (ECREA),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Narratives in Misleading Discourse of Hungarian Media: Text Interpretation and Image Processing by Asian Immigrants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(dé)fragilisation des discours : Acteurs, processus et effets"</w:t>
            </w:r>
            <w:r>
              <w:rPr/>
              <w:t xml:space="preserve">, Lexiques, Textes, Discours, Dictionnaires - Centre Jean Pruvost, May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Challenges and Media Research: The Case of Bias in Migrant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Graduate Conference in Communication</w:t>
            </w:r>
            <w:r>
              <w:rPr/>
              <w:t xml:space="preserve">, West University of Timișoara, Apr 2024,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 Illiteracy and Hate Speech Towards Migrants in Eastern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IAPSS World Congress 2024</w:t>
            </w:r>
            <w:r>
              <w:rPr/>
              <w:t xml:space="preserve">, International Association for Political Science Students (IAPSS),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Lens of International Media: A Critical Analysis on Climate Migration Discourse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GAPSYM17: Africa at the Intersection of Climate, Migration &amp; Health Challenges</w:t>
            </w:r>
            <w:r>
              <w:rPr/>
              <w:t xml:space="preserve">, Africa Platform of Ghent University Association; CliMigHealth; UNU-CRIS; CESSMIR; Stellenbosch University, Nov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 Project: Short-Term Impact on Migrant Integration in Greece and Exploring Potential Synergies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Triantafyllos Gkaragkanis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"Migration Dynamics and New Trends in European (In)Security"</w:t>
            </w:r>
            <w:r>
              <w:rPr/>
              <w:t xml:space="preserve">, Universitatea Babeș-Bolyai [Cluj-Napoca], Oct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hal-05170820v1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D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antafyllos-gkaragkanis" TargetMode="External"/><Relationship Id="rId9" Type="http://schemas.openxmlformats.org/officeDocument/2006/relationships/hyperlink" Target="https://orcid.org/0009-0003-4461-3570" TargetMode="External"/><Relationship Id="rId10" Type="http://schemas.openxmlformats.org/officeDocument/2006/relationships/hyperlink" Target="https://hal.science/hal-05429889v1" TargetMode="External"/><Relationship Id="rId11" Type="http://schemas.openxmlformats.org/officeDocument/2006/relationships/hyperlink" Target="https://hal.science/search/index/?q=*&amp;authFullName_s=Triantafyllos Gkaragkanis" TargetMode="External"/><Relationship Id="rId12" Type="http://schemas.openxmlformats.org/officeDocument/2006/relationships/hyperlink" Target="https://dx.doi.org/10.24193/subbeph.2024.03" TargetMode="External"/><Relationship Id="rId13" Type="http://schemas.openxmlformats.org/officeDocument/2006/relationships/hyperlink" Target="https://hal.science/hal-04815447v1" TargetMode="External"/><Relationship Id="rId14" Type="http://schemas.openxmlformats.org/officeDocument/2006/relationships/hyperlink" Target="https://hal.science/hal-05170895v1" TargetMode="External"/><Relationship Id="rId15" Type="http://schemas.openxmlformats.org/officeDocument/2006/relationships/hyperlink" Target="https://hal.science/hal-05171328v1" TargetMode="External"/><Relationship Id="rId16" Type="http://schemas.openxmlformats.org/officeDocument/2006/relationships/hyperlink" Target="https://hal.science/hal-05288465v1" TargetMode="External"/><Relationship Id="rId17" Type="http://schemas.openxmlformats.org/officeDocument/2006/relationships/hyperlink" Target="https://hal.science/hal-05171341v1" TargetMode="External"/><Relationship Id="rId18" Type="http://schemas.openxmlformats.org/officeDocument/2006/relationships/hyperlink" Target="https://hal.science/hal-05288477v1" TargetMode="External"/><Relationship Id="rId19" Type="http://schemas.openxmlformats.org/officeDocument/2006/relationships/hyperlink" Target="https://hal.science/hal-05171318v1" TargetMode="External"/><Relationship Id="rId20" Type="http://schemas.openxmlformats.org/officeDocument/2006/relationships/hyperlink" Target="https://hal.science/hal-05170832v1" TargetMode="External"/><Relationship Id="rId21" Type="http://schemas.openxmlformats.org/officeDocument/2006/relationships/hyperlink" Target="https://hal.science/hal-05170854v1" TargetMode="External"/><Relationship Id="rId22" Type="http://schemas.openxmlformats.org/officeDocument/2006/relationships/hyperlink" Target="https://hal.science/hal-05170875v1" TargetMode="External"/><Relationship Id="rId23" Type="http://schemas.openxmlformats.org/officeDocument/2006/relationships/hyperlink" Target="https://hal.science/hal-0517082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Triantafyllos Gkaragkanis</dc:title>
  <dc:description>CV</dc:description>
  <dc:subject/>
  <cp:keywords/>
  <cp:category/>
  <cp:lastModifiedBy/>
  <dcterms:created xsi:type="dcterms:W3CDTF">2026-04-30T02:28:00+02:00</dcterms:created>
  <dcterms:modified xsi:type="dcterms:W3CDTF">2026-04-30T02:28:00+02:00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