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Alonge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Œdipe de Voltaire, tragédie sans unité ? », Revue Voltaire, 22, 2024, p. 81-93</w:t>
              </w:r>
            </w:hyperlink>
          </w:p>
          <w:p>
            <w:pPr/>
            <w:hyperlink r:id="rId8" w:history="1">
              <w:r>
                <w:rPr>
                  <w:color w:val="#410a8c"/>
                  <w:u w:val="single"/>
                </w:rPr>
                <w:t xml:space="preserve">Tristan Alonge</w:t>
              </w:r>
            </w:hyperlink>
          </w:p>
          <w:p>
            <w:pPr/>
            <w:r>
              <w:rPr>
                <w:i w:val="1"/>
                <w:iCs w:val="1"/>
              </w:rPr>
              <w:t xml:space="preserve">Revue Voltaire</w:t>
            </w:r>
            <w:r>
              <w:rPr/>
              <w:t xml:space="preserve">, 2024</w:t>
            </w:r>
          </w:p>
          <w:p>
            <w:pPr/>
            <w:r>
              <w:rPr/>
              <w:t xml:space="preserve">Article dans une revue</w:t>
            </w:r>
          </w:p>
          <w:p>
            <w:pPr/>
            <w:hyperlink r:id="rId7" w:history="1">
              <w:r>
                <w:rPr>
                  <w:color w:val="#410a8c"/>
                  <w:u w:val="single"/>
                </w:rPr>
                <w:t xml:space="preserve">hal-05393560v1</w:t>
              </w:r>
            </w:hyperlink>
          </w:p>
        </w:tc>
      </w:tr>
      <w:tr>
        <w:trPr/>
        <w:tc>
          <w:tcPr>
            <w:noWrap/>
          </w:tcPr>
          <w:p>
            <w:pPr>
              <w:spacing w:after="200"/>
            </w:pPr>
            <w:hyperlink r:id="rId9" w:history="1">
              <w:r>
                <w:rPr>
                  <w:color w:val="1e198e"/>
                  <w:b w:val="1"/>
                  <w:bCs w:val="1"/>
                  <w:u w:val="single"/>
                </w:rPr>
                <w:t xml:space="preserve">« À la recherche de l’unité perdue dans la première partie de L’Astrée », Publications numériques du CÉRÉdI, « Séminaires de recherche », n° 30, 2023</w:t>
              </w:r>
            </w:hyperlink>
          </w:p>
          <w:p>
            <w:pPr/>
            <w:hyperlink r:id="rId8" w:history="1">
              <w:r>
                <w:rPr>
                  <w:color w:val="#410a8c"/>
                  <w:u w:val="single"/>
                </w:rPr>
                <w:t xml:space="preserve">Tristan Alonge</w:t>
              </w:r>
            </w:hyperlink>
          </w:p>
          <w:p>
            <w:pPr/>
            <w:r>
              <w:rPr>
                <w:i w:val="1"/>
                <w:iCs w:val="1"/>
              </w:rPr>
              <w:t xml:space="preserve">Publications numériques du CÉRÉdI, « Actes de colloques et journées d’étude »</w:t>
            </w:r>
            <w:r>
              <w:rPr/>
              <w:t xml:space="preserve">, 2023</w:t>
            </w:r>
          </w:p>
          <w:p>
            <w:pPr/>
            <w:r>
              <w:rPr/>
              <w:t xml:space="preserve">Article dans une revue</w:t>
            </w:r>
          </w:p>
          <w:p>
            <w:pPr/>
            <w:hyperlink r:id="rId9" w:history="1">
              <w:r>
                <w:rPr>
                  <w:color w:val="#410a8c"/>
                  <w:u w:val="single"/>
                </w:rPr>
                <w:t xml:space="preserve">hal-05393557v1</w:t>
              </w:r>
            </w:hyperlink>
          </w:p>
        </w:tc>
      </w:tr>
      <w:tr>
        <w:trPr/>
        <w:tc>
          <w:tcPr>
            <w:noWrap/>
          </w:tcPr>
          <w:p>
            <w:pPr>
              <w:spacing w:after="200"/>
            </w:pPr>
            <w:hyperlink r:id="rId10" w:history="1">
              <w:r>
                <w:rPr>
                  <w:color w:val="1e198e"/>
                  <w:b w:val="1"/>
                  <w:bCs w:val="1"/>
                  <w:u w:val="single"/>
                </w:rPr>
                <w:t xml:space="preserve">Médée sous les tropiques</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2023, 1 – 2023 (123e année, n° 1), pp.55-73. </w:t>
            </w:r>
            <w:hyperlink r:id="rId11" w:history="1">
              <w:r>
                <w:rPr>
                  <w:color w:val="#410a8c"/>
                  <w:u w:val="single"/>
                </w:rPr>
                <w:t xml:space="preserve">⟨10.48611/isbn.978-2-406-14563-9.p.0055⟩</w:t>
              </w:r>
            </w:hyperlink>
          </w:p>
          <w:p>
            <w:pPr/>
            <w:r>
              <w:rPr/>
              <w:t xml:space="preserve">Article dans une revue</w:t>
            </w:r>
          </w:p>
          <w:p>
            <w:pPr/>
            <w:hyperlink r:id="rId10" w:history="1">
              <w:r>
                <w:rPr>
                  <w:color w:val="#410a8c"/>
                  <w:u w:val="single"/>
                </w:rPr>
                <w:t xml:space="preserve">hal-03988508v1</w:t>
              </w:r>
            </w:hyperlink>
          </w:p>
        </w:tc>
      </w:tr>
      <w:tr>
        <w:trPr/>
        <w:tc>
          <w:tcPr>
            <w:noWrap/>
          </w:tcPr>
          <w:p>
            <w:pPr>
              <w:spacing w:after="200"/>
            </w:pPr>
            <w:hyperlink r:id="rId12" w:history="1">
              <w:r>
                <w:rPr>
                  <w:color w:val="1e198e"/>
                  <w:b w:val="1"/>
                  <w:bCs w:val="1"/>
                  <w:u w:val="single"/>
                </w:rPr>
                <w:t xml:space="preserve">L’Osman de Tristan L’Hermite, ou le duc disgracié</w:t>
              </w:r>
            </w:hyperlink>
          </w:p>
          <w:p>
            <w:pPr/>
            <w:hyperlink r:id="rId8" w:history="1">
              <w:r>
                <w:rPr>
                  <w:color w:val="#410a8c"/>
                  <w:u w:val="single"/>
                </w:rPr>
                <w:t xml:space="preserve">Tristan Alonge</w:t>
              </w:r>
            </w:hyperlink>
          </w:p>
          <w:p>
            <w:pPr/>
            <w:r>
              <w:rPr>
                <w:i w:val="1"/>
                <w:iCs w:val="1"/>
              </w:rPr>
              <w:t xml:space="preserve">Cahiers Tristan L'Hermite</w:t>
            </w:r>
            <w:r>
              <w:rPr/>
              <w:t xml:space="preserve">, 2022, Hors-série Agrégation 2023</w:t>
            </w:r>
          </w:p>
          <w:p>
            <w:pPr/>
            <w:r>
              <w:rPr/>
              <w:t xml:space="preserve">Article dans une revue</w:t>
            </w:r>
          </w:p>
          <w:p>
            <w:pPr/>
            <w:hyperlink r:id="rId12" w:history="1">
              <w:r>
                <w:rPr>
                  <w:color w:val="#410a8c"/>
                  <w:u w:val="single"/>
                </w:rPr>
                <w:t xml:space="preserve">hal-04301875v1</w:t>
              </w:r>
            </w:hyperlink>
          </w:p>
        </w:tc>
      </w:tr>
      <w:tr>
        <w:trPr/>
        <w:tc>
          <w:tcPr>
            <w:noWrap/>
          </w:tcPr>
          <w:p>
            <w:pPr>
              <w:spacing w:after="200"/>
            </w:pPr>
            <w:hyperlink r:id="rId13" w:history="1">
              <w:r>
                <w:rPr>
                  <w:color w:val="1e198e"/>
                  <w:b w:val="1"/>
                  <w:bCs w:val="1"/>
                  <w:u w:val="single"/>
                </w:rPr>
                <w:t xml:space="preserve">Britannicus, tragédie cornélienne ?</w:t>
              </w:r>
            </w:hyperlink>
          </w:p>
          <w:p>
            <w:pPr/>
            <w:hyperlink r:id="rId8" w:history="1">
              <w:r>
                <w:rPr>
                  <w:color w:val="#410a8c"/>
                  <w:u w:val="single"/>
                </w:rPr>
                <w:t xml:space="preserve">Tristan Alonge</w:t>
              </w:r>
            </w:hyperlink>
          </w:p>
          <w:p>
            <w:pPr/>
            <w:r>
              <w:rPr>
                <w:i w:val="1"/>
                <w:iCs w:val="1"/>
              </w:rPr>
              <w:t xml:space="preserve">Dix-septième siècle</w:t>
            </w:r>
            <w:r>
              <w:rPr/>
              <w:t xml:space="preserve">, 2022, 297</w:t>
            </w:r>
          </w:p>
          <w:p>
            <w:pPr/>
            <w:r>
              <w:rPr/>
              <w:t xml:space="preserve">Article dans une revue</w:t>
            </w:r>
          </w:p>
          <w:p>
            <w:pPr/>
            <w:hyperlink r:id="rId13" w:history="1">
              <w:r>
                <w:rPr>
                  <w:color w:val="#410a8c"/>
                  <w:u w:val="single"/>
                </w:rPr>
                <w:t xml:space="preserve">hal-04301890v1</w:t>
              </w:r>
            </w:hyperlink>
          </w:p>
        </w:tc>
      </w:tr>
      <w:tr>
        <w:trPr/>
        <w:tc>
          <w:tcPr>
            <w:noWrap/>
          </w:tcPr>
          <w:p>
            <w:pPr>
              <w:spacing w:after="200"/>
            </w:pPr>
            <w:hyperlink r:id="rId14" w:history="1">
              <w:r>
                <w:rPr>
                  <w:color w:val="1e198e"/>
                  <w:b w:val="1"/>
                  <w:bCs w:val="1"/>
                  <w:u w:val="single"/>
                </w:rPr>
                <w:t xml:space="preserve">Britannicus, « une action simple » ?</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2021, Revue d'Histoire littéraire de la France 2 – 2021, 121e année, n° 2, 2 – 2021 (121e année, n° 2), pp.261-278. </w:t>
            </w:r>
            <w:hyperlink r:id="rId15" w:history="1">
              <w:r>
                <w:rPr>
                  <w:color w:val="#410a8c"/>
                  <w:u w:val="single"/>
                </w:rPr>
                <w:t xml:space="preserve">⟨10.15122/isbn.978-2-406-11766-7.p.0005⟩</w:t>
              </w:r>
            </w:hyperlink>
          </w:p>
          <w:p>
            <w:pPr/>
            <w:r>
              <w:rPr/>
              <w:t xml:space="preserve">Article dans une revue</w:t>
            </w:r>
          </w:p>
          <w:p>
            <w:pPr/>
            <w:hyperlink r:id="rId14" w:history="1">
              <w:r>
                <w:rPr>
                  <w:color w:val="#410a8c"/>
                  <w:u w:val="single"/>
                </w:rPr>
                <w:t xml:space="preserve">hal-03231313v1</w:t>
              </w:r>
            </w:hyperlink>
          </w:p>
        </w:tc>
      </w:tr>
      <w:tr>
        <w:trPr/>
        <w:tc>
          <w:tcPr>
            <w:noWrap/>
          </w:tcPr>
          <w:p>
            <w:pPr>
              <w:spacing w:after="200"/>
            </w:pPr>
            <w:hyperlink r:id="rId16" w:history="1">
              <w:r>
                <w:rPr>
                  <w:color w:val="1e198e"/>
                  <w:b w:val="1"/>
                  <w:bCs w:val="1"/>
                  <w:u w:val="single"/>
                </w:rPr>
                <w:t xml:space="preserve">La Bérénice anglaise de Thomas Otway, ou Racine sans Aristote</w:t>
              </w:r>
            </w:hyperlink>
          </w:p>
          <w:p>
            <w:pPr/>
            <w:hyperlink r:id="rId8" w:history="1">
              <w:r>
                <w:rPr>
                  <w:color w:val="#410a8c"/>
                  <w:u w:val="single"/>
                </w:rPr>
                <w:t xml:space="preserve">Tristan Alonge</w:t>
              </w:r>
            </w:hyperlink>
          </w:p>
          <w:p>
            <w:pPr/>
            <w:r>
              <w:rPr>
                <w:i w:val="1"/>
                <w:iCs w:val="1"/>
              </w:rPr>
              <w:t xml:space="preserve">Etudes Epistémè : revue de littérature et de civilisation (XVIe - XVIIIe siècles)</w:t>
            </w:r>
            <w:r>
              <w:rPr/>
              <w:t xml:space="preserve">, 2021, 40</w:t>
            </w:r>
          </w:p>
          <w:p>
            <w:pPr/>
            <w:r>
              <w:rPr/>
              <w:t xml:space="preserve">Article dans une revue</w:t>
            </w:r>
          </w:p>
          <w:p>
            <w:pPr/>
            <w:hyperlink r:id="rId16" w:history="1">
              <w:r>
                <w:rPr>
                  <w:color w:val="#410a8c"/>
                  <w:u w:val="single"/>
                </w:rPr>
                <w:t xml:space="preserve">hal-04301928v1</w:t>
              </w:r>
            </w:hyperlink>
          </w:p>
        </w:tc>
      </w:tr>
      <w:tr>
        <w:trPr/>
        <w:tc>
          <w:tcPr>
            <w:noWrap/>
          </w:tcPr>
          <w:p>
            <w:pPr>
              <w:spacing w:after="200"/>
            </w:pPr>
            <w:hyperlink r:id="rId17" w:history="1">
              <w:r>
                <w:rPr>
                  <w:color w:val="1e198e"/>
                  <w:b w:val="1"/>
                  <w:bCs w:val="1"/>
                  <w:u w:val="single"/>
                </w:rPr>
                <w:t xml:space="preserve">Corneille face au héros tragique : disciple ou rival d’Aristote ?</w:t>
              </w:r>
            </w:hyperlink>
          </w:p>
          <w:p>
            <w:pPr/>
            <w:hyperlink r:id="rId8" w:history="1">
              <w:r>
                <w:rPr>
                  <w:color w:val="#410a8c"/>
                  <w:u w:val="single"/>
                </w:rPr>
                <w:t xml:space="preserve">Tristan Alonge</w:t>
              </w:r>
            </w:hyperlink>
          </w:p>
          <w:p>
            <w:pPr/>
            <w:r>
              <w:rPr>
                <w:i w:val="1"/>
                <w:iCs w:val="1"/>
              </w:rPr>
              <w:t xml:space="preserve">Œuvres et critiques. Revue internationale d'étude et de réception critique des œuvres littéraires de langue française</w:t>
            </w:r>
            <w:r>
              <w:rPr/>
              <w:t xml:space="preserve">, 2021, 46 (1)</w:t>
            </w:r>
          </w:p>
          <w:p>
            <w:pPr/>
            <w:r>
              <w:rPr/>
              <w:t xml:space="preserve">Article dans une revue</w:t>
            </w:r>
          </w:p>
          <w:p>
            <w:pPr/>
            <w:hyperlink r:id="rId17" w:history="1">
              <w:r>
                <w:rPr>
                  <w:color w:val="#410a8c"/>
                  <w:u w:val="single"/>
                </w:rPr>
                <w:t xml:space="preserve">hal-04301920v1</w:t>
              </w:r>
            </w:hyperlink>
          </w:p>
        </w:tc>
      </w:tr>
      <w:tr>
        <w:trPr/>
        <w:tc>
          <w:tcPr>
            <w:noWrap/>
          </w:tcPr>
          <w:p>
            <w:pPr>
              <w:spacing w:after="200"/>
            </w:pPr>
            <w:hyperlink r:id="rId18" w:history="1">
              <w:r>
                <w:rPr>
                  <w:color w:val="1e198e"/>
                  <w:b w:val="1"/>
                  <w:bCs w:val="1"/>
                  <w:u w:val="single"/>
                </w:rPr>
                <w:t xml:space="preserve">Cinna ou l'incertitude d'Auguste. De Montaigne à Corneille</w:t>
              </w:r>
            </w:hyperlink>
          </w:p>
          <w:p>
            <w:pPr/>
            <w:hyperlink r:id="rId8" w:history="1">
              <w:r>
                <w:rPr>
                  <w:color w:val="#410a8c"/>
                  <w:u w:val="single"/>
                </w:rPr>
                <w:t xml:space="preserve">Tristan Alonge</w:t>
              </w:r>
            </w:hyperlink>
          </w:p>
          <w:p>
            <w:pPr/>
            <w:r>
              <w:rPr>
                <w:i w:val="1"/>
                <w:iCs w:val="1"/>
              </w:rPr>
              <w:t xml:space="preserve">Papers on French Seventeenth Century Literature</w:t>
            </w:r>
            <w:r>
              <w:rPr/>
              <w:t xml:space="preserve">, 2020, XLVII (92), pp.47-72. </w:t>
            </w:r>
            <w:hyperlink r:id="rId19" w:history="1">
              <w:r>
                <w:rPr>
                  <w:color w:val="#410a8c"/>
                  <w:u w:val="single"/>
                </w:rPr>
                <w:t xml:space="preserve">⟨10.2357/PFSCL-2020-0003⟩</w:t>
              </w:r>
            </w:hyperlink>
          </w:p>
          <w:p>
            <w:pPr/>
            <w:r>
              <w:rPr/>
              <w:t xml:space="preserve">Article dans une revue</w:t>
            </w:r>
          </w:p>
          <w:p>
            <w:pPr/>
            <w:hyperlink r:id="rId18" w:history="1">
              <w:r>
                <w:rPr>
                  <w:color w:val="#410a8c"/>
                  <w:u w:val="single"/>
                </w:rPr>
                <w:t xml:space="preserve">hal-02957500v1</w:t>
              </w:r>
            </w:hyperlink>
          </w:p>
        </w:tc>
      </w:tr>
      <w:tr>
        <w:trPr/>
        <w:tc>
          <w:tcPr>
            <w:noWrap/>
          </w:tcPr>
          <w:p>
            <w:pPr>
              <w:spacing w:after="200"/>
            </w:pPr>
            <w:hyperlink r:id="rId20" w:history="1">
              <w:r>
                <w:rPr>
                  <w:color w:val="1e198e"/>
                  <w:b w:val="1"/>
                  <w:bCs w:val="1"/>
                  <w:u w:val="single"/>
                </w:rPr>
                <w:t xml:space="preserve">Amatus amatam dimisit. Déclaration d'amour et tragédie cachée dans Bérénice de Racine</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1</w:t>
            </w:r>
          </w:p>
          <w:p>
            <w:pPr/>
            <w:r>
              <w:rPr/>
              <w:t xml:space="preserve">Article dans une revue</w:t>
            </w:r>
          </w:p>
          <w:p>
            <w:pPr/>
            <w:hyperlink r:id="rId20" w:history="1">
              <w:r>
                <w:rPr>
                  <w:color w:val="#410a8c"/>
                  <w:u w:val="single"/>
                </w:rPr>
                <w:t xml:space="preserve">hal-01990713v1</w:t>
              </w:r>
            </w:hyperlink>
          </w:p>
        </w:tc>
      </w:tr>
      <w:tr>
        <w:trPr/>
        <w:tc>
          <w:tcPr>
            <w:noWrap/>
          </w:tcPr>
          <w:p>
            <w:pPr>
              <w:spacing w:after="200"/>
            </w:pPr>
            <w:hyperlink r:id="rId21" w:history="1">
              <w:r>
                <w:rPr>
                  <w:color w:val="1e198e"/>
                  <w:b w:val="1"/>
                  <w:bCs w:val="1"/>
                  <w:u w:val="single"/>
                </w:rPr>
                <w:t xml:space="preserve">Le pari manqué de Jocaste : séparer πόλις et γένος dans les Phéniciennes d'Euripide</w:t>
              </w:r>
            </w:hyperlink>
          </w:p>
          <w:p>
            <w:pPr/>
            <w:hyperlink r:id="rId8" w:history="1">
              <w:r>
                <w:rPr>
                  <w:color w:val="#410a8c"/>
                  <w:u w:val="single"/>
                </w:rPr>
                <w:t xml:space="preserve">Tristan Alonge</w:t>
              </w:r>
            </w:hyperlink>
          </w:p>
          <w:p>
            <w:pPr/>
            <w:r>
              <w:rPr>
                <w:i w:val="1"/>
                <w:iCs w:val="1"/>
              </w:rPr>
              <w:t xml:space="preserve">Travaux &amp; documents</w:t>
            </w:r>
            <w:r>
              <w:rPr/>
              <w:t xml:space="preserve">, 2019, Journée de l'Antiquité et des Temps Anciens 2018-2019, 54, pp.81-95</w:t>
            </w:r>
          </w:p>
          <w:p>
            <w:pPr/>
            <w:r>
              <w:rPr/>
              <w:t xml:space="preserve">Article dans une revue</w:t>
            </w:r>
          </w:p>
          <w:p>
            <w:pPr/>
            <w:hyperlink r:id="rId21" w:history="1">
              <w:r>
                <w:rPr>
                  <w:color w:val="#410a8c"/>
                  <w:u w:val="single"/>
                </w:rPr>
                <w:t xml:space="preserve">hal-02957505v1</w:t>
              </w:r>
            </w:hyperlink>
          </w:p>
        </w:tc>
      </w:tr>
      <w:tr>
        <w:trPr/>
        <w:tc>
          <w:tcPr>
            <w:noWrap/>
          </w:tcPr>
          <w:p>
            <w:pPr>
              <w:spacing w:after="200"/>
            </w:pPr>
            <w:hyperlink r:id="rId22" w:history="1">
              <w:r>
                <w:rPr>
                  <w:color w:val="1e198e"/>
                  <w:b w:val="1"/>
                  <w:bCs w:val="1"/>
                  <w:u w:val="single"/>
                </w:rPr>
                <w:t xml:space="preserve">Amatus amatam dimisit</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Revue d’Histoire littéraire de la France 1 – 2019, 119e année - n° 1. varia, 1 (119-1), pp.55-80. </w:t>
            </w:r>
            <w:hyperlink r:id="rId23" w:history="1">
              <w:r>
                <w:rPr>
                  <w:color w:val="#410a8c"/>
                  <w:u w:val="single"/>
                </w:rPr>
                <w:t xml:space="preserve">⟨10.15122/isbn.978-2-406-08862-2.p.0055⟩</w:t>
              </w:r>
            </w:hyperlink>
          </w:p>
          <w:p>
            <w:pPr/>
            <w:r>
              <w:rPr/>
              <w:t xml:space="preserve">Article dans une revue</w:t>
            </w:r>
          </w:p>
          <w:p>
            <w:pPr/>
            <w:hyperlink r:id="rId22" w:history="1">
              <w:r>
                <w:rPr>
                  <w:color w:val="#410a8c"/>
                  <w:u w:val="single"/>
                </w:rPr>
                <w:t xml:space="preserve">hal-02057467v1</w:t>
              </w:r>
            </w:hyperlink>
          </w:p>
        </w:tc>
      </w:tr>
      <w:tr>
        <w:trPr/>
        <w:tc>
          <w:tcPr>
            <w:noWrap/>
          </w:tcPr>
          <w:p>
            <w:pPr>
              <w:spacing w:after="200"/>
            </w:pPr>
            <w:hyperlink r:id="rId24" w:history="1">
              <w:r>
                <w:rPr>
                  <w:color w:val="1e198e"/>
                  <w:b w:val="1"/>
                  <w:bCs w:val="1"/>
                  <w:u w:val="single"/>
                </w:rPr>
                <w:t xml:space="preserve">Le nozze interrotte di Ifigenia da Racine ad Euripide</w:t>
              </w:r>
            </w:hyperlink>
          </w:p>
          <w:p>
            <w:pPr/>
            <w:hyperlink r:id="rId8" w:history="1">
              <w:r>
                <w:rPr>
                  <w:color w:val="#410a8c"/>
                  <w:u w:val="single"/>
                </w:rPr>
                <w:t xml:space="preserve">Tristan Alonge</w:t>
              </w:r>
            </w:hyperlink>
          </w:p>
          <w:p>
            <w:pPr/>
            <w:r>
              <w:rPr>
                <w:i w:val="1"/>
                <w:iCs w:val="1"/>
              </w:rPr>
              <w:t xml:space="preserve">Studi Classici e Orientali</w:t>
            </w:r>
            <w:r>
              <w:rPr/>
              <w:t xml:space="preserve">, 2019, LXV-2, pp.297-310</w:t>
            </w:r>
          </w:p>
          <w:p>
            <w:pPr/>
            <w:r>
              <w:rPr/>
              <w:t xml:space="preserve">Article dans une revue</w:t>
            </w:r>
          </w:p>
          <w:p>
            <w:pPr/>
            <w:hyperlink r:id="rId24" w:history="1">
              <w:r>
                <w:rPr>
                  <w:color w:val="#410a8c"/>
                  <w:u w:val="single"/>
                </w:rPr>
                <w:t xml:space="preserve">hal-02957529v1</w:t>
              </w:r>
            </w:hyperlink>
          </w:p>
        </w:tc>
      </w:tr>
      <w:tr>
        <w:trPr/>
        <w:tc>
          <w:tcPr>
            <w:noWrap/>
          </w:tcPr>
          <w:p>
            <w:pPr>
              <w:spacing w:after="200"/>
            </w:pPr>
            <w:hyperlink r:id="rId25" w:history="1">
              <w:r>
                <w:rPr>
                  <w:color w:val="1e198e"/>
                  <w:b w:val="1"/>
                  <w:bCs w:val="1"/>
                  <w:u w:val="single"/>
                </w:rPr>
                <w:t xml:space="preserve">Pourquoi Ménélas devient méchant? La transformation de la légende d'Iphigénie chez Sébillet, Rotrou et Leclerc</w:t>
              </w:r>
            </w:hyperlink>
          </w:p>
          <w:p>
            <w:pPr/>
            <w:hyperlink r:id="rId8" w:history="1">
              <w:r>
                <w:rPr>
                  <w:color w:val="#410a8c"/>
                  <w:u w:val="single"/>
                </w:rPr>
                <w:t xml:space="preserve">Tristan Alonge</w:t>
              </w:r>
            </w:hyperlink>
          </w:p>
          <w:p>
            <w:pPr/>
            <w:r>
              <w:rPr>
                <w:i w:val="1"/>
                <w:iCs w:val="1"/>
              </w:rPr>
              <w:t xml:space="preserve">L'Universo Mondo</w:t>
            </w:r>
            <w:r>
              <w:rPr/>
              <w:t xml:space="preserve">, 2019, 46</w:t>
            </w:r>
          </w:p>
          <w:p>
            <w:pPr/>
            <w:r>
              <w:rPr/>
              <w:t xml:space="preserve">Article dans une revue</w:t>
            </w:r>
          </w:p>
          <w:p>
            <w:pPr/>
            <w:hyperlink r:id="rId25" w:history="1">
              <w:r>
                <w:rPr>
                  <w:color w:val="#410a8c"/>
                  <w:u w:val="single"/>
                </w:rPr>
                <w:t xml:space="preserve">hal-02957535v1</w:t>
              </w:r>
            </w:hyperlink>
          </w:p>
        </w:tc>
      </w:tr>
      <w:tr>
        <w:trPr/>
        <w:tc>
          <w:tcPr>
            <w:noWrap/>
          </w:tcPr>
          <w:p>
            <w:pPr>
              <w:spacing w:after="200"/>
            </w:pPr>
            <w:hyperlink r:id="rId26" w:history="1">
              <w:r>
                <w:rPr>
                  <w:color w:val="1e198e"/>
                  <w:b w:val="1"/>
                  <w:bCs w:val="1"/>
                  <w:u w:val="single"/>
                </w:rPr>
                <w:t xml:space="preserve">Compte rendu de Jean Yeuwain, Hippolyte, tragédie tournée de Sénèque (eds. Mathilde Lamy-Houdry)</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2018, pp.708</w:t>
            </w:r>
          </w:p>
          <w:p>
            <w:pPr/>
            <w:r>
              <w:rPr/>
              <w:t xml:space="preserve">Article dans une revue</w:t>
            </w:r>
            <w:r>
              <w:rPr/>
              <w:t xml:space="preserve"> (compte-rendu de lecture)</w:t>
            </w:r>
          </w:p>
          <w:p>
            <w:pPr/>
            <w:hyperlink r:id="rId26" w:history="1">
              <w:r>
                <w:rPr>
                  <w:color w:val="#410a8c"/>
                  <w:u w:val="single"/>
                </w:rPr>
                <w:t xml:space="preserve">hal-01990714v1</w:t>
              </w:r>
            </w:hyperlink>
          </w:p>
        </w:tc>
      </w:tr>
      <w:tr>
        <w:trPr/>
        <w:tc>
          <w:tcPr>
            <w:noWrap/>
          </w:tcPr>
          <w:p>
            <w:pPr>
              <w:spacing w:after="200"/>
            </w:pPr>
            <w:hyperlink r:id="rId27"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TrOPICS</w:t>
            </w:r>
            <w:r>
              <w:rPr/>
              <w:t xml:space="preserve">, 2018, 5, pp.217-230</w:t>
            </w:r>
          </w:p>
          <w:p>
            <w:pPr/>
            <w:r>
              <w:rPr/>
              <w:t xml:space="preserve">Article dans une revue</w:t>
            </w:r>
          </w:p>
          <w:p>
            <w:pPr/>
            <w:hyperlink r:id="rId27" w:history="1">
              <w:r>
                <w:rPr>
                  <w:color w:val="#410a8c"/>
                  <w:u w:val="single"/>
                </w:rPr>
                <w:t xml:space="preserve">hal-01990711v1</w:t>
              </w:r>
            </w:hyperlink>
          </w:p>
        </w:tc>
      </w:tr>
      <w:tr>
        <w:trPr/>
        <w:tc>
          <w:tcPr>
            <w:noWrap/>
          </w:tcPr>
          <w:p>
            <w:pPr>
              <w:spacing w:after="200"/>
            </w:pPr>
            <w:hyperlink r:id="rId28" w:history="1">
              <w:r>
                <w:rPr>
                  <w:color w:val="1e198e"/>
                  <w:b w:val="1"/>
                  <w:bCs w:val="1"/>
                  <w:u w:val="single"/>
                </w:rPr>
                <w:t xml:space="preserve">Les Suppliantes d’Euripide, une traduction inédite de Jacques Amyot ? Rameaux, lys et dauphins</w:t>
              </w:r>
            </w:hyperlink>
          </w:p>
          <w:p>
            <w:pPr/>
            <w:hyperlink r:id="rId8" w:history="1">
              <w:r>
                <w:rPr>
                  <w:color w:val="#410a8c"/>
                  <w:u w:val="single"/>
                </w:rPr>
                <w:t xml:space="preserve">Tristan Alonge</w:t>
              </w:r>
            </w:hyperlink>
          </w:p>
          <w:p>
            <w:pPr/>
            <w:r>
              <w:rPr>
                <w:i w:val="1"/>
                <w:iCs w:val="1"/>
              </w:rPr>
              <w:t xml:space="preserve">Bibliothèque d'Humanisme et Renaissance</w:t>
            </w:r>
            <w:r>
              <w:rPr/>
              <w:t xml:space="preserve">, 2016, LXXVIII-1, 78-1 (6), pp.109-126</w:t>
            </w:r>
          </w:p>
          <w:p>
            <w:pPr/>
            <w:r>
              <w:rPr/>
              <w:t xml:space="preserve">Article dans une revue</w:t>
            </w:r>
          </w:p>
          <w:p>
            <w:pPr/>
            <w:hyperlink r:id="rId28" w:history="1">
              <w:r>
                <w:rPr>
                  <w:color w:val="#410a8c"/>
                  <w:u w:val="single"/>
                </w:rPr>
                <w:t xml:space="preserve">hal-01652456v1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Complots et espions à la cour d'Assuérus - Pour une lecture aristotélicienne d'Esther de Racine</w:t>
              </w:r>
            </w:hyperlink>
          </w:p>
          <w:p>
            <w:pPr/>
            <w:hyperlink r:id="rId8" w:history="1">
              <w:r>
                <w:rPr>
                  <w:color w:val="#410a8c"/>
                  <w:u w:val="single"/>
                </w:rPr>
                <w:t xml:space="preserve">Tristan Alonge</w:t>
              </w:r>
            </w:hyperlink>
          </w:p>
          <w:p>
            <w:pPr/>
            <w:r>
              <w:rPr>
                <w:i w:val="1"/>
                <w:iCs w:val="1"/>
              </w:rPr>
              <w:t xml:space="preserve">Journée agrégation de Lettres 2018</w:t>
            </w:r>
            <w:r>
              <w:rPr/>
              <w:t xml:space="preserve">, Jan 2018, Valenciennes, France</w:t>
            </w:r>
          </w:p>
          <w:p>
            <w:pPr/>
            <w:r>
              <w:rPr/>
              <w:t xml:space="preserve">Communication dans un congrès</w:t>
            </w:r>
          </w:p>
          <w:p>
            <w:pPr/>
            <w:hyperlink r:id="rId29" w:history="1">
              <w:r>
                <w:rPr>
                  <w:color w:val="#410a8c"/>
                  <w:u w:val="single"/>
                </w:rPr>
                <w:t xml:space="preserve">hal-01990734v1</w:t>
              </w:r>
            </w:hyperlink>
          </w:p>
        </w:tc>
      </w:tr>
      <w:tr>
        <w:trPr/>
        <w:tc>
          <w:tcPr>
            <w:noWrap/>
          </w:tcPr>
          <w:p>
            <w:pPr>
              <w:spacing w:after="200"/>
            </w:pPr>
            <w:hyperlink r:id="rId30" w:history="1">
              <w:r>
                <w:rPr>
                  <w:color w:val="1e198e"/>
                  <w:b w:val="1"/>
                  <w:bCs w:val="1"/>
                  <w:u w:val="single"/>
                </w:rPr>
                <w:t xml:space="preserve">Racine et Euripide, les « frères amis ». Préceptes aristotéliciens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Dipartimento di studi umanistici; Università del Piemonte Orientale, Nov 2018, Vercelli, Italie</w:t>
            </w:r>
          </w:p>
          <w:p>
            <w:pPr/>
            <w:r>
              <w:rPr/>
              <w:t xml:space="preserve">Communication dans un congrès</w:t>
            </w:r>
          </w:p>
          <w:p>
            <w:pPr/>
            <w:hyperlink r:id="rId30" w:history="1">
              <w:r>
                <w:rPr>
                  <w:color w:val="#410a8c"/>
                  <w:u w:val="single"/>
                </w:rPr>
                <w:t xml:space="preserve">hal-01990727v1</w:t>
              </w:r>
            </w:hyperlink>
          </w:p>
        </w:tc>
      </w:tr>
      <w:tr>
        <w:trPr/>
        <w:tc>
          <w:tcPr>
            <w:noWrap/>
          </w:tcPr>
          <w:p>
            <w:pPr>
              <w:spacing w:after="200"/>
            </w:pPr>
            <w:hyperlink r:id="rId31"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Journée d'étude Agrégation de Lettres 2019</w:t>
            </w:r>
            <w:r>
              <w:rPr/>
              <w:t xml:space="preserve">, Université de La Réunion, Nov 2018, Saint-Denis, La Réunion</w:t>
            </w:r>
          </w:p>
          <w:p>
            <w:pPr/>
            <w:r>
              <w:rPr/>
              <w:t xml:space="preserve">Communication dans un congrès</w:t>
            </w:r>
          </w:p>
          <w:p>
            <w:pPr/>
            <w:hyperlink r:id="rId31" w:history="1">
              <w:r>
                <w:rPr>
                  <w:color w:val="#410a8c"/>
                  <w:u w:val="single"/>
                </w:rPr>
                <w:t xml:space="preserve">hal-01990731v1</w:t>
              </w:r>
            </w:hyperlink>
          </w:p>
        </w:tc>
      </w:tr>
      <w:tr>
        <w:trPr/>
        <w:tc>
          <w:tcPr>
            <w:noWrap/>
          </w:tcPr>
          <w:p>
            <w:pPr>
              <w:spacing w:after="200"/>
            </w:pPr>
            <w:hyperlink r:id="rId32" w:history="1">
              <w:r>
                <w:rPr>
                  <w:color w:val="1e198e"/>
                  <w:b w:val="1"/>
                  <w:bCs w:val="1"/>
                  <w:u w:val="single"/>
                </w:rPr>
                <w:t xml:space="preserve">Racine et Euripide: la révolution trahie</w:t>
              </w:r>
            </w:hyperlink>
          </w:p>
          <w:p>
            <w:pPr/>
            <w:hyperlink r:id="rId8" w:history="1">
              <w:r>
                <w:rPr>
                  <w:color w:val="#410a8c"/>
                  <w:u w:val="single"/>
                </w:rPr>
                <w:t xml:space="preserve">Tristan Alonge</w:t>
              </w:r>
            </w:hyperlink>
          </w:p>
          <w:p>
            <w:pPr/>
            <w:r>
              <w:rPr>
                <w:i w:val="1"/>
                <w:iCs w:val="1"/>
              </w:rPr>
              <w:t xml:space="preserve">Présentation ouvrage à l'UNIL</w:t>
            </w:r>
            <w:r>
              <w:rPr/>
              <w:t xml:space="preserve">, Université de Lausanne, May 2018, Lausanne, Suisse</w:t>
            </w:r>
          </w:p>
          <w:p>
            <w:pPr/>
            <w:r>
              <w:rPr/>
              <w:t xml:space="preserve">Communication dans un congrès</w:t>
            </w:r>
          </w:p>
          <w:p>
            <w:pPr/>
            <w:hyperlink r:id="rId32" w:history="1">
              <w:r>
                <w:rPr>
                  <w:color w:val="#410a8c"/>
                  <w:u w:val="single"/>
                </w:rPr>
                <w:t xml:space="preserve">hal-01990741v1</w:t>
              </w:r>
            </w:hyperlink>
          </w:p>
        </w:tc>
      </w:tr>
      <w:tr>
        <w:trPr/>
        <w:tc>
          <w:tcPr>
            <w:noWrap/>
          </w:tcPr>
          <w:p>
            <w:pPr>
              <w:spacing w:after="200"/>
            </w:pPr>
            <w:hyperlink r:id="rId33" w:history="1">
              <w:r>
                <w:rPr>
                  <w:color w:val="1e198e"/>
                  <w:b w:val="1"/>
                  <w:bCs w:val="1"/>
                  <w:u w:val="single"/>
                </w:rPr>
                <w:t xml:space="preserve">Praising the King, Raising the Dauphin: an unknown sixteenth-century French translation from Euripides recovered</w:t>
              </w:r>
            </w:hyperlink>
          </w:p>
          <w:p>
            <w:pPr/>
            <w:hyperlink r:id="rId8" w:history="1">
              <w:r>
                <w:rPr>
                  <w:color w:val="#410a8c"/>
                  <w:u w:val="single"/>
                </w:rPr>
                <w:t xml:space="preserve">Tristan Alonge</w:t>
              </w:r>
            </w:hyperlink>
          </w:p>
          <w:p>
            <w:pPr/>
            <w:r>
              <w:rPr>
                <w:i w:val="1"/>
                <w:iCs w:val="1"/>
              </w:rPr>
              <w:t xml:space="preserve">Translating Greek Tragedy in sixteenth-century Europe</w:t>
            </w:r>
            <w:r>
              <w:rPr/>
              <w:t xml:space="preserve">, Archive of performance of greek &amp; roman drama; Université de La Réunion; St Hilda's College, Dec 2018, Oxford, Royaume-Uni</w:t>
            </w:r>
          </w:p>
          <w:p>
            <w:pPr/>
            <w:r>
              <w:rPr/>
              <w:t xml:space="preserve">Communication dans un congrès</w:t>
            </w:r>
          </w:p>
          <w:p>
            <w:pPr/>
            <w:hyperlink r:id="rId33" w:history="1">
              <w:r>
                <w:rPr>
                  <w:color w:val="#410a8c"/>
                  <w:u w:val="single"/>
                </w:rPr>
                <w:t xml:space="preserve">hal-01990725v1</w:t>
              </w:r>
            </w:hyperlink>
          </w:p>
        </w:tc>
      </w:tr>
      <w:tr>
        <w:trPr/>
        <w:tc>
          <w:tcPr>
            <w:noWrap/>
          </w:tcPr>
          <w:p>
            <w:pPr>
              <w:spacing w:after="200"/>
            </w:pPr>
            <w:hyperlink r:id="rId34" w:history="1">
              <w:r>
                <w:rPr>
                  <w:color w:val="1e198e"/>
                  <w:b w:val="1"/>
                  <w:bCs w:val="1"/>
                  <w:u w:val="single"/>
                </w:rPr>
                <w:t xml:space="preserve">Attente déçue et tragédie cachée dans Bérénice de Racine</w:t>
              </w:r>
            </w:hyperlink>
          </w:p>
          <w:p>
            <w:pPr/>
            <w:hyperlink r:id="rId8" w:history="1">
              <w:r>
                <w:rPr>
                  <w:color w:val="#410a8c"/>
                  <w:u w:val="single"/>
                </w:rPr>
                <w:t xml:space="preserve">Tristan Alonge</w:t>
              </w:r>
            </w:hyperlink>
          </w:p>
          <w:p>
            <w:pPr/>
            <w:r>
              <w:rPr>
                <w:i w:val="1"/>
                <w:iCs w:val="1"/>
              </w:rPr>
              <w:t xml:space="preserve">Séminaire de littérature française UNIL. "Les Bérénice. Corneille, Racine, Brasillach" (M. Escola)</w:t>
            </w:r>
            <w:r>
              <w:rPr/>
              <w:t xml:space="preserve">, Université de Lausanne, May 2018, Lausanne, Suisse</w:t>
            </w:r>
          </w:p>
          <w:p>
            <w:pPr/>
            <w:r>
              <w:rPr/>
              <w:t xml:space="preserve">Communication dans un congrès</w:t>
            </w:r>
          </w:p>
          <w:p>
            <w:pPr/>
            <w:hyperlink r:id="rId34" w:history="1">
              <w:r>
                <w:rPr>
                  <w:color w:val="#410a8c"/>
                  <w:u w:val="single"/>
                </w:rPr>
                <w:t xml:space="preserve">hal-01990736v1</w:t>
              </w:r>
            </w:hyperlink>
          </w:p>
        </w:tc>
      </w:tr>
      <w:tr>
        <w:trPr/>
        <w:tc>
          <w:tcPr>
            <w:noWrap/>
          </w:tcPr>
          <w:p>
            <w:pPr>
              <w:spacing w:after="200"/>
            </w:pPr>
            <w:hyperlink r:id="rId35" w:history="1">
              <w:r>
                <w:rPr>
                  <w:color w:val="1e198e"/>
                  <w:b w:val="1"/>
                  <w:bCs w:val="1"/>
                  <w:u w:val="single"/>
                </w:rPr>
                <w:t xml:space="preserve">Antiochus, intermédiaire malgré lui dans Bérénice de Racine</w:t>
              </w:r>
            </w:hyperlink>
          </w:p>
          <w:p>
            <w:pPr/>
            <w:hyperlink r:id="rId8" w:history="1">
              <w:r>
                <w:rPr>
                  <w:color w:val="#410a8c"/>
                  <w:u w:val="single"/>
                </w:rPr>
                <w:t xml:space="preserve">Tristan Alonge</w:t>
              </w:r>
            </w:hyperlink>
          </w:p>
          <w:p>
            <w:pPr/>
            <w:r>
              <w:rPr>
                <w:i w:val="1"/>
                <w:iCs w:val="1"/>
              </w:rPr>
              <w:t xml:space="preserve">SE 17</w:t>
            </w:r>
            <w:r>
              <w:rPr/>
              <w:t xml:space="preserve">, Société d'études pluridisciplinaires sur le dix-septième siècle français, Dec 2018, Fribourg, Suisse</w:t>
            </w:r>
          </w:p>
          <w:p>
            <w:pPr/>
            <w:r>
              <w:rPr/>
              <w:t xml:space="preserve">Communication dans un congrès</w:t>
            </w:r>
          </w:p>
          <w:p>
            <w:pPr/>
            <w:hyperlink r:id="rId35" w:history="1">
              <w:r>
                <w:rPr>
                  <w:color w:val="#410a8c"/>
                  <w:u w:val="single"/>
                </w:rPr>
                <w:t xml:space="preserve">hal-01990722v1</w:t>
              </w:r>
            </w:hyperlink>
          </w:p>
        </w:tc>
      </w:tr>
      <w:tr>
        <w:trPr/>
        <w:tc>
          <w:tcPr>
            <w:noWrap/>
          </w:tcPr>
          <w:p>
            <w:pPr>
              <w:spacing w:after="200"/>
            </w:pPr>
            <w:hyperlink r:id="rId36"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i w:val="1"/>
                <w:iCs w:val="1"/>
              </w:rPr>
              <w:t xml:space="preserve">Séminaire de littérature grecque</w:t>
            </w:r>
            <w:r>
              <w:rPr/>
              <w:t xml:space="preserve">, Université de Genève, Mar 2017, Genève, Suisse</w:t>
            </w:r>
          </w:p>
          <w:p>
            <w:pPr/>
            <w:r>
              <w:rPr/>
              <w:t xml:space="preserve">Communication dans un congrès</w:t>
            </w:r>
          </w:p>
          <w:p>
            <w:pPr/>
            <w:hyperlink r:id="rId36" w:history="1">
              <w:r>
                <w:rPr>
                  <w:color w:val="#410a8c"/>
                  <w:u w:val="single"/>
                </w:rPr>
                <w:t xml:space="preserve">hal-01652500v1</w:t>
              </w:r>
            </w:hyperlink>
          </w:p>
        </w:tc>
      </w:tr>
      <w:tr>
        <w:trPr/>
        <w:tc>
          <w:tcPr>
            <w:noWrap/>
          </w:tcPr>
          <w:p>
            <w:pPr>
              <w:spacing w:after="200"/>
            </w:pPr>
            <w:hyperlink r:id="rId37" w:history="1">
              <w:r>
                <w:rPr>
                  <w:color w:val="1e198e"/>
                  <w:b w:val="1"/>
                  <w:bCs w:val="1"/>
                  <w:u w:val="single"/>
                </w:rPr>
                <w:t xml:space="preserve">The Birth of French Tragedy: translators and evangelists in the Navarrian Network</w:t>
              </w:r>
            </w:hyperlink>
          </w:p>
          <w:p>
            <w:pPr/>
            <w:hyperlink r:id="rId8" w:history="1">
              <w:r>
                <w:rPr>
                  <w:color w:val="#410a8c"/>
                  <w:u w:val="single"/>
                </w:rPr>
                <w:t xml:space="preserve">Tristan Alonge</w:t>
              </w:r>
            </w:hyperlink>
          </w:p>
          <w:p>
            <w:pPr/>
            <w:r>
              <w:rPr>
                <w:i w:val="1"/>
                <w:iCs w:val="1"/>
              </w:rPr>
              <w:t xml:space="preserve">Sixteenth Century Society Conference</w:t>
            </w:r>
            <w:r>
              <w:rPr/>
              <w:t xml:space="preserve">, SCSC, Aug 2016, Bruges, Belgium</w:t>
            </w:r>
          </w:p>
          <w:p>
            <w:pPr/>
            <w:r>
              <w:rPr/>
              <w:t xml:space="preserve">Communication dans un congrès</w:t>
            </w:r>
          </w:p>
          <w:p>
            <w:pPr/>
            <w:hyperlink r:id="rId37" w:history="1">
              <w:r>
                <w:rPr>
                  <w:color w:val="#410a8c"/>
                  <w:u w:val="single"/>
                </w:rPr>
                <w:t xml:space="preserve">hal-01652487v1</w:t>
              </w:r>
            </w:hyperlink>
          </w:p>
        </w:tc>
      </w:tr>
      <w:tr>
        <w:trPr/>
        <w:tc>
          <w:tcPr>
            <w:noWrap/>
          </w:tcPr>
          <w:p>
            <w:pPr>
              <w:spacing w:after="200"/>
            </w:pPr>
            <w:hyperlink r:id="rId38" w:history="1">
              <w:r>
                <w:rPr>
                  <w:color w:val="1e198e"/>
                  <w:b w:val="1"/>
                  <w:bCs w:val="1"/>
                  <w:u w:val="single"/>
                </w:rPr>
                <w:t xml:space="preserve">Racine’s Phèdre: a Greek counterfeit</w:t>
              </w:r>
            </w:hyperlink>
          </w:p>
          <w:p>
            <w:pPr/>
            <w:hyperlink r:id="rId8" w:history="1">
              <w:r>
                <w:rPr>
                  <w:color w:val="#410a8c"/>
                  <w:u w:val="single"/>
                </w:rPr>
                <w:t xml:space="preserve">Tristan Alonge</w:t>
              </w:r>
            </w:hyperlink>
          </w:p>
          <w:p>
            <w:pPr/>
            <w:r>
              <w:rPr>
                <w:i w:val="1"/>
                <w:iCs w:val="1"/>
              </w:rPr>
              <w:t xml:space="preserve">SE17 2016 Annual Conference</w:t>
            </w:r>
            <w:r>
              <w:rPr/>
              <w:t xml:space="preserve">, Society for Interdisciplinary French Seventeenth-Century Studies; Dartmouth College, Nov 2016, Hanover, United States</w:t>
            </w:r>
          </w:p>
          <w:p>
            <w:pPr/>
            <w:r>
              <w:rPr/>
              <w:t xml:space="preserve">Communication dans un congrès</w:t>
            </w:r>
          </w:p>
          <w:p>
            <w:pPr/>
            <w:hyperlink r:id="rId38" w:history="1">
              <w:r>
                <w:rPr>
                  <w:color w:val="#410a8c"/>
                  <w:u w:val="single"/>
                </w:rPr>
                <w:t xml:space="preserve">hal-01652496v1</w:t>
              </w:r>
            </w:hyperlink>
          </w:p>
        </w:tc>
      </w:tr>
      <w:tr>
        <w:trPr/>
        <w:tc>
          <w:tcPr>
            <w:noWrap/>
          </w:tcPr>
          <w:p>
            <w:pPr>
              <w:spacing w:after="200"/>
            </w:pPr>
            <w:hyperlink r:id="rId39" w:history="1">
              <w:r>
                <w:rPr>
                  <w:color w:val="1e198e"/>
                  <w:b w:val="1"/>
                  <w:bCs w:val="1"/>
                  <w:u w:val="single"/>
                </w:rPr>
                <w:t xml:space="preserve">Phèdre au masculin : Hippolyte d’Euripide à Racine</w:t>
              </w:r>
            </w:hyperlink>
          </w:p>
          <w:p>
            <w:pPr/>
            <w:hyperlink r:id="rId8" w:history="1">
              <w:r>
                <w:rPr>
                  <w:color w:val="#410a8c"/>
                  <w:u w:val="single"/>
                </w:rPr>
                <w:t xml:space="preserve">Tristan Alonge</w:t>
              </w:r>
            </w:hyperlink>
          </w:p>
          <w:p>
            <w:pPr/>
            <w:r>
              <w:rPr>
                <w:i w:val="1"/>
                <w:iCs w:val="1"/>
              </w:rPr>
              <w:t xml:space="preserve">Littérature comparée et Gender-Queer : vers un dépassement des identités ?</w:t>
            </w:r>
            <w:r>
              <w:rPr/>
              <w:t xml:space="preserve">, Université Sorbonne Nouvelle – Paris 3; Centre d’Études et de Recherches Comparatistes, Sep 2016, Paris, France</w:t>
            </w:r>
          </w:p>
          <w:p>
            <w:pPr/>
            <w:r>
              <w:rPr/>
              <w:t xml:space="preserve">Communication dans un congrès</w:t>
            </w:r>
          </w:p>
          <w:p>
            <w:pPr/>
            <w:hyperlink r:id="rId39" w:history="1">
              <w:r>
                <w:rPr>
                  <w:color w:val="#410a8c"/>
                  <w:u w:val="single"/>
                </w:rPr>
                <w:t xml:space="preserve">hal-01652491v1</w:t>
              </w:r>
            </w:hyperlink>
          </w:p>
        </w:tc>
      </w:tr>
      <w:tr>
        <w:trPr/>
        <w:tc>
          <w:tcPr>
            <w:noWrap/>
          </w:tcPr>
          <w:p>
            <w:pPr>
              <w:spacing w:after="200"/>
            </w:pPr>
            <w:hyperlink r:id="rId40" w:history="1">
              <w:r>
                <w:rPr>
                  <w:color w:val="1e198e"/>
                  <w:b w:val="1"/>
                  <w:bCs w:val="1"/>
                  <w:u w:val="single"/>
                </w:rPr>
                <w:t xml:space="preserve">Rethinking the Birth of French Tragedy: from Sophocles to Evangelism in Marguerite de Navarre’s network (1537-1550)</w:t>
              </w:r>
            </w:hyperlink>
          </w:p>
          <w:p>
            <w:pPr/>
            <w:hyperlink r:id="rId8" w:history="1">
              <w:r>
                <w:rPr>
                  <w:color w:val="#410a8c"/>
                  <w:u w:val="single"/>
                </w:rPr>
                <w:t xml:space="preserve">Tristan Alonge</w:t>
              </w:r>
            </w:hyperlink>
          </w:p>
          <w:p>
            <w:pPr/>
            <w:r>
              <w:rPr>
                <w:i w:val="1"/>
                <w:iCs w:val="1"/>
              </w:rPr>
              <w:t xml:space="preserve">Making and Rethinking Renaissance Between Greek and Latin in C15th and C16th Europe conference</w:t>
            </w:r>
            <w:r>
              <w:rPr/>
              <w:t xml:space="preserve">, The Oxford Research Centre in the Humanities (TORCH), Jun 2016, Oxford, United Kingdom</w:t>
            </w:r>
          </w:p>
          <w:p>
            <w:pPr/>
            <w:r>
              <w:rPr/>
              <w:t xml:space="preserve">Communication dans un congrès</w:t>
            </w:r>
          </w:p>
          <w:p>
            <w:pPr/>
            <w:hyperlink r:id="rId40" w:history="1">
              <w:r>
                <w:rPr>
                  <w:color w:val="#410a8c"/>
                  <w:u w:val="single"/>
                </w:rPr>
                <w:t xml:space="preserve">hal-01652471v1</w:t>
              </w:r>
            </w:hyperlink>
          </w:p>
        </w:tc>
      </w:tr>
      <w:tr>
        <w:trPr/>
        <w:tc>
          <w:tcPr>
            <w:noWrap/>
          </w:tcPr>
          <w:p>
            <w:pPr>
              <w:spacing w:after="200"/>
            </w:pPr>
            <w:hyperlink r:id="rId41" w:history="1">
              <w:r>
                <w:rPr>
                  <w:color w:val="1e198e"/>
                  <w:b w:val="1"/>
                  <w:bCs w:val="1"/>
                  <w:u w:val="single"/>
                </w:rPr>
                <w:t xml:space="preserve">Palimpsestes raciniens : Racine, Euripide et Aristote entre fidélité et trahison créatrice</w:t>
              </w:r>
            </w:hyperlink>
          </w:p>
          <w:p>
            <w:pPr/>
            <w:hyperlink r:id="rId8" w:history="1">
              <w:r>
                <w:rPr>
                  <w:color w:val="#410a8c"/>
                  <w:u w:val="single"/>
                </w:rPr>
                <w:t xml:space="preserve">Tristan Alonge</w:t>
              </w:r>
            </w:hyperlink>
          </w:p>
          <w:p>
            <w:pPr/>
            <w:r>
              <w:rPr>
                <w:i w:val="1"/>
                <w:iCs w:val="1"/>
              </w:rPr>
              <w:t xml:space="preserve">Conférence</w:t>
            </w:r>
            <w:r>
              <w:rPr/>
              <w:t xml:space="preserve">, Institut de recherche en études théâtrales; Université Paris III Sorbonne, Mar 2016, Paris, France</w:t>
            </w:r>
          </w:p>
          <w:p>
            <w:pPr/>
            <w:r>
              <w:rPr/>
              <w:t xml:space="preserve">Communication dans un congrès</w:t>
            </w:r>
          </w:p>
          <w:p>
            <w:pPr/>
            <w:hyperlink r:id="rId41" w:history="1">
              <w:r>
                <w:rPr>
                  <w:color w:val="#410a8c"/>
                  <w:u w:val="single"/>
                </w:rPr>
                <w:t xml:space="preserve">hal-01652484v1</w:t>
              </w:r>
            </w:hyperlink>
          </w:p>
        </w:tc>
      </w:tr>
      <w:tr>
        <w:trPr/>
        <w:tc>
          <w:tcPr>
            <w:noWrap/>
          </w:tcPr>
          <w:p>
            <w:pPr>
              <w:spacing w:after="200"/>
            </w:pPr>
            <w:hyperlink r:id="rId42" w:history="1">
              <w:r>
                <w:rPr>
                  <w:color w:val="1e198e"/>
                  <w:b w:val="1"/>
                  <w:bCs w:val="1"/>
                  <w:u w:val="single"/>
                </w:rPr>
                <w:t xml:space="preserve">Relire les succès de Racine à travers le corpus des Registres de la Comédie-Française 1680-1793</w:t>
              </w:r>
            </w:hyperlink>
          </w:p>
          <w:p>
            <w:pPr/>
            <w:hyperlink r:id="rId8" w:history="1">
              <w:r>
                <w:rPr>
                  <w:color w:val="#410a8c"/>
                  <w:u w:val="single"/>
                </w:rPr>
                <w:t xml:space="preserve">Tristan Alonge</w:t>
              </w:r>
            </w:hyperlink>
          </w:p>
          <w:p>
            <w:pPr/>
            <w:r>
              <w:rPr>
                <w:i w:val="1"/>
                <w:iCs w:val="1"/>
              </w:rPr>
              <w:t xml:space="preserve">Remettre en jeu le passé. Métamorphoses du corpus des Registres de la Comédie-Française</w:t>
            </w:r>
            <w:r>
              <w:rPr/>
              <w:t xml:space="preserve">, Registres de la Comédie-Française (RCF); Université Paris IV Sorbonne, Dec 2015, Paris, France</w:t>
            </w:r>
          </w:p>
          <w:p>
            <w:pPr/>
            <w:r>
              <w:rPr/>
              <w:t xml:space="preserve">Communication dans un congrès</w:t>
            </w:r>
          </w:p>
          <w:p>
            <w:pPr/>
            <w:hyperlink r:id="rId42" w:history="1">
              <w:r>
                <w:rPr>
                  <w:color w:val="#410a8c"/>
                  <w:u w:val="single"/>
                </w:rPr>
                <w:t xml:space="preserve">hal-01652476v1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Théâtre classique français en Europe : transferts, traductions, adaptations (XVIIe-XVIIIe siècles)</w:t>
              </w:r>
            </w:hyperlink>
          </w:p>
          <w:p>
            <w:pPr/>
            <w:hyperlink r:id="rId8" w:history="1">
              <w:r>
                <w:rPr>
                  <w:color w:val="#410a8c"/>
                  <w:u w:val="single"/>
                </w:rPr>
                <w:t xml:space="preserve">Tristan Alonge</w:t>
              </w:r>
            </w:hyperlink>
            <w:r>
              <w:rPr/>
              <w:t xml:space="preserve">,</w:t>
            </w:r>
            <w:hyperlink r:id="rId44" w:history="1">
              <w:r>
                <w:rPr>
                  <w:color w:val="#410a8c"/>
                  <w:u w:val="single"/>
                </w:rPr>
                <w:t xml:space="preserve">Florence March</w:t>
              </w:r>
            </w:hyperlink>
            <w:r>
              <w:rPr/>
              <w:t xml:space="preserve">,</w:t>
            </w:r>
            <w:hyperlink r:id="rId45" w:history="1">
              <w:r>
                <w:rPr>
                  <w:color w:val="#410a8c"/>
                  <w:u w:val="single"/>
                </w:rPr>
                <w:t xml:space="preserve">Christian Belin</w:t>
              </w:r>
            </w:hyperlink>
            <w:r>
              <w:rPr/>
              <w:t xml:space="preserve">,</w:t>
            </w:r>
            <w:hyperlink r:id="rId46" w:history="1">
              <w:r>
                <w:rPr>
                  <w:color w:val="#410a8c"/>
                  <w:u w:val="single"/>
                </w:rPr>
                <w:t xml:space="preserve">Luc Borot</w:t>
              </w:r>
            </w:hyperlink>
          </w:p>
          <w:p>
            <w:pPr/>
            <w:r>
              <w:rPr/>
              <w:t xml:space="preserve">Hermann, A paraître, La République des Lettres</w:t>
            </w:r>
          </w:p>
          <w:p>
            <w:pPr/>
            <w:r>
              <w:rPr/>
              <w:t xml:space="preserve">Ouvrages</w:t>
            </w:r>
          </w:p>
          <w:p>
            <w:pPr/>
            <w:hyperlink r:id="rId43" w:history="1">
              <w:r>
                <w:rPr>
                  <w:color w:val="#410a8c"/>
                  <w:u w:val="single"/>
                </w:rPr>
                <w:t xml:space="preserve">hal-04208750v1</w:t>
              </w:r>
            </w:hyperlink>
          </w:p>
        </w:tc>
      </w:tr>
      <w:tr>
        <w:trPr/>
        <w:tc>
          <w:tcPr>
            <w:noWrap/>
          </w:tcPr>
          <w:p>
            <w:pPr>
              <w:spacing w:after="200"/>
            </w:pPr>
            <w:hyperlink r:id="rId47" w:history="1">
              <w:r>
                <w:rPr>
                  <w:color w:val="1e198e"/>
                  <w:b w:val="1"/>
                  <w:bCs w:val="1"/>
                  <w:u w:val="single"/>
                </w:rPr>
                <w:t xml:space="preserve">Dieu dramaturge. Bible et tragédie de Buchanan à Racine, Genève, Droz (collection « Travaux du Grand Siècle »), 2024, 424 p</w:t>
              </w:r>
            </w:hyperlink>
          </w:p>
          <w:p>
            <w:pPr/>
            <w:hyperlink r:id="rId8" w:history="1">
              <w:r>
                <w:rPr>
                  <w:color w:val="#410a8c"/>
                  <w:u w:val="single"/>
                </w:rPr>
                <w:t xml:space="preserve">Tristan Alonge</w:t>
              </w:r>
            </w:hyperlink>
          </w:p>
          <w:p>
            <w:pPr/>
            <w:r>
              <w:rPr/>
              <w:t xml:space="preserve">Droz. 2024</w:t>
            </w:r>
          </w:p>
          <w:p>
            <w:pPr/>
            <w:r>
              <w:rPr/>
              <w:t xml:space="preserve">Ouvrages</w:t>
            </w:r>
          </w:p>
          <w:p>
            <w:pPr/>
            <w:hyperlink r:id="rId47" w:history="1">
              <w:r>
                <w:rPr>
                  <w:color w:val="#410a8c"/>
                  <w:u w:val="single"/>
                </w:rPr>
                <w:t xml:space="preserve">hal-05393549v1</w:t>
              </w:r>
            </w:hyperlink>
          </w:p>
        </w:tc>
      </w:tr>
      <w:tr>
        <w:trPr/>
        <w:tc>
          <w:tcPr>
            <w:noWrap/>
          </w:tcPr>
          <w:p>
            <w:pPr>
              <w:spacing w:after="200"/>
            </w:pPr>
            <w:hyperlink r:id="rId48" w:history="1">
              <w:r>
                <w:rPr>
                  <w:color w:val="1e198e"/>
                  <w:b w:val="1"/>
                  <w:bCs w:val="1"/>
                  <w:u w:val="single"/>
                </w:rPr>
                <w:t xml:space="preserve">Médée d’Etienne Azéma : la première tragédie réunionnaise</w:t>
              </w:r>
            </w:hyperlink>
          </w:p>
          <w:p>
            <w:pPr/>
            <w:hyperlink r:id="rId8" w:history="1">
              <w:r>
                <w:rPr>
                  <w:color w:val="#410a8c"/>
                  <w:u w:val="single"/>
                </w:rPr>
                <w:t xml:space="preserve">Tristan Alonge</w:t>
              </w:r>
            </w:hyperlink>
          </w:p>
          <w:p>
            <w:pPr/>
            <w:r>
              <w:rPr/>
              <w:t xml:space="preserve">Presses Universitaires Indianocéaniques. 2023, 9782384440375</w:t>
            </w:r>
          </w:p>
          <w:p>
            <w:pPr/>
            <w:r>
              <w:rPr/>
              <w:t xml:space="preserve">Ouvrages</w:t>
            </w:r>
          </w:p>
          <w:p>
            <w:pPr/>
            <w:hyperlink r:id="rId48" w:history="1">
              <w:r>
                <w:rPr>
                  <w:color w:val="#410a8c"/>
                  <w:u w:val="single"/>
                </w:rPr>
                <w:t xml:space="preserve">hal-04301760v1</w:t>
              </w:r>
            </w:hyperlink>
          </w:p>
        </w:tc>
      </w:tr>
      <w:tr>
        <w:trPr/>
        <w:tc>
          <w:tcPr>
            <w:noWrap/>
          </w:tcPr>
          <w:p>
            <w:pPr>
              <w:spacing w:after="200"/>
            </w:pPr>
            <w:hyperlink r:id="rId49"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t xml:space="preserve">Hermann, 2021</w:t>
            </w:r>
          </w:p>
          <w:p>
            <w:pPr/>
            <w:r>
              <w:rPr/>
              <w:t xml:space="preserve">Ouvrages</w:t>
            </w:r>
          </w:p>
          <w:p>
            <w:pPr/>
            <w:hyperlink r:id="rId49" w:history="1">
              <w:r>
                <w:rPr>
                  <w:color w:val="#410a8c"/>
                  <w:u w:val="single"/>
                </w:rPr>
                <w:t xml:space="preserve">hal-04301749v1</w:t>
              </w:r>
            </w:hyperlink>
          </w:p>
        </w:tc>
      </w:tr>
      <w:tr>
        <w:trPr/>
        <w:tc>
          <w:tcPr>
            <w:noWrap/>
          </w:tcPr>
          <w:p>
            <w:pPr>
              <w:spacing w:after="200"/>
            </w:pPr>
            <w:hyperlink r:id="rId50" w:history="1">
              <w:r>
                <w:rPr>
                  <w:color w:val="1e198e"/>
                  <w:b w:val="1"/>
                  <w:bCs w:val="1"/>
                  <w:u w:val="single"/>
                </w:rPr>
                <w:t xml:space="preserve">Racine et Euripide : la Révolution trahie</w:t>
              </w:r>
            </w:hyperlink>
          </w:p>
          <w:p>
            <w:pPr/>
            <w:hyperlink r:id="rId8" w:history="1">
              <w:r>
                <w:rPr>
                  <w:color w:val="#410a8c"/>
                  <w:u w:val="single"/>
                </w:rPr>
                <w:t xml:space="preserve">Tristan Alonge</w:t>
              </w:r>
            </w:hyperlink>
          </w:p>
          <w:p>
            <w:pPr/>
            <w:r>
              <w:rPr/>
              <w:t xml:space="preserve">Droz, 2017, Travaux du Grand Siècle, 978-2-600-05797-4</w:t>
            </w:r>
          </w:p>
          <w:p>
            <w:pPr/>
            <w:r>
              <w:rPr/>
              <w:t xml:space="preserve">Ouvrages</w:t>
            </w:r>
          </w:p>
          <w:p>
            <w:pPr/>
            <w:hyperlink r:id="rId50" w:history="1">
              <w:r>
                <w:rPr>
                  <w:color w:val="#410a8c"/>
                  <w:u w:val="single"/>
                </w:rPr>
                <w:t xml:space="preserve">hal-01652462v1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Racine a-t-il oublié Racine dans Bajazet ? », dans C. Labrune, S. L'hopital, V. Malenfer, T. Gheeraert (dir.), Le Désert et l'Orient: Bajazet, Mithridate et autres études raciniennes, Paris, Classiques Garnier, 2024, p. 41-63</w:t>
              </w:r>
            </w:hyperlink>
          </w:p>
          <w:p>
            <w:pPr/>
            <w:hyperlink r:id="rId8" w:history="1">
              <w:r>
                <w:rPr>
                  <w:color w:val="#410a8c"/>
                  <w:u w:val="single"/>
                </w:rPr>
                <w:t xml:space="preserve">Tristan Alonge</w:t>
              </w:r>
            </w:hyperlink>
          </w:p>
          <w:p>
            <w:pPr/>
            <w:r>
              <w:rPr>
                <w:i w:val="1"/>
                <w:iCs w:val="1"/>
              </w:rPr>
              <w:t xml:space="preserve">Le Désert et l'Orient: Bajazet, Mithridate et autres études raciniennes</w:t>
            </w:r>
            <w:r>
              <w:rPr/>
              <w:t xml:space="preserve">, 2024</w:t>
            </w:r>
          </w:p>
          <w:p>
            <w:pPr/>
            <w:r>
              <w:rPr/>
              <w:t xml:space="preserve">Chapitre d'ouvrage</w:t>
            </w:r>
          </w:p>
          <w:p>
            <w:pPr/>
            <w:hyperlink r:id="rId51" w:history="1">
              <w:r>
                <w:rPr>
                  <w:color w:val="#410a8c"/>
                  <w:u w:val="single"/>
                </w:rPr>
                <w:t xml:space="preserve">hal-05393583v1</w:t>
              </w:r>
            </w:hyperlink>
          </w:p>
        </w:tc>
      </w:tr>
      <w:tr>
        <w:trPr/>
        <w:tc>
          <w:tcPr>
            <w:noWrap/>
          </w:tcPr>
          <w:p>
            <w:pPr>
              <w:spacing w:after="200"/>
            </w:pPr>
            <w:hyperlink r:id="rId52" w:history="1">
              <w:r>
                <w:rPr>
                  <w:color w:val="1e198e"/>
                  <w:b w:val="1"/>
                  <w:bCs w:val="1"/>
                  <w:u w:val="single"/>
                </w:rPr>
                <w:t xml:space="preserve">« The Sultaness de Johnson, ou l’héritage trahi de Racine », dans Paul Hammond et Nick Hammond (dir.), Racine’s Tragedies of Tyranny. Essays on Bajazet and Mithridate, Leyde, Brill, 2024, p. 80-99</w:t>
              </w:r>
            </w:hyperlink>
          </w:p>
          <w:p>
            <w:pPr/>
            <w:hyperlink r:id="rId8" w:history="1">
              <w:r>
                <w:rPr>
                  <w:color w:val="#410a8c"/>
                  <w:u w:val="single"/>
                </w:rPr>
                <w:t xml:space="preserve">Tristan Alonge</w:t>
              </w:r>
            </w:hyperlink>
          </w:p>
          <w:p>
            <w:pPr/>
            <w:r>
              <w:rPr>
                <w:i w:val="1"/>
                <w:iCs w:val="1"/>
              </w:rPr>
              <w:t xml:space="preserve">Racine’s Tragedies of Tyranny. Essays on Bajazet and Mithridate</w:t>
            </w:r>
            <w:r>
              <w:rPr/>
              <w:t xml:space="preserve">, 2024</w:t>
            </w:r>
          </w:p>
          <w:p>
            <w:pPr/>
            <w:r>
              <w:rPr/>
              <w:t xml:space="preserve">Chapitre d'ouvrage</w:t>
            </w:r>
          </w:p>
          <w:p>
            <w:pPr/>
            <w:hyperlink r:id="rId52" w:history="1">
              <w:r>
                <w:rPr>
                  <w:color w:val="#410a8c"/>
                  <w:u w:val="single"/>
                </w:rPr>
                <w:t xml:space="preserve">hal-05393569v1</w:t>
              </w:r>
            </w:hyperlink>
          </w:p>
        </w:tc>
      </w:tr>
      <w:tr>
        <w:trPr/>
        <w:tc>
          <w:tcPr>
            <w:noWrap/>
          </w:tcPr>
          <w:p>
            <w:pPr>
              <w:spacing w:after="200"/>
            </w:pPr>
            <w:hyperlink r:id="rId53" w:history="1">
              <w:r>
                <w:rPr>
                  <w:color w:val="1e198e"/>
                  <w:b w:val="1"/>
                  <w:bCs w:val="1"/>
                  <w:u w:val="single"/>
                </w:rPr>
                <w:t xml:space="preserve">« Néron et Louis XIV au miroir racinien : monstre ou grand Prince naissant ? » dans Barbara Vinken et Michèle Lowrie (éd.), Paris, a New Rome, Berlin, De Gruyter, 2024, p. 51-66</w:t>
              </w:r>
            </w:hyperlink>
          </w:p>
          <w:p>
            <w:pPr/>
            <w:hyperlink r:id="rId8" w:history="1">
              <w:r>
                <w:rPr>
                  <w:color w:val="#410a8c"/>
                  <w:u w:val="single"/>
                </w:rPr>
                <w:t xml:space="preserve">Tristan Alonge</w:t>
              </w:r>
            </w:hyperlink>
          </w:p>
          <w:p>
            <w:pPr/>
            <w:r>
              <w:rPr>
                <w:i w:val="1"/>
                <w:iCs w:val="1"/>
              </w:rPr>
              <w:t xml:space="preserve">Paris, A new Rome</w:t>
            </w:r>
            <w:r>
              <w:rPr/>
              <w:t xml:space="preserve">, 2024</w:t>
            </w:r>
          </w:p>
          <w:p>
            <w:pPr/>
            <w:r>
              <w:rPr/>
              <w:t xml:space="preserve">Chapitre d'ouvrage</w:t>
            </w:r>
          </w:p>
          <w:p>
            <w:pPr/>
            <w:hyperlink r:id="rId53" w:history="1">
              <w:r>
                <w:rPr>
                  <w:color w:val="#410a8c"/>
                  <w:u w:val="single"/>
                </w:rPr>
                <w:t xml:space="preserve">hal-05393565v1</w:t>
              </w:r>
            </w:hyperlink>
          </w:p>
        </w:tc>
      </w:tr>
      <w:tr>
        <w:trPr/>
        <w:tc>
          <w:tcPr>
            <w:noWrap/>
          </w:tcPr>
          <w:p>
            <w:pPr>
              <w:spacing w:after="200"/>
            </w:pPr>
            <w:hyperlink r:id="rId54" w:history="1">
              <w:r>
                <w:rPr>
                  <w:color w:val="1e198e"/>
                  <w:b w:val="1"/>
                  <w:bCs w:val="1"/>
                  <w:u w:val="single"/>
                </w:rPr>
                <w:t xml:space="preserve">Quand les auteurs français redécouvrent le peuple d’Israël, de Rabelais à Racine</w:t>
              </w:r>
            </w:hyperlink>
          </w:p>
          <w:p>
            <w:pPr/>
            <w:hyperlink r:id="rId8" w:history="1">
              <w:r>
                <w:rPr>
                  <w:color w:val="#410a8c"/>
                  <w:u w:val="single"/>
                </w:rPr>
                <w:t xml:space="preserve">Tristan Alonge</w:t>
              </w:r>
            </w:hyperlink>
          </w:p>
          <w:p>
            <w:pPr/>
            <w:r>
              <w:rPr>
                <w:i w:val="1"/>
                <w:iCs w:val="1"/>
              </w:rPr>
              <w:t xml:space="preserve">Histoire juive de la France</w:t>
            </w:r>
            <w:r>
              <w:rPr/>
              <w:t xml:space="preserve">, 2023, 9782226448033</w:t>
            </w:r>
          </w:p>
          <w:p>
            <w:pPr/>
            <w:r>
              <w:rPr/>
              <w:t xml:space="preserve">Chapitre d'ouvrage</w:t>
            </w:r>
          </w:p>
          <w:p>
            <w:pPr/>
            <w:hyperlink r:id="rId54" w:history="1">
              <w:r>
                <w:rPr>
                  <w:color w:val="#410a8c"/>
                  <w:u w:val="single"/>
                </w:rPr>
                <w:t xml:space="preserve">hal-04301834v1</w:t>
              </w:r>
            </w:hyperlink>
          </w:p>
        </w:tc>
      </w:tr>
      <w:tr>
        <w:trPr/>
        <w:tc>
          <w:tcPr>
            <w:noWrap/>
          </w:tcPr>
          <w:p>
            <w:pPr>
              <w:spacing w:after="200"/>
            </w:pPr>
            <w:hyperlink r:id="rId55" w:history="1">
              <w:r>
                <w:rPr>
                  <w:color w:val="1e198e"/>
                  <w:b w:val="1"/>
                  <w:bCs w:val="1"/>
                  <w:u w:val="single"/>
                </w:rPr>
                <w:t xml:space="preserve">Racine et Euripide, les ‘frères amis’. Essai d'une dramaturgie du retournement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2022, 9788836132454</w:t>
            </w:r>
          </w:p>
          <w:p>
            <w:pPr/>
            <w:r>
              <w:rPr/>
              <w:t xml:space="preserve">Chapitre d'ouvrage</w:t>
            </w:r>
          </w:p>
          <w:p>
            <w:pPr/>
            <w:hyperlink r:id="rId55" w:history="1">
              <w:r>
                <w:rPr>
                  <w:color w:val="#410a8c"/>
                  <w:u w:val="single"/>
                </w:rPr>
                <w:t xml:space="preserve">hal-04301900v1</w:t>
              </w:r>
            </w:hyperlink>
          </w:p>
        </w:tc>
      </w:tr>
      <w:tr>
        <w:trPr/>
        <w:tc>
          <w:tcPr>
            <w:noWrap/>
          </w:tcPr>
          <w:p>
            <w:pPr>
              <w:spacing w:after="200"/>
            </w:pPr>
            <w:hyperlink r:id="rId56" w:history="1">
              <w:r>
                <w:rPr>
                  <w:color w:val="1e198e"/>
                  <w:b w:val="1"/>
                  <w:bCs w:val="1"/>
                  <w:u w:val="single"/>
                </w:rPr>
                <w:t xml:space="preserve">Britannicus et Bérénice, tragédies aristotéliciennes</w:t>
              </w:r>
            </w:hyperlink>
          </w:p>
          <w:p>
            <w:pPr/>
            <w:hyperlink r:id="rId8" w:history="1">
              <w:r>
                <w:rPr>
                  <w:color w:val="#410a8c"/>
                  <w:u w:val="single"/>
                </w:rPr>
                <w:t xml:space="preserve">Tristan Alonge</w:t>
              </w:r>
            </w:hyperlink>
          </w:p>
          <w:p>
            <w:pPr/>
            <w:r>
              <w:rPr>
                <w:i w:val="1"/>
                <w:iCs w:val="1"/>
              </w:rPr>
              <w:t xml:space="preserve">Racine’s Roman Tragedies : Essays on Britannicus and Bérénice</w:t>
            </w:r>
            <w:r>
              <w:rPr/>
              <w:t xml:space="preserve">, 2022, 9789004504813</w:t>
            </w:r>
          </w:p>
          <w:p>
            <w:pPr/>
            <w:r>
              <w:rPr/>
              <w:t xml:space="preserve">Chapitre d'ouvrage</w:t>
            </w:r>
          </w:p>
          <w:p>
            <w:pPr/>
            <w:hyperlink r:id="rId56" w:history="1">
              <w:r>
                <w:rPr>
                  <w:color w:val="#410a8c"/>
                  <w:u w:val="single"/>
                </w:rPr>
                <w:t xml:space="preserve">hal-04301910v1</w:t>
              </w:r>
            </w:hyperlink>
          </w:p>
        </w:tc>
      </w:tr>
      <w:tr>
        <w:trPr/>
        <w:tc>
          <w:tcPr>
            <w:noWrap/>
          </w:tcPr>
          <w:p>
            <w:pPr>
              <w:spacing w:after="200"/>
            </w:pPr>
            <w:hyperlink r:id="rId57" w:history="1">
              <w:r>
                <w:rPr>
                  <w:color w:val="1e198e"/>
                  <w:b w:val="1"/>
                  <w:bCs w:val="1"/>
                  <w:u w:val="single"/>
                </w:rPr>
                <w:t xml:space="preserve">Rethinking the Birth of French Tragedy</w:t>
              </w:r>
            </w:hyperlink>
          </w:p>
          <w:p>
            <w:pPr/>
            <w:hyperlink r:id="rId8" w:history="1">
              <w:r>
                <w:rPr>
                  <w:color w:val="#410a8c"/>
                  <w:u w:val="single"/>
                </w:rPr>
                <w:t xml:space="preserve">Tristan Alonge</w:t>
              </w:r>
            </w:hyperlink>
          </w:p>
          <w:p>
            <w:pPr/>
            <w:r>
              <w:rPr>
                <w:i w:val="1"/>
                <w:iCs w:val="1"/>
              </w:rPr>
              <w:t xml:space="preserve">dans Giancarlo Abbamonte, Stephen Harrison (Eds.), Making and Rethinking the Renaissance: Between Greek and Latin in 15th-16th Century Europe, Berlin, Boston: De Gruyter, 2019, p. 143–156</w:t>
            </w:r>
            <w:r>
              <w:rPr/>
              <w:t xml:space="preserve">, 2019</w:t>
            </w:r>
          </w:p>
          <w:p>
            <w:pPr/>
            <w:r>
              <w:rPr/>
              <w:t xml:space="preserve">Chapitre d'ouvrage</w:t>
            </w:r>
          </w:p>
          <w:p>
            <w:pPr/>
            <w:hyperlink r:id="rId57" w:history="1">
              <w:r>
                <w:rPr>
                  <w:color w:val="#410a8c"/>
                  <w:u w:val="single"/>
                </w:rPr>
                <w:t xml:space="preserve">hal-02957522v1</w:t>
              </w:r>
            </w:hyperlink>
          </w:p>
        </w:tc>
      </w:tr>
      <w:tr>
        <w:trPr/>
        <w:tc>
          <w:tcPr>
            <w:noWrap/>
          </w:tcPr>
          <w:p>
            <w:pPr>
              <w:spacing w:after="200"/>
            </w:pPr>
            <w:hyperlink r:id="rId58" w:history="1">
              <w:r>
                <w:rPr>
                  <w:color w:val="1e198e"/>
                  <w:b w:val="1"/>
                  <w:bCs w:val="1"/>
                  <w:u w:val="single"/>
                </w:rPr>
                <w:t xml:space="preserve">La nostalgie d’Athènes et le silence de Dieu dans l’Esther de Racine</w:t>
              </w:r>
            </w:hyperlink>
          </w:p>
          <w:p>
            <w:pPr/>
            <w:hyperlink r:id="rId8" w:history="1">
              <w:r>
                <w:rPr>
                  <w:color w:val="#410a8c"/>
                  <w:u w:val="single"/>
                </w:rPr>
                <w:t xml:space="preserve">Tristan Alonge</w:t>
              </w:r>
            </w:hyperlink>
          </w:p>
          <w:p>
            <w:pPr/>
            <w:r>
              <w:rPr/>
              <w:t xml:space="preserve">Françoise Poulet; Guillaume Peureux. </w:t>
            </w:r>
            <w:r>
              <w:rPr>
                <w:i w:val="1"/>
                <w:iCs w:val="1"/>
              </w:rPr>
              <w:t xml:space="preserve">Autres regards sur Esther et Athalie</w:t>
            </w:r>
            <w:r>
              <w:rPr/>
              <w:t xml:space="preserve">, Atlande, pp.21-39, 2018, 978-2-35030-474-8</w:t>
            </w:r>
          </w:p>
          <w:p>
            <w:pPr/>
            <w:r>
              <w:rPr/>
              <w:t xml:space="preserve">Chapitre d'ouvrage</w:t>
            </w:r>
          </w:p>
          <w:p>
            <w:pPr/>
            <w:hyperlink r:id="rId58" w:history="1">
              <w:r>
                <w:rPr>
                  <w:color w:val="#410a8c"/>
                  <w:u w:val="single"/>
                </w:rPr>
                <w:t xml:space="preserve">hal-01990708v1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Séminaire Archives et pratiques créatives n°1 : conférence d'Estelle Doudet ( université de Lausanne) &amp;quot;Recherche créative et réalité virtuelle: une nouvelle approche de l'histoire du théâtre&amp;quot;; répondant Tristan Alonge (Maison française d'Oxford)</w:t>
              </w:r>
            </w:hyperlink>
          </w:p>
          <w:p>
            <w:pPr/>
            <w:hyperlink r:id="rId60" w:history="1">
              <w:r>
                <w:rPr>
                  <w:color w:val="#410a8c"/>
                  <w:u w:val="single"/>
                </w:rPr>
                <w:t xml:space="preserve">Anne-Cécile Le Ribeuz-Koenig</w:t>
              </w:r>
            </w:hyperlink>
            <w:r>
              <w:rPr/>
              <w:t xml:space="preserve">,</w:t>
            </w:r>
            <w:hyperlink r:id="rId8" w:history="1">
              <w:r>
                <w:rPr>
                  <w:color w:val="#410a8c"/>
                  <w:u w:val="single"/>
                </w:rPr>
                <w:t xml:space="preserve">Tristan Alonge</w:t>
              </w:r>
            </w:hyperlink>
          </w:p>
          <w:p>
            <w:pPr/>
            <w:r>
              <w:rPr/>
              <w:t xml:space="preserve">2021</w:t>
            </w:r>
          </w:p>
          <w:p>
            <w:pPr/>
            <w:r>
              <w:rPr/>
              <w:t xml:space="preserve">Autre publication scientifique</w:t>
            </w:r>
          </w:p>
          <w:p>
            <w:pPr/>
            <w:hyperlink r:id="rId59" w:history="1">
              <w:r>
                <w:rPr>
                  <w:color w:val="#410a8c"/>
                  <w:u w:val="single"/>
                </w:rPr>
                <w:t xml:space="preserve">hal-03254663v1</w:t>
              </w:r>
            </w:hyperlink>
          </w:p>
        </w:tc>
      </w:tr>
      <w:tr>
        <w:trPr/>
        <w:tc>
          <w:tcPr>
            <w:noWrap/>
          </w:tcPr>
          <w:p>
            <w:pPr>
              <w:spacing w:after="200"/>
            </w:pPr>
            <w:hyperlink r:id="rId61"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Anne Cayuela et Marc Vuillermoz (dir.), Les mots et les choses du théâtre. France, Italie, Espagne, XVIe-XVIIe siècles, Genève, Droz, "Travaux du Grand Siècle", 45, 2017, 304 p., 17,3 x 24,8 cm, XVIIe siècle, 286, 2020, p. 186-188</w:t>
            </w:r>
            <w:r>
              <w:rPr/>
              <w:t xml:space="preserve">, 2020</w:t>
            </w:r>
          </w:p>
          <w:p>
            <w:pPr/>
            <w:r>
              <w:rPr/>
              <w:t xml:space="preserve">Autre publication scientifique</w:t>
            </w:r>
          </w:p>
          <w:p>
            <w:pPr/>
            <w:hyperlink r:id="rId61" w:history="1">
              <w:r>
                <w:rPr>
                  <w:color w:val="#410a8c"/>
                  <w:u w:val="single"/>
                </w:rPr>
                <w:t xml:space="preserve">hal-02957555v1</w:t>
              </w:r>
            </w:hyperlink>
          </w:p>
        </w:tc>
      </w:tr>
      <w:tr>
        <w:trPr/>
        <w:tc>
          <w:tcPr>
            <w:noWrap/>
          </w:tcPr>
          <w:p>
            <w:pPr>
              <w:spacing w:after="200"/>
            </w:pPr>
            <w:hyperlink r:id="rId62"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Bénédicte Louvat-Molozay et Pierre Pasquier (textes réunis par), Balthasar Baro, Poitiers, Éditions Universitaire de Rennes, coll. « La Licorne », n° 132, 2018. Un vol. 15,5 x 21 de 208 p.</w:t>
            </w:r>
            <w:r>
              <w:rPr/>
              <w:t xml:space="preserve">, 2020</w:t>
            </w:r>
          </w:p>
          <w:p>
            <w:pPr/>
            <w:r>
              <w:rPr/>
              <w:t xml:space="preserve">Autre publication scientifique</w:t>
            </w:r>
          </w:p>
          <w:p>
            <w:pPr/>
            <w:hyperlink r:id="rId62" w:history="1">
              <w:r>
                <w:rPr>
                  <w:color w:val="#410a8c"/>
                  <w:u w:val="single"/>
                </w:rPr>
                <w:t xml:space="preserve">hal-02957550v1</w:t>
              </w:r>
            </w:hyperlink>
          </w:p>
        </w:tc>
      </w:tr>
      <w:tr>
        <w:trPr/>
        <w:tc>
          <w:tcPr>
            <w:noWrap/>
          </w:tcPr>
          <w:p>
            <w:pPr>
              <w:spacing w:after="200"/>
            </w:pPr>
            <w:hyperlink r:id="rId63" w:history="1">
              <w:r>
                <w:rPr>
                  <w:color w:val="1e198e"/>
                  <w:b w:val="1"/>
                  <w:bCs w:val="1"/>
                  <w:u w:val="single"/>
                </w:rPr>
                <w:t xml:space="preserve">Une vie, une œuvre : Jean Racine, le caméléon (1639-1699)</w:t>
              </w:r>
            </w:hyperlink>
          </w:p>
          <w:p>
            <w:pPr/>
            <w:hyperlink r:id="rId8" w:history="1">
              <w:r>
                <w:rPr>
                  <w:color w:val="#410a8c"/>
                  <w:u w:val="single"/>
                </w:rPr>
                <w:t xml:space="preserve">Tristan Alonge</w:t>
              </w:r>
            </w:hyperlink>
          </w:p>
          <w:p>
            <w:pPr/>
            <w:r>
              <w:rPr/>
              <w:t xml:space="preserve">2016</w:t>
            </w:r>
          </w:p>
          <w:p>
            <w:pPr/>
            <w:r>
              <w:rPr/>
              <w:t xml:space="preserve">Autre publication scientifique</w:t>
            </w:r>
          </w:p>
          <w:p>
            <w:pPr/>
            <w:hyperlink r:id="rId63" w:history="1">
              <w:r>
                <w:rPr>
                  <w:color w:val="#410a8c"/>
                  <w:u w:val="single"/>
                </w:rPr>
                <w:t xml:space="preserve">hal-01652506v1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3560v1" TargetMode="External"/><Relationship Id="rId8" Type="http://schemas.openxmlformats.org/officeDocument/2006/relationships/hyperlink" Target="https://hal.science/search/index/?q=*&amp;authFullName_s=Tristan Alonge" TargetMode="External"/><Relationship Id="rId9" Type="http://schemas.openxmlformats.org/officeDocument/2006/relationships/hyperlink" Target="https://hal.science/hal-05393557v1" TargetMode="External"/><Relationship Id="rId10" Type="http://schemas.openxmlformats.org/officeDocument/2006/relationships/hyperlink" Target="https://hal.science/hal-03988508v1" TargetMode="External"/><Relationship Id="rId11" Type="http://schemas.openxmlformats.org/officeDocument/2006/relationships/hyperlink" Target="https://dx.doi.org/10.48611/isbn.978-2-406-14563-9.p.0055" TargetMode="External"/><Relationship Id="rId12" Type="http://schemas.openxmlformats.org/officeDocument/2006/relationships/hyperlink" Target="https://hal.science/hal-04301875v1" TargetMode="External"/><Relationship Id="rId13" Type="http://schemas.openxmlformats.org/officeDocument/2006/relationships/hyperlink" Target="https://hal.science/hal-04301890v1" TargetMode="External"/><Relationship Id="rId14" Type="http://schemas.openxmlformats.org/officeDocument/2006/relationships/hyperlink" Target="https://hal.science/hal-03231313v1" TargetMode="External"/><Relationship Id="rId15" Type="http://schemas.openxmlformats.org/officeDocument/2006/relationships/hyperlink" Target="https://dx.doi.org/10.15122/isbn.978-2-406-11766-7.p.0005" TargetMode="External"/><Relationship Id="rId16" Type="http://schemas.openxmlformats.org/officeDocument/2006/relationships/hyperlink" Target="https://hal.science/hal-04301928v1" TargetMode="External"/><Relationship Id="rId17" Type="http://schemas.openxmlformats.org/officeDocument/2006/relationships/hyperlink" Target="https://hal.science/hal-04301920v1" TargetMode="External"/><Relationship Id="rId18" Type="http://schemas.openxmlformats.org/officeDocument/2006/relationships/hyperlink" Target="https://hal.science/hal-02957500v1" TargetMode="External"/><Relationship Id="rId19" Type="http://schemas.openxmlformats.org/officeDocument/2006/relationships/hyperlink" Target="https://dx.doi.org/10.2357/PFSCL-2020-0003" TargetMode="External"/><Relationship Id="rId20" Type="http://schemas.openxmlformats.org/officeDocument/2006/relationships/hyperlink" Target="https://hal.science/hal-01990713v1" TargetMode="External"/><Relationship Id="rId21" Type="http://schemas.openxmlformats.org/officeDocument/2006/relationships/hyperlink" Target="https://hal.science/hal-02957505v1" TargetMode="External"/><Relationship Id="rId22" Type="http://schemas.openxmlformats.org/officeDocument/2006/relationships/hyperlink" Target="https://hal.science/hal-02057467v1" TargetMode="External"/><Relationship Id="rId23" Type="http://schemas.openxmlformats.org/officeDocument/2006/relationships/hyperlink" Target="https://dx.doi.org/10.15122/isbn.978-2-406-08862-2.p.0055" TargetMode="External"/><Relationship Id="rId24" Type="http://schemas.openxmlformats.org/officeDocument/2006/relationships/hyperlink" Target="https://hal.science/hal-02957529v1" TargetMode="External"/><Relationship Id="rId25" Type="http://schemas.openxmlformats.org/officeDocument/2006/relationships/hyperlink" Target="https://hal.science/hal-02957535v1" TargetMode="External"/><Relationship Id="rId26" Type="http://schemas.openxmlformats.org/officeDocument/2006/relationships/hyperlink" Target="https://hal.science/hal-01990714v1" TargetMode="External"/><Relationship Id="rId27" Type="http://schemas.openxmlformats.org/officeDocument/2006/relationships/hyperlink" Target="https://hal.science/hal-01990711v1" TargetMode="External"/><Relationship Id="rId28" Type="http://schemas.openxmlformats.org/officeDocument/2006/relationships/hyperlink" Target="https://univ-reunion.hal.science/hal-01652456v1" TargetMode="External"/><Relationship Id="rId29" Type="http://schemas.openxmlformats.org/officeDocument/2006/relationships/hyperlink" Target="https://hal.science/hal-01990734v1" TargetMode="External"/><Relationship Id="rId30" Type="http://schemas.openxmlformats.org/officeDocument/2006/relationships/hyperlink" Target="https://hal.science/hal-01990727v1" TargetMode="External"/><Relationship Id="rId31" Type="http://schemas.openxmlformats.org/officeDocument/2006/relationships/hyperlink" Target="https://hal.science/hal-01990731v1" TargetMode="External"/><Relationship Id="rId32" Type="http://schemas.openxmlformats.org/officeDocument/2006/relationships/hyperlink" Target="https://hal.science/hal-01990741v1" TargetMode="External"/><Relationship Id="rId33" Type="http://schemas.openxmlformats.org/officeDocument/2006/relationships/hyperlink" Target="https://hal.science/hal-01990725v1" TargetMode="External"/><Relationship Id="rId34" Type="http://schemas.openxmlformats.org/officeDocument/2006/relationships/hyperlink" Target="https://hal.science/hal-01990736v1" TargetMode="External"/><Relationship Id="rId35" Type="http://schemas.openxmlformats.org/officeDocument/2006/relationships/hyperlink" Target="https://hal.science/hal-01990722v1" TargetMode="External"/><Relationship Id="rId36" Type="http://schemas.openxmlformats.org/officeDocument/2006/relationships/hyperlink" Target="https://univ-reunion.hal.science/hal-01652500v1" TargetMode="External"/><Relationship Id="rId37" Type="http://schemas.openxmlformats.org/officeDocument/2006/relationships/hyperlink" Target="https://univ-reunion.hal.science/hal-01652487v1" TargetMode="External"/><Relationship Id="rId38" Type="http://schemas.openxmlformats.org/officeDocument/2006/relationships/hyperlink" Target="https://univ-reunion.hal.science/hal-01652496v1" TargetMode="External"/><Relationship Id="rId39" Type="http://schemas.openxmlformats.org/officeDocument/2006/relationships/hyperlink" Target="https://univ-reunion.hal.science/hal-01652491v1" TargetMode="External"/><Relationship Id="rId40" Type="http://schemas.openxmlformats.org/officeDocument/2006/relationships/hyperlink" Target="https://univ-reunion.hal.science/hal-01652471v1" TargetMode="External"/><Relationship Id="rId41" Type="http://schemas.openxmlformats.org/officeDocument/2006/relationships/hyperlink" Target="https://univ-reunion.hal.science/hal-01652484v1" TargetMode="External"/><Relationship Id="rId42" Type="http://schemas.openxmlformats.org/officeDocument/2006/relationships/hyperlink" Target="https://univ-reunion.hal.science/hal-01652476v1" TargetMode="External"/><Relationship Id="rId43" Type="http://schemas.openxmlformats.org/officeDocument/2006/relationships/hyperlink" Target="https://univ-montpellier3-paul-valery.hal.science/hal-04208750v1" TargetMode="External"/><Relationship Id="rId44" Type="http://schemas.openxmlformats.org/officeDocument/2006/relationships/hyperlink" Target="https://hal.science/search/index/?q=*&amp;authFullName_s=Florence March" TargetMode="External"/><Relationship Id="rId45" Type="http://schemas.openxmlformats.org/officeDocument/2006/relationships/hyperlink" Target="https://hal.science/search/index/?q=*&amp;authFullName_s=Christian Belin" TargetMode="External"/><Relationship Id="rId46" Type="http://schemas.openxmlformats.org/officeDocument/2006/relationships/hyperlink" Target="https://hal.science/search/index/?q=*&amp;authFullName_s=Luc Borot" TargetMode="External"/><Relationship Id="rId47" Type="http://schemas.openxmlformats.org/officeDocument/2006/relationships/hyperlink" Target="https://hal.science/hal-05393549v1" TargetMode="External"/><Relationship Id="rId48" Type="http://schemas.openxmlformats.org/officeDocument/2006/relationships/hyperlink" Target="https://hal.science/hal-04301760v1" TargetMode="External"/><Relationship Id="rId49" Type="http://schemas.openxmlformats.org/officeDocument/2006/relationships/hyperlink" Target="https://hal.science/hal-04301749v1" TargetMode="External"/><Relationship Id="rId50" Type="http://schemas.openxmlformats.org/officeDocument/2006/relationships/hyperlink" Target="https://univ-reunion.hal.science/hal-01652462v1" TargetMode="External"/><Relationship Id="rId51" Type="http://schemas.openxmlformats.org/officeDocument/2006/relationships/hyperlink" Target="https://hal.science/hal-05393583v1" TargetMode="External"/><Relationship Id="rId52" Type="http://schemas.openxmlformats.org/officeDocument/2006/relationships/hyperlink" Target="https://hal.science/hal-05393569v1" TargetMode="External"/><Relationship Id="rId53" Type="http://schemas.openxmlformats.org/officeDocument/2006/relationships/hyperlink" Target="https://hal.science/hal-05393565v1" TargetMode="External"/><Relationship Id="rId54" Type="http://schemas.openxmlformats.org/officeDocument/2006/relationships/hyperlink" Target="https://hal.science/hal-04301834v1" TargetMode="External"/><Relationship Id="rId55" Type="http://schemas.openxmlformats.org/officeDocument/2006/relationships/hyperlink" Target="https://hal.science/hal-04301900v1" TargetMode="External"/><Relationship Id="rId56" Type="http://schemas.openxmlformats.org/officeDocument/2006/relationships/hyperlink" Target="https://hal.science/hal-04301910v1" TargetMode="External"/><Relationship Id="rId57" Type="http://schemas.openxmlformats.org/officeDocument/2006/relationships/hyperlink" Target="https://hal.science/hal-02957522v1" TargetMode="External"/><Relationship Id="rId58" Type="http://schemas.openxmlformats.org/officeDocument/2006/relationships/hyperlink" Target="https://hal.science/hal-01990708v1" TargetMode="External"/><Relationship Id="rId59" Type="http://schemas.openxmlformats.org/officeDocument/2006/relationships/hyperlink" Target="https://hal.science/hal-03254663v1" TargetMode="External"/><Relationship Id="rId60" Type="http://schemas.openxmlformats.org/officeDocument/2006/relationships/hyperlink" Target="https://hal.science/search/index/?q=*&amp;authFullName_s=Anne-C&#233;cile Le Ribeuz-Koenig" TargetMode="External"/><Relationship Id="rId61" Type="http://schemas.openxmlformats.org/officeDocument/2006/relationships/hyperlink" Target="https://hal.science/hal-02957555v1" TargetMode="External"/><Relationship Id="rId62" Type="http://schemas.openxmlformats.org/officeDocument/2006/relationships/hyperlink" Target="https://hal.science/hal-02957550v1" TargetMode="External"/><Relationship Id="rId63" Type="http://schemas.openxmlformats.org/officeDocument/2006/relationships/hyperlink" Target="https://univ-reunion.hal.science/hal-01652506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Alonge</dc:title>
  <dc:description>CV</dc:description>
  <dc:subject/>
  <cp:keywords/>
  <cp:category/>
  <cp:lastModifiedBy/>
  <dcterms:created xsi:type="dcterms:W3CDTF">2026-03-21T06:55:51+01:00</dcterms:created>
  <dcterms:modified xsi:type="dcterms:W3CDTF">2026-03-21T06:55:51+01:00</dcterms:modified>
</cp:coreProperties>
</file>

<file path=docProps/custom.xml><?xml version="1.0" encoding="utf-8"?>
<Properties xmlns="http://schemas.openxmlformats.org/officeDocument/2006/custom-properties" xmlns:vt="http://schemas.openxmlformats.org/officeDocument/2006/docPropsVTypes"/>
</file>