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responses to mental fatigue in a sequential task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2025, 215, pp.113210.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⟨10.1016/j.ijpsycho.2025.113210⟩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or motivational and attentional shift? A cardiovascular and behavioral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Load Theory Conference 15th</w:t>
            </w:r>
            <w:r>
              <w:rPr/>
              <w:t xml:space="preserve">, Andre Tricot; Boris Herrligner; Florence Lespiau; Julia Bassoumi; Kevin Sigayret; Sélène Choquet,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hal-04769396v1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3326v1" TargetMode="External"/><Relationship Id="rId9" Type="http://schemas.openxmlformats.org/officeDocument/2006/relationships/hyperlink" Target="https://hal.science/search/index/?q=*&amp;authFullName_s=Ugo Place" TargetMode="External"/><Relationship Id="rId10" Type="http://schemas.openxmlformats.org/officeDocument/2006/relationships/hyperlink" Target="https://hal.science/search/index/?q=*&amp;authFullName_s=Pierre-Vincent Paubel" TargetMode="External"/><Relationship Id="rId11" Type="http://schemas.openxmlformats.org/officeDocument/2006/relationships/hyperlink" Target="https://hal.science/search/index/?q=*&amp;authFullName_s=R&#233;mi L Capa" TargetMode="External"/><Relationship Id="rId12" Type="http://schemas.openxmlformats.org/officeDocument/2006/relationships/hyperlink" Target="https://dx.doi.org/10.1016/j.ijpsycho.2025.113210" TargetMode="External"/><Relationship Id="rId13" Type="http://schemas.openxmlformats.org/officeDocument/2006/relationships/hyperlink" Target="https://hal.science/hal-04769396v1" TargetMode="External"/><Relationship Id="rId14" Type="http://schemas.openxmlformats.org/officeDocument/2006/relationships/hyperlink" Target="https://hal.science/search/index/?q=*&amp;authFullName_s=R&#233;mi L. Cap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PLACE</dc:title>
  <dc:description>CV</dc:description>
  <dc:subject/>
  <cp:keywords/>
  <cp:category/>
  <cp:lastModifiedBy/>
  <dcterms:created xsi:type="dcterms:W3CDTF">2026-04-02T03:41:27+02:00</dcterms:created>
  <dcterms:modified xsi:type="dcterms:W3CDTF">2026-04-02T03:41:27+02:00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