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Ulla Maguet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ulla-maguet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275453456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care des AESH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Ulla Maguet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2023, Volume 9, Numéro 1, pp.153-170.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⟨10.17184/eac.6968⟩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AESH au service d’une école inclusive et bienveillante : quelles compétences éthiques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Ulla Maguet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2019, n° 49 (1), pp.49-59.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⟨10.3917/pp.049.0049⟩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Reconnaitre le travail de care des AESH : une question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Ulla Maguet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Agraz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santé dans et hors l'Ecole tout au long de sa vie : quels enjeux de Promotion et d’éducation à la santé au 21e siècle ?</w:t>
            </w:r>
            <w:r>
              <w:rPr/>
              <w:t xml:space="preserve">, UNIRES,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 invisible du travail de care des AESH : le 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Ulla Maguet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vingt ans d’accompagnement scolaire des élèves en situation de handicap</w:t>
            </w:r>
            <w:r>
              <w:rPr/>
              <w:t xml:space="preserve">, INSTITUT NATIONAL SUPÉRIEUR DE FORMATION ET DE RECHERCHE POUR L'ÉDUCATION INCLUSIVE, Nov 2024, Suresnes (INSEI),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« Acteurs scolaires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Agraz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Ulla Maguet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Accessibilité à la réflexivité professionnelle et à l’emploi pour des jeunes adultes en situation de handicap</w:t>
            </w:r>
            <w:r>
              <w:rPr/>
              <w:t xml:space="preserve">, FrED et GRESCO Avec le soutien de : - Crédit Agricole Centre Ouest - Fondation partenariale université de Limoges,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métier de l’entre-deux pour les AESH : exploration d’une éthique professionnelle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Ulla Maguet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tension des AESH au quotidien : Enquête sur le travail de care en milieu ordinaire des AESH mutualisées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Ulla Maguet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mains du travail éducatif, ces personnes précaires qui servent la continuité éducative auprès des publics les plus vulnérables.</w:t>
            </w:r>
            <w:r>
              <w:rPr/>
              <w:t xml:space="preserve">, FrED, Jan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AESH : Construction d'une éthique professionnelle au service de compétences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Ulla Maguet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professionalisation</w:t>
            </w:r>
            <w:r>
              <w:rPr/>
              <w:t xml:space="preserve">, École nationale supérieure de formation de l'enseignement agricole, Dec 2019,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références éthiques pour le métier d’accompagnant des élèves en situation de handicap ? Analyse du texte officiel du métier AESH.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Ulla Maguet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GIS Réactifs – L’inclusion : entre injonction et participation</w:t>
            </w:r>
            <w:r>
              <w:rPr/>
              <w:t xml:space="preserve">, REcherche, ACTion Inclusion, Formations Sociales,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pueblos originarios de Oaxaca frente a los estudios universitarios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Ulla Maguet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en territoires hispanophones, lusophones et francophones</w:t>
            </w:r>
            <w:r>
              <w:rPr/>
              <w:t xml:space="preserve">, FrED, Jun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care des accompagnants des élèves en situation de handicap AESH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Ulla Maguet</w:t>
              </w:r>
            </w:hyperlink>
          </w:p>
          <w:p>
            <w:pPr/>
            <w:r>
              <w:rPr/>
              <w:t xml:space="preserve">L'Harmattan, 2025, 978-2-336-50541-1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hal-05420450v1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D4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lla-maguet" TargetMode="External"/><Relationship Id="rId8" Type="http://schemas.openxmlformats.org/officeDocument/2006/relationships/hyperlink" Target="https://www.idref.fr/275453456" TargetMode="External"/><Relationship Id="rId9" Type="http://schemas.openxmlformats.org/officeDocument/2006/relationships/hyperlink" Target="https://hal.science/hal-05420428v1" TargetMode="External"/><Relationship Id="rId10" Type="http://schemas.openxmlformats.org/officeDocument/2006/relationships/hyperlink" Target="https://hal.science/search/index/?q=*&amp;authFullName_s=Ulla Maguet" TargetMode="External"/><Relationship Id="rId11" Type="http://schemas.openxmlformats.org/officeDocument/2006/relationships/hyperlink" Target="https://dx.doi.org/10.17184/eac.6968" TargetMode="External"/><Relationship Id="rId12" Type="http://schemas.openxmlformats.org/officeDocument/2006/relationships/hyperlink" Target="https://hal.science/hal-05420414v1" TargetMode="External"/><Relationship Id="rId13" Type="http://schemas.openxmlformats.org/officeDocument/2006/relationships/hyperlink" Target="https://hal.science/search/index/?q=*&amp;authFullName_s=Nathalie Panissal" TargetMode="External"/><Relationship Id="rId14" Type="http://schemas.openxmlformats.org/officeDocument/2006/relationships/hyperlink" Target="https://dx.doi.org/10.3917/pp.049.0049" TargetMode="External"/><Relationship Id="rId15" Type="http://schemas.openxmlformats.org/officeDocument/2006/relationships/hyperlink" Target="https://hal.science/hal-05548817v1" TargetMode="External"/><Relationship Id="rId16" Type="http://schemas.openxmlformats.org/officeDocument/2006/relationships/hyperlink" Target="https://hal.science/search/index/?q=*&amp;authFullName_s=Antoine Agraz" TargetMode="External"/><Relationship Id="rId17" Type="http://schemas.openxmlformats.org/officeDocument/2006/relationships/hyperlink" Target="https://hal.science/hal-05420496v1" TargetMode="External"/><Relationship Id="rId18" Type="http://schemas.openxmlformats.org/officeDocument/2006/relationships/hyperlink" Target="https://hal.science/hal-05420548v1" TargetMode="External"/><Relationship Id="rId19" Type="http://schemas.openxmlformats.org/officeDocument/2006/relationships/hyperlink" Target="https://hal.science/search/index/?q=*&amp;authFullName_s=Marie-H&#233;l&#232;ne Jacques" TargetMode="External"/><Relationship Id="rId20" Type="http://schemas.openxmlformats.org/officeDocument/2006/relationships/hyperlink" Target="https://hal.science/search/index/?q=*&amp;authFullName_s=Fabienne Montmasson-Michel" TargetMode="External"/><Relationship Id="rId21" Type="http://schemas.openxmlformats.org/officeDocument/2006/relationships/hyperlink" Target="https://hal.science/hal-05420568v1" TargetMode="External"/><Relationship Id="rId22" Type="http://schemas.openxmlformats.org/officeDocument/2006/relationships/hyperlink" Target="https://hal.science/hal-05420631v1" TargetMode="External"/><Relationship Id="rId23" Type="http://schemas.openxmlformats.org/officeDocument/2006/relationships/hyperlink" Target="https://hal.science/hal-05420607v1" TargetMode="External"/><Relationship Id="rId24" Type="http://schemas.openxmlformats.org/officeDocument/2006/relationships/hyperlink" Target="https://hal.science/hal-05420670v1" TargetMode="External"/><Relationship Id="rId25" Type="http://schemas.openxmlformats.org/officeDocument/2006/relationships/hyperlink" Target="https://hal.science/hal-05420694v1" TargetMode="External"/><Relationship Id="rId26" Type="http://schemas.openxmlformats.org/officeDocument/2006/relationships/hyperlink" Target="https://hal.science/hal-0542045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Ulla Maguet</dc:title>
  <dc:description>CV</dc:description>
  <dc:subject/>
  <cp:keywords/>
  <cp:category/>
  <cp:lastModifiedBy/>
  <dcterms:created xsi:type="dcterms:W3CDTF">2026-05-19T20:14:16+02:00</dcterms:created>
  <dcterms:modified xsi:type="dcterms:W3CDTF">2026-05-19T20:14:16+02:00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