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Uthaya Veluppillai </w:t>
      </w:r>
      <w:r>
        <w:rPr>
          <w:color w:val="641e6e"/>
        </w:rPr>
        <w:t xml:space="preserve">Maîtresse de conférences, tamoul (langue, littérature et histoire),Responsable de la section Tamoul,Département d'Études indiennes, sud-asiatiques et tibétaines, INALCO,CESSMA (UMR 245)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uthaya-veluppillai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0009-0002-1527-455X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176321616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முனைவர் உதயா வேலுப்பிள்ளை,இணை பேராசிரியை, தமிழ் (மொழி, இலக்கியம், வரலாறு),தமிழ்த் துறைப் பொறுப்பாளர்,இனால்கோ பல்கலைக்கழகம், பிரான்ஸ்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Tēvāram ou la bosse du roi pāṇḍya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Uthaya Veluppillai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d'Études Indiennes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hal-01457164v1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Offrande d'ambroisie. Note sur le terme amutu dans le Periyapurāṇam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Uthaya Veluppillai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d'Études Indiennes</w:t>
            </w:r>
            <w:r>
              <w:rPr/>
              <w:t xml:space="preserve">, 2013, 28-29, pp.379-384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hal-01457241v1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service des serviteurs : L'hospitalité dans le Periyapurāṇam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Uthaya Veluppillai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d'Études Indiennes</w:t>
            </w:r>
            <w:r>
              <w:rPr/>
              <w:t xml:space="preserve">, 2003, 21 (1), pp.99-130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hal-01457227v1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textes et savoirs au pays tamoul.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Uthaya Veluppillai</w:t>
              </w:r>
            </w:hyperlink>
          </w:p>
          <w:p>
            <w:pPr/>
            <w:r>
              <w:rPr/>
              <w:t xml:space="preserve">Association française pour les études indiennes. 34, 2021, Bulletin des Etudes indiennes, 0761-3156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hal-03583402v1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textes et savoirs au pays tamoul.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Uthaya Veluppillai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</w:p>
          <w:p>
            <w:pPr/>
            <w:r>
              <w:rPr/>
              <w:t xml:space="preserve">Bulletin d'études indiennes, 34,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hal-05553899v1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the Kings ? Sites of Birth and Death of Campantar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Uthaya Veluppillai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Archaeology of Bhakti II. Royal Bhakti, Local Bhakti</w:t>
            </w:r>
            <w:r>
              <w:rPr/>
              <w:t xml:space="preserve">, 2016, 9782855392219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hal-01457257v1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Cikali : hymnes, héros, histoire. Rayonnement d'un lieu saint shivaïte au Pays Tamoul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Uthaya Veluppillai</w:t>
              </w:r>
            </w:hyperlink>
          </w:p>
          <w:p>
            <w:pPr/>
            <w:r>
              <w:rPr/>
              <w:t xml:space="preserve">Linguistique. Université de la Sorbonne nouvelle - Paris III, 2013.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2013PA030051⟩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tel-01589315v1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1E0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uthaya-veluppillai" TargetMode="External"/><Relationship Id="rId8" Type="http://schemas.openxmlformats.org/officeDocument/2006/relationships/hyperlink" Target="https://orcid.org/0009-0002-1527-455X" TargetMode="External"/><Relationship Id="rId9" Type="http://schemas.openxmlformats.org/officeDocument/2006/relationships/hyperlink" Target="https://www.idref.fr/176321616" TargetMode="External"/><Relationship Id="rId10" Type="http://schemas.openxmlformats.org/officeDocument/2006/relationships/hyperlink" Target="https://hal.science/hal-01457164v1" TargetMode="External"/><Relationship Id="rId11" Type="http://schemas.openxmlformats.org/officeDocument/2006/relationships/hyperlink" Target="https://hal.science/search/index/?q=*&amp;authFullName_s=Uthaya Veluppillai" TargetMode="External"/><Relationship Id="rId12" Type="http://schemas.openxmlformats.org/officeDocument/2006/relationships/hyperlink" Target="https://hal.science/hal-01457241v1" TargetMode="External"/><Relationship Id="rId13" Type="http://schemas.openxmlformats.org/officeDocument/2006/relationships/hyperlink" Target="https://hal.science/hal-01457227v1" TargetMode="External"/><Relationship Id="rId14" Type="http://schemas.openxmlformats.org/officeDocument/2006/relationships/hyperlink" Target="https://inalco.hal.science/hal-03583402v1" TargetMode="External"/><Relationship Id="rId15" Type="http://schemas.openxmlformats.org/officeDocument/2006/relationships/hyperlink" Target="https://hal.science/search/index/?q=*&amp;authFullName_s=Anne Viguier" TargetMode="External"/><Relationship Id="rId16" Type="http://schemas.openxmlformats.org/officeDocument/2006/relationships/hyperlink" Target="https://hal.science/hal-05553899v1" TargetMode="External"/><Relationship Id="rId17" Type="http://schemas.openxmlformats.org/officeDocument/2006/relationships/hyperlink" Target="https://hal.science/hal-01457257v1" TargetMode="External"/><Relationship Id="rId18" Type="http://schemas.openxmlformats.org/officeDocument/2006/relationships/hyperlink" Target="https://theses.hal.science/tel-01589315v1" TargetMode="External"/><Relationship Id="rId19" Type="http://schemas.openxmlformats.org/officeDocument/2006/relationships/hyperlink" Target="https://www.theses.fr/2013PA03005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Uthaya Veluppillai</dc:title>
  <dc:description>CV</dc:description>
  <dc:subject/>
  <cp:keywords/>
  <cp:category/>
  <cp:lastModifiedBy/>
  <dcterms:created xsi:type="dcterms:W3CDTF">2026-05-17T22:33:12+02:00</dcterms:created>
  <dcterms:modified xsi:type="dcterms:W3CDTF">2026-05-17T22:33:12+02:00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