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Vaimoé ALBANESE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traditional knowledge in developing solutions for challenges facing the Pacific: Is the law an appropriate tool? Some answers from Vanuatu, Fiji and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Vaimoé Albanese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PIURN Conference 2025, Unitech, Lae, Papua New Guinea</w:t>
            </w:r>
            <w:r>
              <w:rPr/>
              <w:t xml:space="preserve">, Jul 2025, Lae, Papua New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résilience juridique des savoirs autochtones dans le Pacifique : une étude comparative d'étudiants calédoniens et vanuatais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Vaimoé Albanese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FALAH</w:t>
            </w:r>
            <w:r>
              <w:rPr/>
              <w:t xml:space="preserve">, Mar 2025, UNC,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knowledges, practices and resilience during the COVID-19 pandemic in university students: the case of New Caledonia and Vanuatu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Isaake Tuikalepa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Waixen Waikata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Akila Akila Nedjar-Guerre (france)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Family farming, lifestyle and health in the Pacifique Conference</w:t>
            </w:r>
            <w:r>
              <w:rPr/>
              <w:t xml:space="preserve">, RISE-FALAH,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 sur les perspectives dans le cadre d’un nouveau statut institutionnel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Vaimoé Albanese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après la loi du pays du 20 janvier 2012 : où en est le droit civil calédonien ?</w:t>
            </w:r>
            <w:r>
              <w:rPr/>
              <w:t xml:space="preserve">, Caroline BOUIX; Vaimoé ALBANESE; Université de la Nouvelle-Calédonie, Sep 2023,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hal-04464064v1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0771v1" TargetMode="External"/><Relationship Id="rId8" Type="http://schemas.openxmlformats.org/officeDocument/2006/relationships/hyperlink" Target="https://hal.science/search/index/?q=*&amp;authFullName_s=Vaimo&#233; Albanese" TargetMode="External"/><Relationship Id="rId9" Type="http://schemas.openxmlformats.org/officeDocument/2006/relationships/hyperlink" Target="https://hal.science/hal-05220770v1" TargetMode="External"/><Relationship Id="rId10" Type="http://schemas.openxmlformats.org/officeDocument/2006/relationships/hyperlink" Target="https://hal.science/hal-04186255v1" TargetMode="External"/><Relationship Id="rId11" Type="http://schemas.openxmlformats.org/officeDocument/2006/relationships/hyperlink" Target="https://hal.science/search/index/?q=*&amp;authFullName_s=Olivier Galy" TargetMode="External"/><Relationship Id="rId12" Type="http://schemas.openxmlformats.org/officeDocument/2006/relationships/hyperlink" Target="https://hal.science/search/index/?q=*&amp;authFullName_s=Isaake Tuikalepa" TargetMode="External"/><Relationship Id="rId13" Type="http://schemas.openxmlformats.org/officeDocument/2006/relationships/hyperlink" Target="https://hal.science/search/index/?q=*&amp;authFullName_s=Waixen Waikata" TargetMode="External"/><Relationship Id="rId14" Type="http://schemas.openxmlformats.org/officeDocument/2006/relationships/hyperlink" Target="https://hal.science/search/index/?q=*&amp;authFullName_s=Louis Lagarde" TargetMode="External"/><Relationship Id="rId15" Type="http://schemas.openxmlformats.org/officeDocument/2006/relationships/hyperlink" Target="https://hal.science/search/index/?q=*&amp;authFullName_s=Akila Akila Nedjar-Guerre (france)" TargetMode="External"/><Relationship Id="rId16" Type="http://schemas.openxmlformats.org/officeDocument/2006/relationships/hyperlink" Target="https://unc.hal.science/hal-04464064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Vaimoé ALBANESE</dc:title>
  <dc:description>CV</dc:description>
  <dc:subject/>
  <cp:keywords/>
  <cp:category/>
  <cp:lastModifiedBy/>
  <dcterms:created xsi:type="dcterms:W3CDTF">2026-03-31T05:42:50+02:00</dcterms:created>
  <dcterms:modified xsi:type="dcterms:W3CDTF">2026-03-31T05:42:50+02:00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