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Aubois-Liogier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recherche-projet fait parler : méthodologie d’enquête avec les acteurs du projet Urocyclus pour le recyclage de l’urine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Aubois-Liogier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2025, 20 (2), pp.71-109.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⟨10.7202/1119801ar⟩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Socioecological Issues to Interdisciplinary Project: A Human Urine Recycling System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Aubois-Liogier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European Academy of Design</w:t>
            </w:r>
            <w:r>
              <w:rPr/>
              <w:t xml:space="preserve">, Oct 2023, Bilbao, Spain. Editora Blucher, pp.257-258,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⟨10.5151/ead2023-1BIL-04Poster-03-Aubois-Liogier⟩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hal-04323399v1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725v1" TargetMode="External"/><Relationship Id="rId8" Type="http://schemas.openxmlformats.org/officeDocument/2006/relationships/hyperlink" Target="https://hal.science/search/index/?q=*&amp;authFullName_s=Valentin Aubois-Liogier" TargetMode="External"/><Relationship Id="rId9" Type="http://schemas.openxmlformats.org/officeDocument/2006/relationships/hyperlink" Target="https://dx.doi.org/10.7202/1119801ar" TargetMode="External"/><Relationship Id="rId10" Type="http://schemas.openxmlformats.org/officeDocument/2006/relationships/hyperlink" Target="https://hal.science/hal-04323399v1" TargetMode="External"/><Relationship Id="rId11" Type="http://schemas.openxmlformats.org/officeDocument/2006/relationships/hyperlink" Target="https://dx.doi.org/10.5151/ead2023-1BIL-04Poster-03-Aubois-Liogi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Aubois-Liogier</dc:title>
  <dc:description>CV</dc:description>
  <dc:subject/>
  <cp:keywords/>
  <cp:category/>
  <cp:lastModifiedBy/>
  <dcterms:created xsi:type="dcterms:W3CDTF">2026-03-18T04:00:20+01:00</dcterms:created>
  <dcterms:modified xsi:type="dcterms:W3CDTF">2026-03-18T04:00:20+01:00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