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Delcroix </w:t>
      </w:r>
      <w:r>
        <w:rPr>
          <w:color w:val="641e6e"/>
        </w:rPr>
        <w:t xml:space="preserve">Doctorante au CERIC Droit de l'environnement - Droit de l'Union européenne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biocides ; ANSES ; Informations relatives à des émissions dans l'environnement ; Secret des affaires ; Convention d'Aarhus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2025, Les vagues : réflexions juridiques sur la gestion d'une « ressource » singulière, 50 (2), pp.471-472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L’ignorance, les sciences et le droit. Propos introductifs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Delcroix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Savoir, incertitude, ignorance, 19, pp.21-27.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⟨10.4000/13wet⟩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« substance » en droit de l'Union européenne de l'environnement et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2025, Dossier Définitions et concepts du biodroit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biocides - ANSES - Informations relatives à des émissions dans l'environnement - Secret des affaires - Convention d'Aarhus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2025, 50 (2), pp.471-472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commune de la pêche - Précaution - Avis scientifiques - Exploitation et gestion durable des ressources halieutiques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2025, 50 (1),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CJUE, 25 avril 2024, PAN Europe (évaluation des propriétés de perturbation endocrinienne), aff. jtes C-309/22 et C-310/22, ECLI:EU:C:2024:356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49 (3), pp.719-720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- Avis scientifiques - Conflit d'intérêts - Impartialité -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49 (2), pp.508-509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REACH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49 (1), pp.233-239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- Incertitude scientifique - Principe de précaution - Gestion des risques - Pouvoir d'appréciation - Avis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49 (2), pp.507-508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REACH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(3), pp.730-733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hal-04693327v1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844v1" TargetMode="External"/><Relationship Id="rId8" Type="http://schemas.openxmlformats.org/officeDocument/2006/relationships/hyperlink" Target="https://hal.science/search/index/?q=*&amp;authFullName_s=Valentine Delcroix" TargetMode="External"/><Relationship Id="rId9" Type="http://schemas.openxmlformats.org/officeDocument/2006/relationships/hyperlink" Target="https://hal.science/hal-05334809v1" TargetMode="External"/><Relationship Id="rId10" Type="http://schemas.openxmlformats.org/officeDocument/2006/relationships/hyperlink" Target="https://hal.science/search/index/?q=*&amp;authFullName_s=Laura Canali" TargetMode="External"/><Relationship Id="rId11" Type="http://schemas.openxmlformats.org/officeDocument/2006/relationships/hyperlink" Target="https://hal.science/search/index/?q=*&amp;authFullName_s=Sa&#239;dou Diop" TargetMode="External"/><Relationship Id="rId12" Type="http://schemas.openxmlformats.org/officeDocument/2006/relationships/hyperlink" Target="https://dx.doi.org/10.4000/13wet" TargetMode="External"/><Relationship Id="rId13" Type="http://schemas.openxmlformats.org/officeDocument/2006/relationships/hyperlink" Target="https://hal.science/hal-05329593v1" TargetMode="External"/><Relationship Id="rId14" Type="http://schemas.openxmlformats.org/officeDocument/2006/relationships/hyperlink" Target="https://hal.science/hal-05345821v1" TargetMode="External"/><Relationship Id="rId15" Type="http://schemas.openxmlformats.org/officeDocument/2006/relationships/hyperlink" Target="https://hal.science/hal-05345795v1" TargetMode="External"/><Relationship Id="rId16" Type="http://schemas.openxmlformats.org/officeDocument/2006/relationships/hyperlink" Target="https://hal.science/hal-05238377v1" TargetMode="External"/><Relationship Id="rId17" Type="http://schemas.openxmlformats.org/officeDocument/2006/relationships/hyperlink" Target="https://hal.science/hal-05130061v1" TargetMode="External"/><Relationship Id="rId18" Type="http://schemas.openxmlformats.org/officeDocument/2006/relationships/hyperlink" Target="https://hal.science/hal-05088798v1" TargetMode="External"/><Relationship Id="rId19" Type="http://schemas.openxmlformats.org/officeDocument/2006/relationships/hyperlink" Target="https://hal.science/hal-05130047v1" TargetMode="External"/><Relationship Id="rId20" Type="http://schemas.openxmlformats.org/officeDocument/2006/relationships/hyperlink" Target="https://hal.science/hal-0469332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Delcroix</dc:title>
  <dc:description>CV</dc:description>
  <dc:subject/>
  <cp:keywords/>
  <cp:category/>
  <cp:lastModifiedBy/>
  <dcterms:created xsi:type="dcterms:W3CDTF">2026-03-30T13:29:41+02:00</dcterms:created>
  <dcterms:modified xsi:type="dcterms:W3CDTF">2026-03-30T13:29:41+02:00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