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Favre </w:t></w:r><w:r><w:rPr><w:color w:val="641e6e"/></w:rPr><w:t xml:space="preserve">Maître·sse de conférences en études anglophonesUniversité Paris 1 Panthéon-Sorbonne (ielle)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Maître·sse de conférences</w:t></w:r><w:r><w:rPr/><w:t xml:space="preserve"> au Département des langues de l’Université Paris 1 Panthéon-Sorbonne, depuis septembre 2022.</w:t></w:r></w:p><w:p><w:pPr/><w:r><w:rPr><w:b w:val="1"/><w:bCs w:val="1"/></w:rPr><w:t xml:space="preserve">Docteur·e</w:t></w:r><w:r><w:rPr><w:b w:val="1"/><w:bCs w:val="1"/></w:rPr><w:t xml:space="preserve">en littérature anglophone</w:t></w:r><w:r><w:rPr><w:b w:val="1"/><w:bCs w:val="1"/></w:rPr><w:t xml:space="preserve">de l’Université de Lyon</w:t></w:r><w:r><w:rPr/><w:t xml:space="preserve">.</w:t></w:r></w:p><w:p><w:pPr><w:numPr><w:ilvl w:val="0"/><w:numId w:val="1"/></w:numPr></w:pPr><w:r><w:rPr/><w:t xml:space="preserve">Intitulé de la thèse : « Virginia Woolf et ses “petites sœurs” : </w:t></w:r><w:r><w:rPr><w:i w:val="1"/><w:iCs w:val="1"/></w:rPr><w:t xml:space="preserve">A Room of One’s Own</w:t></w:r><w:r><w:rPr/><w:t xml:space="preserve"> et sa postérité littéraire, critique et féministe dans l’espace atlantique anglophone des années soixante à nos jours ».</w:t></w:r></w:p><w:p><w:pPr><w:numPr><w:ilvl w:val="0"/><w:numId w:val="1"/></w:numPr></w:pPr><w:r><w:rPr/><w:t xml:space="preserve">Thèse soutenue le 30 juin 2021, devant un jury composé de Catherine Bernard (présidente du jury), Nicolas Boileau (examinateur), Christine Planté (co-directrice de thèse), Frédéric Regard (rapporteur), Christine Reynier (rapporteure), Pascale Tollance (directrice de thèse).</w:t></w:r></w:p><w:p><w:pPr><w:pStyle w:val="Heading2"/></w:pPr><w:r><w:rPr/><w:t xml:space="preserve">Domaines de recherche</w:t></w:r></w:p><w:p><w:pPr/><w:r><w:rPr/><w:t xml:space="preserve">Littérature britannique et nord-américaine des XXe et XXIe siècles ; études de réception et histoire littéraire et culturelle ; études féministes, queer et sur le genre ; Virginia Woolf et son héritage (Angleterre, États-Unis, France).</w:t></w:r></w:p><w:p><w:pPr/><w:r><w:rPr/><w:t xml:space="preserve">Membre de la Société des Anglicistes de l’Enseignement Supérieur – SAES (depuis 2017), de la Société d’Études Woolfiennes – SEW (depuis 2017), de la International Virginia Woolf Society – IVWS (depuis 2017), de la Société d’Études Anglaises Contemporaines – SEAC (depuis 2019), du Gender Studies Network au sein de la European Society for the Study of English – ESSE (depuis 2021), de la Société des Anglicistes sur les Femmes, le Sexe et le Genre – SAGEF (depuis 2022), et de la Feminist interModernist Association – FiMA (depuis 2022).</w:t></w:r></w:p><w:p><w:pPr><w:pStyle w:val="Heading2"/></w:pPr><w:r><w:rPr/><w:t xml:space="preserve">Parcours professionnel académique</w:t></w:r></w:p><w:p><w:pPr/><w:r><w:rPr/><w:t xml:space="preserve">Depuis 2022 </w:t></w:r><w:r><w:rPr><w:b w:val="1"/><w:bCs w:val="1"/></w:rPr><w:t xml:space="preserve">Maître·sse de conférences,</w:t></w:r><w:r><w:rPr/><w:t xml:space="preserve"> Département des langues, Université Paris 1 Panthéon-Sorbonne</w:t></w:r></w:p><w:p><w:pPr/><w:r><w:rPr/><w:t xml:space="preserve">Depuis 2019 </w:t></w:r><w:r><w:rPr><w:b w:val="1"/><w:bCs w:val="1"/></w:rPr><w:t xml:space="preserve">ATER,</w:t></w:r><w:r><w:rPr/><w:t xml:space="preserve"> Département d’Études du Monde Anglophone, Université Lumière Lyon 2.</w:t></w:r></w:p><w:p><w:pPr/><w:r><w:rPr/><w:t xml:space="preserve">2016-2019 </w:t></w:r><w:r><w:rPr><w:b w:val="1"/><w:bCs w:val="1"/></w:rPr><w:t xml:space="preserve">Doctorant·e contractuel·le</w:t></w:r><w:r><w:rPr/><w:t xml:space="preserve">, ED 3LA, Université Lumière Lyon 2.</w:t></w:r></w:p><w:p><w:pPr/><w:r><w:rPr/><w:t xml:space="preserve">*2018-2019 </w:t></w:r><w:r><w:rPr><w:b w:val="1"/><w:bCs w:val="1"/></w:rPr><w:t xml:space="preserve">Chargé·e de diffusion de l’information scientifique</w:t></w:r><w:r><w:rPr/><w:t xml:space="preserve">, EA 1853 LCE</w:t></w:r></w:p><w:p><w:pPr/><w:r><w:rPr/><w:t xml:space="preserve">*2016-2018 </w:t></w:r><w:r><w:rPr><w:b w:val="1"/><w:bCs w:val="1"/></w:rPr><w:t xml:space="preserve">Chargé·e d’enseignement</w:t></w:r><w:r><w:rPr/><w:t xml:space="preserve"> au Département d’Études du Monde Anglophone</w:t></w:r></w:p><w:p><w:pPr/><w:r><w:rPr/><w:t xml:space="preserve">2013-2015 </w:t></w:r><w:r><w:rPr><w:b w:val="1"/><w:bCs w:val="1"/></w:rPr><w:t xml:space="preserve">Chargé·e d’enseignement</w:t></w:r><w:r><w:rPr/><w:t xml:space="preserve"> au Centre de Langues, Université Lumière Lyon 2</w:t></w:r></w:p><w:p><w:pPr><w:pStyle w:val="Heading2"/></w:pPr><w:r><w:rPr/><w:t xml:space="preserve">Cursus universitaire & concours</w:t></w:r></w:p><w:p><w:pPr/><w:r><w:rPr/><w:t xml:space="preserve">2021 </w:t></w:r><w:r><w:rPr><w:b w:val="1"/><w:bCs w:val="1"/></w:rPr><w:t xml:space="preserve">Doctorat en littérature anglophone</w:t></w:r><w:r><w:rPr/><w:t xml:space="preserve">, ED 3LA, Université de Lyon, thèse opérée par  l’Université Lumière Lyon 2.</w:t></w:r></w:p><w:p><w:pPr/><w:r><w:rPr/><w:t xml:space="preserve">2016 </w:t></w:r><w:r><w:rPr><w:b w:val="1"/><w:bCs w:val="1"/></w:rPr><w:t xml:space="preserve">Diplôme Universitaire « Instruire, éduquer en milieu scolaire »</w:t></w:r><w:r><w:rPr/><w:t xml:space="preserve">, ESPE de Lyon</w:t></w:r></w:p><w:p><w:pPr/><w:r><w:rPr/><w:t xml:space="preserve">2015 </w:t></w:r><w:r><w:rPr><w:b w:val="1"/><w:bCs w:val="1"/></w:rPr><w:t xml:space="preserve">Agrégation Externe d’Anglais, Option A : Littérature. Rang : 16</w:t></w:r></w:p><w:p><w:pPr/><w:r><w:rPr/><w:t xml:space="preserve">2014 </w:t></w:r><w:r><w:rPr><w:b w:val="1"/><w:bCs w:val="1"/></w:rPr><w:t xml:space="preserve">Master LCE Recherche en Études Anglophones</w:t></w:r><w:r><w:rPr/><w:t xml:space="preserve">, </w:t></w:r><w:r><w:rPr><w:i w:val="1"/><w:iCs w:val="1"/></w:rPr><w:t xml:space="preserve">Mention Très Bien</w:t></w:r><w:r><w:rPr/><w:t xml:space="preserve">, Université Lumière Lyon 2</w:t></w:r></w:p><w:p><w:pPr/><w:r><w:rPr/><w:t xml:space="preserve">2013 </w:t></w:r><w:r><w:rPr><w:b w:val="1"/><w:bCs w:val="1"/></w:rPr><w:t xml:space="preserve">Maîtrise en Littérature Comparée</w:t></w:r><w:r><w:rPr/><w:t xml:space="preserve">, </w:t></w:r><w:r><w:rPr><w:i w:val="1"/><w:iCs w:val="1"/></w:rPr><w:t xml:space="preserve">Mention Très Bien</w:t></w:r><w:r><w:rPr/><w:t xml:space="preserve">, Paris IV</w:t></w:r></w:p><w:p><w:pPr/><w:r><w:rPr/><w:t xml:space="preserve">2009 </w:t></w:r><w:r><w:rPr><w:b w:val="1"/><w:bCs w:val="1"/></w:rPr><w:t xml:space="preserve">Licence Lettres-Langues (Anglais)</w:t></w:r><w:r><w:rPr/><w:t xml:space="preserve">, </w:t></w:r><w:r><w:rPr><w:i w:val="1"/><w:iCs w:val="1"/></w:rPr><w:t xml:space="preserve">Mention Assez Bien</w:t></w:r><w:r><w:rPr/><w:t xml:space="preserve">, Paris 3</w:t></w:r></w:p><w:p><w:pPr/><w:r><w:rPr/><w:t xml:space="preserve">2008 </w:t></w:r><w:r><w:rPr><w:b w:val="1"/><w:bCs w:val="1"/></w:rPr><w:t xml:space="preserve">Sous-admissible au concours d’entrée de l’ENS LSH</w:t></w:r></w:p><w:p><w:pPr/><w:r><w:rPr/><w:t xml:space="preserve">2006-2008 </w:t></w:r><w:r><w:rPr><w:b w:val="1"/><w:bCs w:val="1"/></w:rPr><w:t xml:space="preserve">Hypokhâgne et Khâgne</w:t></w:r><w:r><w:rPr/><w:t xml:space="preserve">, spécialité Lettres Modernes, </w:t></w:r><w:r><w:rPr><w:i w:val="1"/><w:iCs w:val="1"/></w:rPr><w:t xml:space="preserve">Mention Très Bien</w:t></w:r><w:r><w:rPr/><w:t xml:space="preserve">, Lycée Jean-Pierre Vernant, Sèvres (92)</w:t></w:r></w:p><w:p><w:pPr/><w:r><w:rPr/><w:t xml:space="preserve">2006 </w:t></w:r><w:r><w:rPr><w:b w:val="1"/><w:bCs w:val="1"/></w:rPr><w:t xml:space="preserve">Baccalauréat Littéraire</w:t></w:r><w:r><w:rPr/><w:t xml:space="preserve">, spécialité Arts Plastiques, </w:t></w:r><w:r><w:rPr><w:i w:val="1"/><w:iCs w:val="1"/></w:rPr><w:t xml:space="preserve">Mention Bien</w:t></w:r><w:r><w:rPr/><w:t xml:space="preserve">, Lycée Boissy d’Anglas, Annonay (07)</w:t></w:r></w:p><w:p><w:pPr><w:pStyle w:val="Heading2"/></w:pPr><w:r><w:rPr/><w:t xml:space="preserve">Enseignement</w:t></w:r></w:p><w:p><w:pPr/><w:r><w:rPr/><w:t xml:space="preserve">Anglais LANSAD en licence et master SHS</w:t></w:r></w:p><w:p><w:pPr><w:numPr><w:ilvl w:val="0"/><w:numId w:val="2"/></w:numPr></w:pPr><w:r><w:rPr/><w:t xml:space="preserve">« Anglo-American Feminisms: Theory & Politics » – niveau C2, orientation Philosophie et Sciences Humaines</w:t></w:r></w:p><w:p><w:pPr><w:numPr><w:ilvl w:val="0"/><w:numId w:val="2"/></w:numPr></w:pPr><w:r><w:rPr/><w:t xml:space="preserve">« Dystopia: Literature, Culture, Society » – niveau C1 et C2, orientation Études culturelles</w:t></w:r></w:p><w:p><w:pPr><w:numPr><w:ilvl w:val="0"/><w:numId w:val="2"/></w:numPr></w:pPr><w:r><w:rPr/><w:t xml:space="preserve">« Gender Studies: A Bird’s-Eye View » – niveau C1 et C2, orientation Sciences Humaines et Sociales</w:t></w:r></w:p><w:p><w:pPr><w:numPr><w:ilvl w:val="0"/><w:numId w:val="2"/></w:numPr></w:pPr><w:r><w:rPr/><w:t xml:space="preserve">« Great Speeches: Rhetoric, Society, Politics » – niveau C1 et C2, orientation Sciences Humaines</w:t></w:r></w:p><w:p><w:pPr/><w:r><w:rPr/><w:t xml:space="preserve">Anglais appliqué aux études sur le genre</w:t></w:r></w:p><w:p><w:pPr><w:numPr><w:ilvl w:val="0"/><w:numId w:val="3"/></w:numPr></w:pPr><w:r><w:rPr/><w:t xml:space="preserve">« Anglo-American Feminist “Classics” » – M2 Études sur le genre</w:t></w:r></w:p><w:p><w:pPr><w:numPr><w:ilvl w:val="0"/><w:numId w:val="3"/></w:numPr></w:pPr><w:r><w:rPr/><w:t xml:space="preserve">« Gender Studies: A Press Review »  – M2 Études sur le genre</w:t></w:r></w:p><w:p><w:pPr><w:numPr><w:ilvl w:val="0"/><w:numId w:val="3"/></w:numPr></w:pPr><w:r><w:rPr/><w:t xml:space="preserve">« Gender Studies: A Research Workshop »  – M2 Études sur le genre</w:t></w:r></w:p><w:p><w:pPr/><w:r><w:rPr/><w:t xml:space="preserve">Littérature :</w:t></w:r></w:p><w:p><w:pPr><w:numPr><w:ilvl w:val="0"/><w:numId w:val="4"/></w:numPr></w:pPr><w:r><w:rPr/><w:t xml:space="preserve">« Littérature et idées » en Portail langues – L1 premier semestre, parcours LEA & parcours LLCER</w:t></w:r></w:p><w:p><w:pPr><w:numPr><w:ilvl w:val="0"/><w:numId w:val="4"/></w:numPr></w:pPr><w:r><w:rPr/><w:t xml:space="preserve">Littérature américaine en L2 LLCER</w:t></w:r></w:p><w:p><w:pPr/><w:r><w:rPr/><w:t xml:space="preserve">Linguistique :</w:t></w:r></w:p><w:p><w:pPr><w:numPr><w:ilvl w:val="0"/><w:numId w:val="5"/></w:numPr></w:pPr><w:r><w:rPr/><w:t xml:space="preserve">Grammaire & Phonologie en L1 LLCER</w:t></w:r></w:p><w:p><w:pPr><w:numPr><w:ilvl w:val="0"/><w:numId w:val="5"/></w:numPr></w:pPr><w:r><w:rPr/><w:t xml:space="preserve">Morphosyntaxe en L2 LLCER</w:t></w:r></w:p><w:p><w:pPr/><w:r><w:rPr/><w:t xml:space="preserve">Traduction :</w:t></w:r></w:p><w:p><w:pPr><w:numPr><w:ilvl w:val="0"/><w:numId w:val="6"/></w:numPr></w:pPr><w:r><w:rPr/><w:t xml:space="preserve">Initiation à la Version en L1 LLCER</w:t></w:r></w:p><w:p><w:pPr><w:numPr><w:ilvl w:val="0"/><w:numId w:val="6"/></w:numPr></w:pPr><w:r><w:rPr/><w:t xml:space="preserve">Initiation au Thème en L1 LLCER</w:t></w:r></w:p><w:p><w:pPr><w:numPr><w:ilvl w:val="0"/><w:numId w:val="6"/></w:numPr></w:pPr><w:r><w:rPr/><w:t xml:space="preserve">Version en L2 LLCER</w:t></w:r></w:p><w:p><w:pPr><w:numPr><w:ilvl w:val="0"/><w:numId w:val="6"/></w:numPr></w:pPr><w:r><w:rPr/><w:t xml:space="preserve">Thème en L2 LLCER</w:t></w:r></w:p><w:p><w:pPr><w:numPr><w:ilvl w:val="0"/><w:numId w:val="6"/></w:numPr></w:pPr><w:r><w:rPr/><w:t xml:space="preserve">Thème en L3 LLCER</w:t></w:r></w:p><w:p><w:pPr/><w:r><w:rPr/><w:t xml:space="preserve">Stages intensifs d'Anglais pour non-spécialistes : L3, niveau B1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“Thinking Back Through our Mothers” / Thinking our Mothers Through: Non-Patrilineal and Feminist Modes of Transmission after Virginia Woolf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2025, 38</w:t></w:r></w:p><w:p><w:pPr/><w:r><w:rPr/><w:t xml:space="preserve">Article dans une revue</w:t></w:r></w:p><w:p><w:pPr/><w:hyperlink r:id="rId7" w:history="1"><w:r><w:rPr><w:color w:val="#410a8c"/><w:u w:val="single"/></w:rPr><w:t xml:space="preserve">hal-05326868v1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Women’s History to Gender History: Rethinking (Literary) History with Virginia Woolf’s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2025, 68, </w:t></w:r><w:hyperlink r:id="rId10" w:history="1"><w:r><w:rPr><w:color w:val="#410a8c"/><w:u w:val="single"/></w:rPr><w:t xml:space="preserve">⟨10.4000/141gn⟩</w:t></w:r></w:hyperlink></w:p><w:p><w:pPr/><w:r><w:rPr/><w:t xml:space="preserve">Article dans une revue</w:t></w:r></w:p><w:p><w:pPr/><w:hyperlink r:id="rId9" w:history="1"><w:r><w:rPr><w:color w:val="#410a8c"/><w:u w:val="single"/></w:rPr><w:t xml:space="preserve">hal-05093210v1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One Is Not Born, But Rather Becomes a Feminist Woolf Scholar: On Virginia Woolf, Feminist Literary Criticism, and French Woolf Studies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2024, 102, pp.26-28</w:t></w:r></w:p><w:p><w:pPr/><w:r><w:rPr/><w:t xml:space="preserve">Article dans une revue</w:t></w:r></w:p><w:p><w:pPr/><w:hyperlink r:id="rId11" w:history="1"><w:r><w:rPr><w:color w:val="#410a8c"/><w:u w:val="single"/></w:rPr><w:t xml:space="preserve">hal-04933935v1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Talking Back to Virginia Woolf in Her Own Words: Gendered, Racial,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2024, 36, </w:t></w:r><w:hyperlink r:id="rId13" w:history="1"><w:r><w:rPr><w:color w:val="#410a8c"/><w:u w:val="single"/></w:rPr><w:t xml:space="preserve">⟨10.4000/120mp⟩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halshs-04663315v1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(Un)Framing the Madwoman in the River? The Questions of Virginia Woolf’s “Madness” and Suicide in Her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Woolf Studies Annual</w:t></w:r><w:r><w:rPr/><w:t xml:space="preserve">, 2024, 30, pp.53-66</w:t></w:r></w:p><w:p><w:pPr/><w:r><w:rPr/><w:t xml:space="preserve">Article dans une revue</w:t></w:r></w:p><w:p><w:pPr/><w:hyperlink r:id="rId14" w:history="1"><w:r><w:rPr><w:color w:val="#410a8c"/><w:u w:val="single"/></w:rPr><w:t xml:space="preserve">hal-04620158v1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“The Proper Upkeep of [Our Foremothers’] Names” : Léonie Villard sous la plume de Virginia Woolf, et vice versa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 Représentations dans le monde anglophone</w:t></w:r><w:r><w:rPr/><w:t xml:space="preserve">, 2024, 28, </w:t></w:r><w:hyperlink r:id="rId16" w:history="1"><w:r><w:rPr><w:color w:val="#410a8c"/><w:u w:val="single"/></w:rPr><w:t xml:space="preserve">⟨10.35562/rma.1143⟩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hal-04843703v1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Faulty Woolf? Exploring the Fault Lines of Virginia Woolf’s Heritage in the British 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2023, 64</w:t></w:r></w:p><w:p><w:pPr/><w:r><w:rPr/><w:t xml:space="preserve">Article dans une revue</w:t></w:r></w:p><w:p><w:pPr/><w:hyperlink r:id="rId17" w:history="1"><w:r><w:rPr><w:color w:val="#410a8c"/><w:u w:val="single"/></w:rPr><w:t xml:space="preserve">halshs-04110903v1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Token Woman of 1922? Virginia Woolf and the Gendered Battles of Anglo-American Modernist Criticism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Etudes Anglaises</w:t></w:r><w:r><w:rPr/><w:t xml:space="preserve">, 2022, 75 (3), pp.330-344</w:t></w:r></w:p><w:p><w:pPr/><w:r><w:rPr/><w:t xml:space="preserve">Article dans une revue</w:t></w:r></w:p><w:p><w:pPr/><w:hyperlink r:id="rId18" w:history="1"><w:r><w:rPr><w:color w:val="#410a8c"/><w:u w:val="single"/></w:rPr><w:t xml:space="preserve">hal-03974770v1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Room of One’s Own’s (Resistance to) Feminist Interpretations and Feminism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2020, 58, </w:t></w:r><w:hyperlink r:id="rId20" w:history="1"><w:r><w:rPr><w:color w:val="#410a8c"/><w:u w:val="single"/></w:rPr><w:t xml:space="preserve">⟨10.4000/ebc.9184⟩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halshs-02551523v1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de lecture : Anne Tomiche, La Naissance des avant-gardes occidentales, Paris, Armand Colin, 2015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Francofonia - Studi e ricerche sulle letterature di lingua francese</w:t></w:r><w:r><w:rPr/><w:t xml:space="preserve">, 2018, pp.150-152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halshs-01940451v1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« Des “rayonnages vides” aux “pièce[s] entière[s] de livres” : Retracer la postérité d’Un lieu à soi de Virginia Woolf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« Femmes, Féminismes, Genre, Sexualités. Nouveaux enjeux dans les études littéraires »</w:t></w:r><w:r><w:rPr/><w:t xml:space="preserve">, Christine Planté; Damien Zanone, Apr 2026, UPEC Créteil, France</w:t></w:r></w:p><w:p><w:pPr/><w:r><w:rPr/><w:t xml:space="preserve">Communication dans un congrès</w:t></w:r></w:p><w:p><w:pPr/><w:hyperlink r:id="rId22" w:history="1"><w:r><w:rPr><w:color w:val="#410a8c"/><w:u w:val="single"/></w:rPr><w:t xml:space="preserve">hal-05580345v1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“Oh, but they can’t buy literature too. Literature is open to everybody” : Entre émancipation et aliénation, la littérature selon Virginia Woolf et ses petites sœurs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Aliénation / Émancipation : Séminaire angliciste pluridisciplinaire de l’université Paris Nanterre</w:t></w:r><w:r><w:rPr/><w:t xml:space="preserve">, Alice Braun; Laurence Dubois, Feb 2026, Nanterre (Université Paris Nanterre), France</w:t></w:r></w:p><w:p><w:pPr/><w:r><w:rPr/><w:t xml:space="preserve">Communication dans un congrès</w:t></w:r></w:p><w:p><w:pPr/><w:hyperlink r:id="rId23" w:history="1"><w:r><w:rPr><w:color w:val="#410a8c"/><w:u w:val="single"/></w:rPr><w:t xml:space="preserve">hal-05518007v1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“Femmes, genre et fiction” de Virginia Woolf à ses petites sœurs, et vice versa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la SAGEF</w:t></w:r><w:r><w:rPr/><w:t xml:space="preserve">, Mar 2026,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hal-05580349v1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Towards Feminist Dissidence? Tracking Virginia Woolf’s French Reception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 Virginia Woolf and Dissidence. 34th Annual International Conference on Virginia Woolf »</w:t></w:r><w:r><w:rPr/><w:t xml:space="preserve">, Helen Tyson; Clara Jones; Anna Snaith, Jul 2025, King’s College London &amp; University of Sussex,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hal-05168649v1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Faut-il séparer la femme blanche, bourgeoise et cisgenre de l’autrice ? Vers une approche intersectionnelle des études de réception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« Auteur, Auctorialité et Autorité »</w:t></w:r><w:r><w:rPr/><w:t xml:space="preserve">, Armelle Parey, Mar 2025, Caen,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hal-04982061v1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A Room of One’s Own in France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: « A Room of One’s Own en Europe »</w:t></w:r><w:r><w:rPr/><w:t xml:space="preserve">, Valérie Favre; Anne-Laure Rigeade, May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hal-05168655v1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Genre et mémorialisation dans l’espace public britannique : des campagnes en faveur des statues de femmes à la guerre des statues – “Le souvenir”, place André Maginot, Nancy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Panel « Déambulation féministe nancéienne » dans le cadre du 63ème congrès de la SAES</w:t></w:r><w:r><w:rPr/><w:t xml:space="preserve">, May 2024,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hal-04620168v1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“Towards a Heuristics of Anachronistic Reading: From Lesbian, Queer, and Trans Studies to Virginia Woolf’s Orlando: A Biography, and Back Again”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Woolf’s Orlando: A Biography. Affirming Liberty</w:t></w:r><w:r><w:rPr/><w:t xml:space="preserve">, Naomi Toth; Charlotte Estrade, Oct 2024, Nanterre (France), France</w:t></w:r></w:p><w:p><w:pPr/><w:r><w:rPr/><w:t xml:space="preserve">Communication dans un congrès</w:t></w:r></w:p><w:p><w:pPr/><w:hyperlink r:id="rId29" w:history="1"><w:r><w:rPr><w:color w:val="#410a8c"/><w:u w:val="single"/></w:rPr><w:t xml:space="preserve">hal-04731835v1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frontières de l’universel littéraire : Explorer la réception de Virginia Woolf au prisme intersectionnel de la classe, du genre et de la race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Atelier Sagef, lors du 63ème congrès de la SAES</w:t></w:r><w:r><w:rPr/><w:t xml:space="preserve">, May 2024,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hal-04620173v1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Im/Possibility of Feminist Writing? Virginia Woolf, Monique Wittig and Literature as Trojan Horse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33rd Annual International Conference On Virginia Woolf Woolf, Modernity, Technology</w:t></w:r><w:r><w:rPr/><w:t xml:space="preserve">, Ashley Foster, Jun 2024, Fresno (California),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hal-04620185v1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Mais, me direz-vous, vous m’avez demandé de parler de la fiction et de la réalité – quel rapport avec les femmes et le genre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 Fiction et Réalité » : Ecole thématique littérature et philosophie</w:t></w:r><w:r><w:rPr/><w:t xml:space="preserve">, Jocelyn Benoist; Alexandre Gefen,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hal-04620164v1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Classe, genre, race : Ce que dit la réception de Virginia Woolf et de son œuvre de la croisée des chemins féministes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Analyser la réception au prisme du genre. Redécouvertes, réappropriations et relectures d'autrices. XIXe-XXIe</w:t></w:r><w:r><w:rPr/><w:t xml:space="preserve">, Lucile Dumont; Camille Islert; Aurore Turbiau; Damien Zanone, Dec 2023, Créteil (Université Paris XII UPEC),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hal-04337608v1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HERitage / de fil en aiguille: Needlepoint as Feminist Praxis and Memory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Amy Wells, Jun 2023, Rennes (Université Rennes 2),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halshs-04116292v1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Undoing the Madwoman in the River? The Questions of her “Madness” and Suicide in Virginia Woolf’s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Woolf: For a Poetics and Politics of Intimacy</w:t></w:r><w:r><w:rPr/><w:t xml:space="preserve">, Floriane Reviron-Piégay; Anne-Marie Smith Di Biasio, May 2023, Saint - Etienne,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halshs-04097135v1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 Search of Our Literary and Feminist HERitage: Thinking Back Through Our Mothers / Thinking Our Mothers Through, with Alison Bechdel, Adrienne Rich, and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Margaret Gillespie; Tamara Boussac, Jun 2023, Rennes (Université Rennes 2),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halshs-04116279v1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“The Proper Upkeep of [Our Foremothers’] Names” : Léonie Villard au prisme de Virginia Woolf, et vice versa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Journée d’étude « Autour du Fonds Léonie Villard »</w:t></w:r><w:r><w:rPr/><w:t xml:space="preserve">, Marie Mianowski, Oct 2023,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halshs-04261192v1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Looking with [her] clear-sighted eyes […] across the Channel » : Regards croisés sur les femmes, leur émancipation et la fiction dans La femme anglaise de Léonie Villard et « Men and Women »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Woolf, lectures françaises</w:t></w:r><w:r><w:rPr/><w:t xml:space="preserve">, Virginie Podvin; Anne-Marie Smith-di Biasio, Mar 2022, Brest,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hal-03618066v1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transmission en question : pratique citationnelle, théorie et féminismes (autour de Living a Feminist Life de Sara Ahmed)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Seuils: Textes/Arts/Théories du laboratoire LCE</w:t></w:r><w:r><w:rPr/><w:t xml:space="preserve">, Mar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hal-03618077v1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Faulty Woolf? Exploring the Fault Lines of Virginia Woolf’s Heritage in the British Culture/Statue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“Failles – Fault &amp; Fault Lines” 61e congrès de la SAES. Atelier SEAC &amp; Nouvelle Anglaise</w:t></w:r><w:r><w:rPr/><w:t xml:space="preserve">, Vanessa Guignery; Gérald Preher, Jun 2022,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halshs-03688858v1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Retracer la postérité de A Room of One’s Own de Virginia Woolf dans l’espace atlantique anglophone : vers un pan d’histoire littéraire, culturelle et féministe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Genre du laboratoire LCE</w:t></w:r><w:r><w:rPr/><w:t xml:space="preserve">, Jan 2022,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hal-03618079v1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Talking Back to Virginia Woolf in Her Own Words: Gendered, Racial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Reception: Contemporary Perspectives/ La réception, perspectives contemporaines</w:t></w:r><w:r><w:rPr/><w:t xml:space="preserve">, Cécile Beaufils; Anne-Valérie Dulac; Jagna Oltarzewska; Diane Drouin; Maxence Gouleau, Jun 2021, Paris, Sorbonne Université (en ligne), France</w:t></w:r></w:p><w:p><w:pPr/><w:r><w:rPr/><w:t xml:space="preserve">Communication dans un congrès</w:t></w:r></w:p><w:p><w:pPr/><w:hyperlink r:id="rId42" w:history="1"><w:r><w:rPr><w:color w:val="#410a8c"/><w:u w:val="single"/></w:rPr><w:t xml:space="preserve">hal-03270743v1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Treading the Boards with Judith Shakespeare: Looking Back on (Woolf’s Portrayal of) Elizabethan Women and their Professions in Emma Whipday’s Shakespeare’s Sister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30th Annual International Conference on Virginia Woolf – Professions and Performance (Online conference)</w:t></w:r><w:r><w:rPr/><w:t xml:space="preserve">, Benjamin D. Hagen, Jun 2021, Vermillion (South Dakota),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halshs-03260458v1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Recycling/Upcycling the Iconic Woolf? Negotiating Woolf as a Literary and Feminist Icon in Kabe Wilson’s Of One Woman or So, by Olivia N’Gowfri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Woolf</w:t></w:r><w:r><w:rPr/><w:t xml:space="preserve">, Monica Latham; Caroline Marie; Anne-Laure Rigeade, Jun 2019,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halshs-02169352v1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Women’s History to Gender History? Re-Reading (Literary) History in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and the Writing of History</w:t></w:r><w:r><w:rPr/><w:t xml:space="preserve">, Anne Besnault; Marie Laniel; Anne-Marie Smith-Di Biasio, Nov 2018,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halshs-01939678v1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Une chambre à elles » ? La postérité de A Room of One’s Own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Festival jeunes chercheurs dans la cité, 7e édition</w:t></w:r><w:r><w:rPr/><w:t xml:space="preserve">, Jan 2018, Lille,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halshs-01940139v1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Virginia Woolf à Susan Gubar : réécrire A Room of One’s Own au XXIe siècle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﻿﻿L'Atlantique littéraire au féminin, XXe-XXIe siècle : Approches Comparatistes</w:t></w:r><w:r><w:rPr/><w:t xml:space="preserve">, Chloé Chaudet; Stefania Cubbedu-Proux; Jean-Marc Moura, Jun 2018, Paris &amp; Nanterre,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halshs-01939819v1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“chambre”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En retrait/e : la solitude créatrice au prisme du genre</w:t></w:r><w:r><w:rPr/><w:t xml:space="preserve">, Audrey Lasserre; Xenia von Tippelskirch, Mar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halshs-01939851v1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dynamique paradoxale de l’enfermement dans A Room of One’s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Genre et enfermement : contrainte, dépassement, résistance</w:t></w:r><w:r><w:rPr/><w:t xml:space="preserve">, Ingeborg Rabenstein-Michel; Pascale Tollance, Nov 2017,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halshs-01940169v1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Room of One’s Own’s Resistance to Feminist Interpretations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Feminist Woolf: New Perspectives on Woolf’s Resistance to Feminism</w:t></w:r><w:r><w:rPr/><w:t xml:space="preserve">, Nicolas Pierre Boileau; Claire Davison, Sep 2017,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halshs-01939578v1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Virginia Woolf et ses petites sœurs. Un lieu à soi et sa postérité</w:t></w:r></w:hyperlink></w:p><w:p><w:pPr/><w:hyperlink r:id="rId8" w:history="1"><w:r><w:rPr><w:color w:val="#410a8c"/><w:u w:val="single"/></w:rPr><w:t xml:space="preserve">Valérie Favre</w:t></w:r></w:hyperlink></w:p><w:p><w:pPr/><w:hyperlink r:id="rId52" w:history="1"><w:r><w:rPr><w:color w:val="#410a8c"/><w:u w:val="single"/></w:rPr><w:t xml:space="preserve">Presses Universitaires de Lyon</w:t></w:r></w:hyperlink><w:r><w:rPr/><w:t xml:space="preserve">, 2026, Des deux sexes et autres, 978-2-7297-1509-0</w:t></w:r></w:p><w:p><w:pPr/><w:r><w:rPr/><w:t xml:space="preserve">Ouvrages</w:t></w:r></w:p><w:p><w:pPr/><w:hyperlink r:id="rId51" w:history="1"><w:r><w:rPr><w:color w:val="#410a8c"/><w:u w:val="single"/></w:rPr><w:t xml:space="preserve">hal-05575253v1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Autour du fonds Léonie Villard</w:t></w:r></w:hyperlink></w:p><w:p><w:pPr/><w:hyperlink r:id="rId54" w:history="1"><w:r><w:rPr><w:color w:val="#410a8c"/><w:u w:val="single"/></w:rPr><w:t xml:space="preserve">Marie Mianowski</w:t></w:r></w:hyperlink><w:r><w:rPr/><w:t xml:space="preserve">,</w:t></w:r><w:hyperlink r:id="rId8" w:history="1"><w:r><w:rPr><w:color w:val="#410a8c"/><w:u w:val="single"/></w:rPr><w:t xml:space="preserve">Valérie Favre</w:t></w:r></w:hyperlink><w:r><w:rPr/><w:t xml:space="preserve">,</w:t></w:r><w:hyperlink r:id="rId55" w:history="1"><w:r><w:rPr><w:color w:val="#410a8c"/><w:u w:val="single"/></w:rPr><w:t xml:space="preserve">Margaret Jones-Davies</w:t></w:r></w:hyperlink><w:r><w:rPr/><w:t xml:space="preserve">,</w:t></w:r><w:hyperlink r:id="rId56" w:history="1"><w:r><w:rPr><w:color w:val="#410a8c"/><w:u w:val="single"/></w:rPr><w:t xml:space="preserve">Marie-Laure Massei-Chamayou</w:t></w:r></w:hyperlink><w:r><w:rPr/><w:t xml:space="preserve">,</w:t></w:r><w:hyperlink r:id="rId57" w:history="1"><w:r><w:rPr><w:color w:val="#410a8c"/><w:u w:val="single"/></w:rPr><w:t xml:space="preserve">Valérie Portheret</w:t></w:r></w:hyperlink><w:r><w:rPr/><w:t xml:space="preserve">et al.</w:t></w:r></w:p><w:p><w:pPr/><w:r><w:rPr/><w:t xml:space="preserve">ILCEA4; Représentations dans le Monde Anglophone. </w:t></w:r><w:hyperlink r:id="rId58" w:history="1"><w:r><w:rPr><w:color w:val="#410a8c"/><w:u w:val="single"/></w:rPr><w:t xml:space="preserve">UGA Editions</w:t></w:r></w:hyperlink><w:r><w:rPr/><w:t xml:space="preserve">, 28, 2024, 978-2-37747-520-9. </w:t></w:r><w:hyperlink r:id="rId59" w:history="1"><w:r><w:rPr><w:color w:val="#410a8c"/><w:u w:val="single"/></w:rPr><w:t xml:space="preserve">⟨10.35562/rma.1020⟩</w:t></w:r></w:hyperlink></w:p><w:p><w:pPr/><w:r><w:rPr/><w:t xml:space="preserve">Ouvrages</w:t></w:r></w:p><w:p><w:pPr/><w:hyperlink r:id="rId53" w:history="1"><w:r><w:rPr><w:color w:val="#410a8c"/><w:u w:val="single"/></w:rPr><w:t xml:space="preserve">hal-04787678v1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Une retraite créatrice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/><w:t xml:space="preserve">Jenny Haase; Sophie Houdard; Beatrice Trînca; Xenia von Tippelskirch. </w:t></w:r><w:r><w:rPr><w:i w:val="1"/><w:iCs w:val="1"/></w:rPr><w:t xml:space="preserve">Rückzug. Produktivität des Solitären in Kunst, Religion und Geschlechtergeschichte – En retrait/e : la solitude créatrice au prisme du genre</w:t></w:r><w:r><w:rPr/><w:t xml:space="preserve">, p. 39-53, 2025, 978-3-8260-6687-0</w:t></w:r></w:p><w:p><w:pPr/><w:r><w:rPr/><w:t xml:space="preserve">Chapitre d'ouvrage</w:t></w:r></w:p><w:p><w:pPr/><w:hyperlink r:id="rId60" w:history="1"><w:r><w:rPr><w:color w:val="#410a8c"/><w:u w:val="single"/></w:rPr><w:t xml:space="preserve">hal-04933919v1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Heuristics of Anachronistic Reading: From Lesbian, Queer, and Trans Studies to Virginia Woolf’s Orlando and Back Again</w:t></w:r></w:hyperlink></w:p><w:p><w:pPr/><w:hyperlink r:id="rId8" w:history="1"><w:r><w:rPr><w:color w:val="#410a8c"/><w:u w:val="single"/></w:rPr><w:t xml:space="preserve">Valérie Favre</w:t></w:r></w:hyperlink></w:p><w:p><w:pPr/><w:r><w:rPr/><w:t xml:space="preserve">Marie Laniel; Naomi Toth. </w:t></w:r><w:r><w:rPr><w:i w:val="1"/><w:iCs w:val="1"/></w:rPr><w:t xml:space="preserve">Virginia Woolf’s Orlando: Affirming Liberty</w:t></w:r><w:r><w:rPr/><w:t xml:space="preserve">, </w:t></w:r><w:hyperlink r:id="rId62" w:history="1"><w:r><w:rPr><w:color w:val="#410a8c"/><w:u w:val="single"/></w:rPr><w:t xml:space="preserve">Presses universitaires de Nanterre</w:t></w:r></w:hyperlink><w:r><w:rPr/><w:t xml:space="preserve">, pp.197-212, 2025</w:t></w:r></w:p><w:p><w:pPr/><w:r><w:rPr/><w:t xml:space="preserve">Chapitre d'ouvrage</w:t></w:r></w:p><w:p><w:pPr/><w:hyperlink r:id="rId61" w:history="1"><w:r><w:rPr><w:color w:val="#410a8c"/><w:u w:val="single"/></w:rPr><w:t xml:space="preserve">hal-05120268v1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Room of One’s Own’s French Afterlives: Translation, Edition, Iconisation</w:t></w:r></w:hyperlink></w:p><w:p><w:pPr/><w:hyperlink r:id="rId8" w:history="1"><w:r><w:rPr><w:color w:val="#410a8c"/><w:u w:val="single"/></w:rPr><w:t xml:space="preserve">Valérie Favre</w:t></w:r></w:hyperlink></w:p><w:p><w:pPr/><w:r><w:rPr/><w:t xml:space="preserve">Elisa Bolchi; Maria Rita Drumond Viana; Alice Davis Keane; Monica Latham; Sayaka Okumura; Mine Özyurt Kılıç. </w:t></w:r><w:r><w:rPr><w:i w:val="1"/><w:iCs w:val="1"/></w:rPr><w:t xml:space="preserve">The Edinburgh Companion to Virginia Woolf and Transnational Perspectives</w:t></w:r><w:r><w:rPr/><w:t xml:space="preserve">, Edinburgh University Press, pp.57-70, 2025, 978-1-399-52711-8</w:t></w:r></w:p><w:p><w:pPr/><w:r><w:rPr/><w:t xml:space="preserve">Chapitre d'ouvrage</w:t></w:r></w:p><w:p><w:pPr/><w:hyperlink r:id="rId63" w:history="1"><w:r><w:rPr><w:color w:val="#410a8c"/><w:u w:val="single"/></w:rPr><w:t xml:space="preserve">hal-05291246v1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Recycling/Upcycling the Iconic Woolf? Negotiating Virginia Woolf as a Literary and Feminist Icon in Kabe Wilson's Of One Woman or So, by Olivia N'Gowfri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Virginia Woolf in Contemporary Art and Literature</w:t></w:r><w:r><w:rPr/><w:t xml:space="preserve">, 1, Routledge, pp.86-99, 2021, </w:t></w:r><w:hyperlink r:id="rId65" w:history="1"><w:r><w:rPr><w:color w:val="#410a8c"/><w:u w:val="single"/></w:rPr><w:t xml:space="preserve">⟨10.4324/9781003144649-4⟩</w:t></w:r></w:hyperlink></w:p><w:p><w:pPr/><w:r><w:rPr/><w:t xml:space="preserve">Chapitre d'ouvrage</w:t></w:r></w:p><w:p><w:pPr/><w:hyperlink r:id="rId64" w:history="1"><w:r><w:rPr><w:color w:val="#410a8c"/><w:u w:val="single"/></w:rPr><w:t xml:space="preserve">halshs-03324819v1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Virginia Woolf à Susan Gubar : réécrire A Room of One’s Own au tournant du XXIe siècle</w:t></w:r></w:hyperlink></w:p><w:p><w:pPr/><w:hyperlink r:id="rId8" w:history="1"><w:r><w:rPr><w:color w:val="#410a8c"/><w:u w:val="single"/></w:rPr><w:t xml:space="preserve">Valérie Favre</w:t></w:r></w:hyperlink></w:p><w:p><w:pPr/><w:r><w:rPr/><w:t xml:space="preserve">Chloé Chaudet; Stefania Cubeddu-Proux; Jean-Marc Moura. </w:t></w:r><w:r><w:rPr><w:i w:val="1"/><w:iCs w:val="1"/></w:rPr><w:t xml:space="preserve">L’Atlantique littéraire au féminin – Approches comparatistes (XXe-XXIe)</w:t></w:r><w:r><w:rPr/><w:t xml:space="preserve">, </w:t></w:r><w:hyperlink r:id="rId67" w:history="1"><w:r><w:rPr><w:color w:val="#410a8c"/><w:u w:val="single"/></w:rPr><w:t xml:space="preserve">Presses universitaires Blaise Pascal</w:t></w:r></w:hyperlink><w:r><w:rPr/><w:t xml:space="preserve">, p. 35-47, 2020, 9782845169432</w:t></w:r></w:p><w:p><w:pPr/><w:r><w:rPr/><w:t xml:space="preserve">Chapitre d'ouvrage</w:t></w:r></w:p><w:p><w:pPr/><w:hyperlink r:id="rId66" w:history="1"><w:r><w:rPr><w:color w:val="#410a8c"/><w:u w:val="single"/></w:rPr><w:t xml:space="preserve">halshs-02979323v1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paradoxale de l'enfermement dans A Room of One's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/><w:t xml:space="preserve">Ingeborg Rabenstein-Michel; Valérie Favre; Jordi Medel-Bao. </w:t></w:r><w:r><w:rPr><w:i w:val="1"/><w:iCs w:val="1"/></w:rPr><w:t xml:space="preserve">Genre et enfermement : contrainte, dépassement, résistance</w:t></w:r><w:r><w:rPr/><w:t xml:space="preserve">, 23, pp.231-240, 2018, Textures</w:t></w:r></w:p><w:p><w:pPr/><w:r><w:rPr/><w:t xml:space="preserve">Chapitre d'ouvrage</w:t></w:r></w:p><w:p><w:pPr/><w:hyperlink r:id="rId68" w:history="1"><w:r><w:rPr><w:color w:val="#410a8c"/><w:u w:val="single"/></w:rPr><w:t xml:space="preserve">halshs-01943842v1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Towards A Room of One’s Own’s Centenary</w:t></w:r></w:hyperlink></w:p><w:p><w:pPr/><w:hyperlink r:id="rId8" w:history="1"><w:r><w:rPr><w:color w:val="#410a8c"/><w:u w:val="single"/></w:rPr><w:t xml:space="preserve">Valérie Favre</w:t></w:r></w:hyperlink><w:r><w:rPr/><w:t xml:space="preserve">,</w:t></w:r><w:hyperlink r:id="rId70" w:history="1"><w:r><w:rPr><w:color w:val="#410a8c"/><w:u w:val="single"/></w:rPr><w:t xml:space="preserve">Anne-Laure Rigeade</w:t></w:r></w:hyperlink></w:p><w:p><w:pPr/><w:r><w:rPr><w:i w:val="1"/><w:iCs w:val="1"/></w:rPr><w:t xml:space="preserve">Virginia Woolf Fanzin (n°2)</w:t></w:r><w:r><w:rPr/><w:t xml:space="preserve">, 2026, pp.9-11</w:t></w:r></w:p><w:p><w:pPr/><w:r><w:rPr/><w:t xml:space="preserve">Autre publication scientifique</w:t></w:r></w:p><w:p><w:pPr/><w:hyperlink r:id="rId69" w:history="1"><w:r><w:rPr><w:color w:val="#410a8c"/><w:u w:val="single"/></w:rPr><w:t xml:space="preserve">hal-05575328v1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Is a Portmanteau Woolf? What Is the Woolfian Portmanteau?</w:t></w:r></w:hyperlink></w:p><w:p><w:pPr/><w:hyperlink r:id="rId72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Portmanteau Woolf</w:t></w:r><w:r><w:rPr/><w:t xml:space="preserve">, 2022, pp.1-3</w:t></w:r></w:p><w:p><w:pPr/><w:r><w:rPr/><w:t xml:space="preserve">Autre publication scientifique</w:t></w:r></w:p><w:p><w:pPr/><w:hyperlink r:id="rId71" w:history="1"><w:r><w:rPr><w:color w:val="#410a8c"/><w:u w:val="single"/></w:rPr><w:t xml:space="preserve">hal-03880214v1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Virginia Woolf et ses « petites sœurs » : Relire A Room of One’s Own au prisme de sa postérité littéraire, critique et féministe dans l’espace Atlantique anglophone des années soixante à nos jours</w:t></w:r></w:hyperlink></w:p><w:p><w:pPr/><w:hyperlink r:id="rId8" w:history="1"><w:r><w:rPr><w:color w:val="#410a8c"/><w:u w:val="single"/></w:rPr><w:t xml:space="preserve">Valérie Favre</w:t></w:r></w:hyperlink></w:p><w:p><w:pPr/><w:r><w:rPr/><w:t xml:space="preserve">Littératures. Université Lumière Lyon 2, 2021. Français. </w:t></w:r><w:hyperlink r:id="rId74" w:history="1"><w:r><w:rPr><w:color w:val="#410a8c"/><w:u w:val="single"/></w:rPr><w:t xml:space="preserve">⟨NNT : ⟩</w:t></w:r></w:hyperlink></w:p><w:p><w:pPr/><w:r><w:rPr/><w:t xml:space="preserve">Thèse</w:t></w:r></w:p><w:p><w:pPr/><w:hyperlink r:id="rId73" w:history="1"><w:r><w:rPr><w:color w:val="#410a8c"/><w:u w:val="single"/></w:rPr><w:t xml:space="preserve">tel-03347184v1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Portmanteau Woolf</w:t></w:r></w:hyperlink></w:p><w:p><w:pPr/><w:hyperlink r:id="rId72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99, 2022</w:t></w:r></w:p><w:p><w:pPr/><w:r><w:rPr/><w:t xml:space="preserve">N°spécial de revue/special issue</w:t></w:r></w:p><w:p><w:pPr/><w:hyperlink r:id="rId75" w:history="1"><w:r><w:rPr><w:color w:val="#410a8c"/><w:u w:val="single"/></w:rPr><w:t xml:space="preserve">hal-03880212v1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dépaysement</w:t></w:r></w:hyperlink></w:p><w:p><w:pPr/><w:hyperlink r:id="rId8" w:history="1"><w:r><w:rPr><w:color w:val="#410a8c"/><w:u w:val="single"/></w:rPr><w:t xml:space="preserve">Valérie Favre</w:t></w:r></w:hyperlink><w:r><w:rPr/><w:t xml:space="preserve">,</w:t></w:r><w:hyperlink r:id="rId77" w:history="1"><w:r><w:rPr><w:color w:val="#410a8c"/><w:u w:val="single"/></w:rPr><w:t xml:space="preserve">Natacha Lasorak</w:t></w:r></w:hyperlink></w:p><w:p><w:pPr/><w:r><w:rPr><w:i w:val="1"/><w:iCs w:val="1"/></w:rPr><w:t xml:space="preserve">Textures : cahiers du CEMIA</w:t></w:r><w:r><w:rPr/><w:t xml:space="preserve">, 25, 2021, Le dépaysement</w:t></w:r></w:p><w:p><w:pPr/><w:r><w:rPr/><w:t xml:space="preserve">N°spécial de revue/special issue</w:t></w:r></w:p><w:p><w:pPr/><w:hyperlink r:id="rId76" w:history="1"><w:r><w:rPr><w:color w:val="#410a8c"/><w:u w:val="single"/></w:rPr><w:t xml:space="preserve">hal-03618064v1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Genre et enfermement : contrainte, dépassement, résistance</w:t></w:r></w:hyperlink></w:p><w:p><w:pPr/><w:hyperlink r:id="rId79" w:history="1"><w:r><w:rPr><w:color w:val="#410a8c"/><w:u w:val="single"/></w:rPr><w:t xml:space="preserve">Ingeborg Rabenstein-Michel</w:t></w:r></w:hyperlink><w:r><w:rPr/><w:t xml:space="preserve">,</w:t></w:r><w:hyperlink r:id="rId8" w:history="1"><w:r><w:rPr><w:color w:val="#410a8c"/><w:u w:val="single"/></w:rPr><w:t xml:space="preserve">Valérie Favre</w:t></w:r></w:hyperlink><w:r><w:rPr/><w:t xml:space="preserve">,</w:t></w:r><w:hyperlink r:id="rId80" w:history="1"><w:r><w:rPr><w:color w:val="#410a8c"/><w:u w:val="single"/></w:rPr><w:t xml:space="preserve">Jordi Medel-Bao</w:t></w:r></w:hyperlink></w:p><w:p><w:pPr/><w:r><w:rPr><w:i w:val="1"/><w:iCs w:val="1"/></w:rPr><w:t xml:space="preserve">Textures : cahiers du CEMIA</w:t></w:r><w:r><w:rPr/><w:t xml:space="preserve">, 23, 2018</w:t></w:r></w:p><w:p><w:pPr/><w:r><w:rPr/><w:t xml:space="preserve">N°spécial de revue/special issue</w:t></w:r></w:p><w:p><w:pPr/><w:hyperlink r:id="rId78" w:history="1"><w:r><w:rPr><w:color w:val="#410a8c"/><w:u w:val="single"/></w:rPr><w:t xml:space="preserve">hal-01943861v1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8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5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4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C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6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1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868v1" TargetMode="External"/><Relationship Id="rId8" Type="http://schemas.openxmlformats.org/officeDocument/2006/relationships/hyperlink" Target="https://hal.science/search/index/?q=*&amp;authFullName_s=Val&#233;rie Favre" TargetMode="External"/><Relationship Id="rId9" Type="http://schemas.openxmlformats.org/officeDocument/2006/relationships/hyperlink" Target="https://hal.science/hal-05093210v1" TargetMode="External"/><Relationship Id="rId10" Type="http://schemas.openxmlformats.org/officeDocument/2006/relationships/hyperlink" Target="https://dx.doi.org/10.4000/141gn" TargetMode="External"/><Relationship Id="rId11" Type="http://schemas.openxmlformats.org/officeDocument/2006/relationships/hyperlink" Target="https://hal.science/hal-04933935v1" TargetMode="External"/><Relationship Id="rId12" Type="http://schemas.openxmlformats.org/officeDocument/2006/relationships/hyperlink" Target="https://shs.hal.science/halshs-04663315v1" TargetMode="External"/><Relationship Id="rId13" Type="http://schemas.openxmlformats.org/officeDocument/2006/relationships/hyperlink" Target="https://dx.doi.org/10.4000/120mp" TargetMode="External"/><Relationship Id="rId14" Type="http://schemas.openxmlformats.org/officeDocument/2006/relationships/hyperlink" Target="https://hal.science/hal-04620158v1" TargetMode="External"/><Relationship Id="rId15" Type="http://schemas.openxmlformats.org/officeDocument/2006/relationships/hyperlink" Target="https://hal.science/hal-04843703v1" TargetMode="External"/><Relationship Id="rId16" Type="http://schemas.openxmlformats.org/officeDocument/2006/relationships/hyperlink" Target="https://dx.doi.org/10.35562/rma.1143" TargetMode="External"/><Relationship Id="rId17" Type="http://schemas.openxmlformats.org/officeDocument/2006/relationships/hyperlink" Target="https://shs.hal.science/halshs-04110903v1" TargetMode="External"/><Relationship Id="rId18" Type="http://schemas.openxmlformats.org/officeDocument/2006/relationships/hyperlink" Target="https://hal.science/hal-03974770v1" TargetMode="External"/><Relationship Id="rId19" Type="http://schemas.openxmlformats.org/officeDocument/2006/relationships/hyperlink" Target="https://shs.hal.science/halshs-02551523v1" TargetMode="External"/><Relationship Id="rId20" Type="http://schemas.openxmlformats.org/officeDocument/2006/relationships/hyperlink" Target="https://dx.doi.org/10.4000/ebc.9184" TargetMode="External"/><Relationship Id="rId21" Type="http://schemas.openxmlformats.org/officeDocument/2006/relationships/hyperlink" Target="https://shs.hal.science/halshs-01940451v1" TargetMode="External"/><Relationship Id="rId22" Type="http://schemas.openxmlformats.org/officeDocument/2006/relationships/hyperlink" Target="https://hal.science/hal-05580345v1" TargetMode="External"/><Relationship Id="rId23" Type="http://schemas.openxmlformats.org/officeDocument/2006/relationships/hyperlink" Target="https://hal.science/hal-05518007v1" TargetMode="External"/><Relationship Id="rId24" Type="http://schemas.openxmlformats.org/officeDocument/2006/relationships/hyperlink" Target="https://hal.science/hal-05580349v1" TargetMode="External"/><Relationship Id="rId25" Type="http://schemas.openxmlformats.org/officeDocument/2006/relationships/hyperlink" Target="https://hal.science/hal-05168649v1" TargetMode="External"/><Relationship Id="rId26" Type="http://schemas.openxmlformats.org/officeDocument/2006/relationships/hyperlink" Target="https://hal.science/hal-04982061v1" TargetMode="External"/><Relationship Id="rId27" Type="http://schemas.openxmlformats.org/officeDocument/2006/relationships/hyperlink" Target="https://hal.science/hal-05168655v1" TargetMode="External"/><Relationship Id="rId28" Type="http://schemas.openxmlformats.org/officeDocument/2006/relationships/hyperlink" Target="https://hal.science/hal-04620168v1" TargetMode="External"/><Relationship Id="rId29" Type="http://schemas.openxmlformats.org/officeDocument/2006/relationships/hyperlink" Target="https://hal.science/hal-04731835v1" TargetMode="External"/><Relationship Id="rId30" Type="http://schemas.openxmlformats.org/officeDocument/2006/relationships/hyperlink" Target="https://hal.science/hal-04620173v1" TargetMode="External"/><Relationship Id="rId31" Type="http://schemas.openxmlformats.org/officeDocument/2006/relationships/hyperlink" Target="https://hal.science/hal-04620185v1" TargetMode="External"/><Relationship Id="rId32" Type="http://schemas.openxmlformats.org/officeDocument/2006/relationships/hyperlink" Target="https://hal.science/hal-04620164v1" TargetMode="External"/><Relationship Id="rId33" Type="http://schemas.openxmlformats.org/officeDocument/2006/relationships/hyperlink" Target="https://hal.science/hal-04337608v1" TargetMode="External"/><Relationship Id="rId34" Type="http://schemas.openxmlformats.org/officeDocument/2006/relationships/hyperlink" Target="https://shs.hal.science/halshs-04116292v1" TargetMode="External"/><Relationship Id="rId35" Type="http://schemas.openxmlformats.org/officeDocument/2006/relationships/hyperlink" Target="https://shs.hal.science/halshs-04097135v1" TargetMode="External"/><Relationship Id="rId36" Type="http://schemas.openxmlformats.org/officeDocument/2006/relationships/hyperlink" Target="https://shs.hal.science/halshs-04116279v1" TargetMode="External"/><Relationship Id="rId37" Type="http://schemas.openxmlformats.org/officeDocument/2006/relationships/hyperlink" Target="https://shs.hal.science/halshs-04261192v1" TargetMode="External"/><Relationship Id="rId38" Type="http://schemas.openxmlformats.org/officeDocument/2006/relationships/hyperlink" Target="https://hal.science/hal-03618066v1" TargetMode="External"/><Relationship Id="rId39" Type="http://schemas.openxmlformats.org/officeDocument/2006/relationships/hyperlink" Target="https://hal.univ-lyon2.fr/hal-03618077v1" TargetMode="External"/><Relationship Id="rId40" Type="http://schemas.openxmlformats.org/officeDocument/2006/relationships/hyperlink" Target="https://shs.hal.science/halshs-03688858v1" TargetMode="External"/><Relationship Id="rId41" Type="http://schemas.openxmlformats.org/officeDocument/2006/relationships/hyperlink" Target="https://hal.univ-lyon2.fr/hal-03618079v1" TargetMode="External"/><Relationship Id="rId42" Type="http://schemas.openxmlformats.org/officeDocument/2006/relationships/hyperlink" Target="https://hal.science/hal-03270743v1" TargetMode="External"/><Relationship Id="rId43" Type="http://schemas.openxmlformats.org/officeDocument/2006/relationships/hyperlink" Target="https://shs.hal.science/halshs-03260458v1" TargetMode="External"/><Relationship Id="rId44" Type="http://schemas.openxmlformats.org/officeDocument/2006/relationships/hyperlink" Target="https://shs.hal.science/halshs-02169352v1" TargetMode="External"/><Relationship Id="rId45" Type="http://schemas.openxmlformats.org/officeDocument/2006/relationships/hyperlink" Target="https://shs.hal.science/halshs-01939678v1" TargetMode="External"/><Relationship Id="rId46" Type="http://schemas.openxmlformats.org/officeDocument/2006/relationships/hyperlink" Target="https://shs.hal.science/halshs-01940139v1" TargetMode="External"/><Relationship Id="rId47" Type="http://schemas.openxmlformats.org/officeDocument/2006/relationships/hyperlink" Target="https://shs.hal.science/halshs-01939819v1" TargetMode="External"/><Relationship Id="rId48" Type="http://schemas.openxmlformats.org/officeDocument/2006/relationships/hyperlink" Target="https://shs.hal.science/halshs-01939851v1" TargetMode="External"/><Relationship Id="rId49" Type="http://schemas.openxmlformats.org/officeDocument/2006/relationships/hyperlink" Target="https://shs.hal.science/halshs-01940169v1" TargetMode="External"/><Relationship Id="rId50" Type="http://schemas.openxmlformats.org/officeDocument/2006/relationships/hyperlink" Target="https://shs.hal.science/halshs-01939578v1" TargetMode="External"/><Relationship Id="rId51" Type="http://schemas.openxmlformats.org/officeDocument/2006/relationships/hyperlink" Target="https://hal.science/hal-05575253v1" TargetMode="External"/><Relationship Id="rId52" Type="http://schemas.openxmlformats.org/officeDocument/2006/relationships/hyperlink" Target="https://presses.univ-lyon2.fr/product/show/9782729715090/virginia-woolf-et-ses-petites-syurs" TargetMode="External"/><Relationship Id="rId53" Type="http://schemas.openxmlformats.org/officeDocument/2006/relationships/hyperlink" Target="https://hal.science/hal-04787678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hal.science/search/index/?q=*&amp;authFullName_s=Margaret Jones-Davies" TargetMode="External"/><Relationship Id="rId56" Type="http://schemas.openxmlformats.org/officeDocument/2006/relationships/hyperlink" Target="https://hal.science/search/index/?q=*&amp;authFullName_s=Marie-Laure Massei-Chamayou" TargetMode="External"/><Relationship Id="rId57" Type="http://schemas.openxmlformats.org/officeDocument/2006/relationships/hyperlink" Target="https://hal.science/search/index/?q=*&amp;authFullName_s=Val&#233;rie Portheret" TargetMode="External"/><Relationship Id="rId58" Type="http://schemas.openxmlformats.org/officeDocument/2006/relationships/hyperlink" Target="https://publications-prairial.fr/representations/index.php?id=1020" TargetMode="External"/><Relationship Id="rId59" Type="http://schemas.openxmlformats.org/officeDocument/2006/relationships/hyperlink" Target="https://dx.doi.org/10.35562/rma.1020" TargetMode="External"/><Relationship Id="rId60" Type="http://schemas.openxmlformats.org/officeDocument/2006/relationships/hyperlink" Target="https://hal.science/hal-04933919v1" TargetMode="External"/><Relationship Id="rId61" Type="http://schemas.openxmlformats.org/officeDocument/2006/relationships/hyperlink" Target="https://hal.science/hal-05120268v1" TargetMode="External"/><Relationship Id="rId62" Type="http://schemas.openxmlformats.org/officeDocument/2006/relationships/hyperlink" Target="https://presses-universitaires.parisnanterre.fr/index.php/produit/orlando-a-biography/" TargetMode="External"/><Relationship Id="rId63" Type="http://schemas.openxmlformats.org/officeDocument/2006/relationships/hyperlink" Target="https://hal.science/hal-05291246v1" TargetMode="External"/><Relationship Id="rId64" Type="http://schemas.openxmlformats.org/officeDocument/2006/relationships/hyperlink" Target="https://shs.hal.science/halshs-03324819v1" TargetMode="External"/><Relationship Id="rId65" Type="http://schemas.openxmlformats.org/officeDocument/2006/relationships/hyperlink" Target="https://dx.doi.org/10.4324/9781003144649-4" TargetMode="External"/><Relationship Id="rId66" Type="http://schemas.openxmlformats.org/officeDocument/2006/relationships/hyperlink" Target="https://shs.hal.science/halshs-02979323v1" TargetMode="External"/><Relationship Id="rId67" Type="http://schemas.openxmlformats.org/officeDocument/2006/relationships/hyperlink" Target="http://pubp.univ-bpclermont.fr/public/Fiche_produit.php?titre=L%E2%80%99Atlantique%20litt%C3%A9raire%20au%20f%C3%A9minin" TargetMode="External"/><Relationship Id="rId68" Type="http://schemas.openxmlformats.org/officeDocument/2006/relationships/hyperlink" Target="https://shs.hal.science/halshs-01943842v1" TargetMode="External"/><Relationship Id="rId69" Type="http://schemas.openxmlformats.org/officeDocument/2006/relationships/hyperlink" Target="https://hal.science/hal-05575328v1" TargetMode="External"/><Relationship Id="rId70" Type="http://schemas.openxmlformats.org/officeDocument/2006/relationships/hyperlink" Target="https://hal.science/search/index/?q=*&amp;authFullName_s=Anne-Laure Rigeade" TargetMode="External"/><Relationship Id="rId71" Type="http://schemas.openxmlformats.org/officeDocument/2006/relationships/hyperlink" Target="https://hal.science/hal-03880214v1" TargetMode="External"/><Relationship Id="rId72" Type="http://schemas.openxmlformats.org/officeDocument/2006/relationships/hyperlink" Target="https://hal.science/search/index/?q=*&amp;authFullName_s=Shilo Mcgiff" TargetMode="External"/><Relationship Id="rId73" Type="http://schemas.openxmlformats.org/officeDocument/2006/relationships/hyperlink" Target="https://shs.hal.science/tel-03347184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3880212v1" TargetMode="External"/><Relationship Id="rId76" Type="http://schemas.openxmlformats.org/officeDocument/2006/relationships/hyperlink" Target="https://hal.science/hal-03618064v1" TargetMode="External"/><Relationship Id="rId77" Type="http://schemas.openxmlformats.org/officeDocument/2006/relationships/hyperlink" Target="https://hal.science/search/index/?q=*&amp;authFullName_s=Natacha Lasorak" TargetMode="External"/><Relationship Id="rId78" Type="http://schemas.openxmlformats.org/officeDocument/2006/relationships/hyperlink" Target="https://hal.univ-lyon2.fr/hal-01943861v1" TargetMode="External"/><Relationship Id="rId79" Type="http://schemas.openxmlformats.org/officeDocument/2006/relationships/hyperlink" Target="https://hal.science/search/index/?q=*&amp;authFullName_s=Ingeborg Rabenstein-Michel" TargetMode="External"/><Relationship Id="rId80" Type="http://schemas.openxmlformats.org/officeDocument/2006/relationships/hyperlink" Target="https://hal.science/search/index/?q=*&amp;authFullName_s=Jordi Medel-Bao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Favre</dc:title>
  <dc:description>CV</dc:description>
  <dc:subject/>
  <cp:keywords/>
  <cp:category/>
  <cp:lastModifiedBy/>
  <dcterms:created xsi:type="dcterms:W3CDTF">2026-05-18T04:22:36+02:00</dcterms:created>
  <dcterms:modified xsi:type="dcterms:W3CDTF">2026-05-18T04:22:36+02:00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