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GOSSEAUME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valerie-gosseaume</w:t>
        </w:r>
      </w:hyperlink>
    </w:p>
    <w:p>
      <w:pPr>
        <w:numPr>
          <w:ilvl w:val="0"/>
          <w:numId w:val="1"/>
        </w:numPr>
      </w:pPr>
      <w:r>
        <w:rPr/>
        <w:t xml:space="preserve"> ORCID : </w:t>
      </w:r>
      <w:hyperlink r:id="rId8" w:history="1">
        <w:r>
          <w:rPr>
            <w:color w:val="#410a8c"/>
            <w:u w:val="single"/>
          </w:rPr>
          <w:t xml:space="preserve">0000-0003-3828-3782</w:t>
        </w:r>
      </w:hyperlink>
    </w:p>
    <w:p>
      <w:pPr>
        <w:numPr>
          <w:ilvl w:val="0"/>
          <w:numId w:val="1"/>
        </w:numPr>
      </w:pPr>
      <w:r>
        <w:rPr/>
        <w:t xml:space="preserve"> IdRef : </w:t>
      </w:r>
      <w:hyperlink r:id="rId9" w:history="1">
        <w:r>
          <w:rPr>
            <w:color w:val="#410a8c"/>
            <w:u w:val="single"/>
          </w:rPr>
          <w:t xml:space="preserve">083184066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Conditionner l’accompagnement à des heures d’activités : le cas du Contrat d’engagement jeune</w:t>
              </w:r>
            </w:hyperlink>
          </w:p>
          <w:p>
            <w:pPr/>
            <w:hyperlink r:id="rId11" w:history="1">
              <w:r>
                <w:rPr>
                  <w:color w:val="#410a8c"/>
                  <w:u w:val="single"/>
                </w:rPr>
                <w:t xml:space="preserve">Nathalie Beaupère</w:t>
              </w:r>
            </w:hyperlink>
            <w:r>
              <w:rPr/>
              <w:t xml:space="preserve">,</w:t>
            </w:r>
            <w:hyperlink r:id="rId12" w:history="1">
              <w:r>
                <w:rPr>
                  <w:color w:val="#410a8c"/>
                  <w:u w:val="single"/>
                </w:rPr>
                <w:t xml:space="preserve">Julien Berthaud</w:t>
              </w:r>
            </w:hyperlink>
            <w:r>
              <w:rPr/>
              <w:t xml:space="preserve">,</w:t>
            </w:r>
            <w:hyperlink r:id="rId13" w:history="1">
              <w:r>
                <w:rPr>
                  <w:color w:val="#410a8c"/>
                  <w:u w:val="single"/>
                </w:rPr>
                <w:t xml:space="preserve">Valérie Gosseaume</w:t>
              </w:r>
            </w:hyperlink>
            <w:r>
              <w:rPr/>
              <w:t xml:space="preserve">,</w:t>
            </w:r>
            <w:hyperlink r:id="rId14" w:history="1">
              <w:r>
                <w:rPr>
                  <w:color w:val="#410a8c"/>
                  <w:u w:val="single"/>
                </w:rPr>
                <w:t xml:space="preserve">Loïck Legreneur</w:t>
              </w:r>
            </w:hyperlink>
            <w:r>
              <w:rPr/>
              <w:t xml:space="preserve">,</w:t>
            </w:r>
            <w:hyperlink r:id="rId15" w:history="1">
              <w:r>
                <w:rPr>
                  <w:color w:val="#410a8c"/>
                  <w:u w:val="single"/>
                </w:rPr>
                <w:t xml:space="preserve">Michaël Segon</w:t>
              </w:r>
            </w:hyperlink>
          </w:p>
          <w:p>
            <w:pPr/>
            <w:r>
              <w:rPr>
                <w:i w:val="1"/>
                <w:iCs w:val="1"/>
              </w:rPr>
              <w:t xml:space="preserve">Céreq Bref</w:t>
            </w:r>
            <w:r>
              <w:rPr/>
              <w:t xml:space="preserve">, 2025, 478</w:t>
            </w:r>
          </w:p>
          <w:p>
            <w:pPr/>
            <w:r>
              <w:rPr/>
              <w:t xml:space="preserve">Article dans une revue</w:t>
            </w:r>
          </w:p>
          <w:p>
            <w:pPr/>
            <w:hyperlink r:id="rId10" w:history="1">
              <w:r>
                <w:rPr>
                  <w:color w:val="#410a8c"/>
                  <w:u w:val="single"/>
                </w:rPr>
                <w:t xml:space="preserve">hal-05419425v1</w:t>
              </w:r>
            </w:hyperlink>
          </w:p>
        </w:tc>
      </w:tr>
      <w:tr>
        <w:trPr/>
        <w:tc>
          <w:tcPr>
            <w:noWrap/>
          </w:tcPr>
          <w:p>
            <w:pPr>
              <w:spacing w:after="200"/>
            </w:pPr>
            <w:hyperlink r:id="rId16" w:history="1">
              <w:r>
                <w:rPr>
                  <w:color w:val="1e198e"/>
                  <w:b w:val="1"/>
                  <w:bCs w:val="1"/>
                  <w:u w:val="single"/>
                </w:rPr>
                <w:t xml:space="preserve">Temporalités d’un dispositif et des personnes « éloignées de l’emploi » : entre gestion de l’urgence et construction des parcours de formation</w:t>
              </w:r>
            </w:hyperlink>
          </w:p>
          <w:p>
            <w:pPr/>
            <w:hyperlink r:id="rId13" w:history="1">
              <w:r>
                <w:rPr>
                  <w:color w:val="#410a8c"/>
                  <w:u w:val="single"/>
                </w:rPr>
                <w:t xml:space="preserve">Valérie Gosseaume</w:t>
              </w:r>
            </w:hyperlink>
            <w:r>
              <w:rPr/>
              <w:t xml:space="preserve">,</w:t>
            </w:r>
            <w:hyperlink r:id="rId17" w:history="1">
              <w:r>
                <w:rPr>
                  <w:color w:val="#410a8c"/>
                  <w:u w:val="single"/>
                </w:rPr>
                <w:t xml:space="preserve">Pierre-Yves Bernard</w:t>
              </w:r>
            </w:hyperlink>
            <w:r>
              <w:rPr/>
              <w:t xml:space="preserve">,</w:t>
            </w:r>
            <w:hyperlink r:id="rId18" w:history="1">
              <w:r>
                <w:rPr>
                  <w:color w:val="#410a8c"/>
                  <w:u w:val="single"/>
                </w:rPr>
                <w:t xml:space="preserve">Manuella Roupnel-Fuentes</w:t>
              </w:r>
            </w:hyperlink>
            <w:r>
              <w:rPr/>
              <w:t xml:space="preserve">,</w:t>
            </w:r>
            <w:hyperlink r:id="rId19" w:history="1">
              <w:r>
                <w:rPr>
                  <w:color w:val="#410a8c"/>
                  <w:u w:val="single"/>
                </w:rPr>
                <w:t xml:space="preserve">Karine Meslin</w:t>
              </w:r>
            </w:hyperlink>
            <w:r>
              <w:rPr/>
              <w:t xml:space="preserve">,</w:t>
            </w:r>
            <w:hyperlink r:id="rId20" w:history="1">
              <w:r>
                <w:rPr>
                  <w:color w:val="#410a8c"/>
                  <w:u w:val="single"/>
                </w:rPr>
                <w:t xml:space="preserve">Joanne Walker</w:t>
              </w:r>
            </w:hyperlink>
          </w:p>
          <w:p>
            <w:pPr/>
            <w:r>
              <w:rPr>
                <w:i w:val="1"/>
                <w:iCs w:val="1"/>
              </w:rPr>
              <w:t xml:space="preserve">Travail et Emploi</w:t>
            </w:r>
            <w:r>
              <w:rPr/>
              <w:t xml:space="preserve">, 2025, 176, pp.29-50</w:t>
            </w:r>
          </w:p>
          <w:p>
            <w:pPr/>
            <w:r>
              <w:rPr/>
              <w:t xml:space="preserve">Article dans une revue</w:t>
            </w:r>
          </w:p>
          <w:p>
            <w:pPr/>
            <w:hyperlink r:id="rId16" w:history="1">
              <w:r>
                <w:rPr>
                  <w:color w:val="#410a8c"/>
                  <w:u w:val="single"/>
                </w:rPr>
                <w:t xml:space="preserve">hal-05327661v1</w:t>
              </w:r>
            </w:hyperlink>
          </w:p>
        </w:tc>
      </w:tr>
      <w:tr>
        <w:trPr/>
        <w:tc>
          <w:tcPr>
            <w:noWrap/>
          </w:tcPr>
          <w:p>
            <w:pPr>
              <w:spacing w:after="200"/>
            </w:pPr>
            <w:hyperlink r:id="rId21" w:history="1">
              <w:r>
                <w:rPr>
                  <w:color w:val="1e198e"/>
                  <w:b w:val="1"/>
                  <w:bCs w:val="1"/>
                  <w:u w:val="single"/>
                </w:rPr>
                <w:t xml:space="preserve">Territoires zéro chômeur de longue durée : les défis du travail et de la formation</w:t>
              </w:r>
            </w:hyperlink>
          </w:p>
          <w:p>
            <w:pPr/>
            <w:hyperlink r:id="rId22" w:history="1">
              <w:r>
                <w:rPr>
                  <w:color w:val="#410a8c"/>
                  <w:u w:val="single"/>
                </w:rPr>
                <w:t xml:space="preserve">Marina Bourgain</w:t>
              </w:r>
            </w:hyperlink>
            <w:r>
              <w:rPr/>
              <w:t xml:space="preserve">,</w:t>
            </w:r>
            <w:hyperlink r:id="rId13" w:history="1">
              <w:r>
                <w:rPr>
                  <w:color w:val="#410a8c"/>
                  <w:u w:val="single"/>
                </w:rPr>
                <w:t xml:space="preserve">Valérie Gosseaume</w:t>
              </w:r>
            </w:hyperlink>
            <w:r>
              <w:rPr/>
              <w:t xml:space="preserve">,</w:t>
            </w:r>
            <w:hyperlink r:id="rId23" w:history="1">
              <w:r>
                <w:rPr>
                  <w:color w:val="#410a8c"/>
                  <w:u w:val="single"/>
                </w:rPr>
                <w:t xml:space="preserve">Nathalie Moncel</w:t>
              </w:r>
            </w:hyperlink>
          </w:p>
          <w:p>
            <w:pPr/>
            <w:r>
              <w:rPr>
                <w:i w:val="1"/>
                <w:iCs w:val="1"/>
              </w:rPr>
              <w:t xml:space="preserve">Céreq Bref</w:t>
            </w:r>
            <w:r>
              <w:rPr/>
              <w:t xml:space="preserve">, 2025, 479, pp.1-4</w:t>
            </w:r>
          </w:p>
          <w:p>
            <w:pPr/>
            <w:r>
              <w:rPr/>
              <w:t xml:space="preserve">Article dans une revue</w:t>
            </w:r>
          </w:p>
          <w:p>
            <w:pPr/>
            <w:hyperlink r:id="rId21" w:history="1">
              <w:r>
                <w:rPr>
                  <w:color w:val="#410a8c"/>
                  <w:u w:val="single"/>
                </w:rPr>
                <w:t xml:space="preserve">halshs-05461596v1</w:t>
              </w:r>
            </w:hyperlink>
          </w:p>
        </w:tc>
      </w:tr>
      <w:tr>
        <w:trPr/>
        <w:tc>
          <w:tcPr>
            <w:noWrap/>
          </w:tcPr>
          <w:p>
            <w:pPr>
              <w:spacing w:after="200"/>
            </w:pPr>
            <w:hyperlink r:id="rId24" w:history="1">
              <w:r>
                <w:rPr>
                  <w:color w:val="1e198e"/>
                  <w:b w:val="1"/>
                  <w:bCs w:val="1"/>
                  <w:u w:val="single"/>
                </w:rPr>
                <w:t xml:space="preserve">Intégrer l’accompagnement social à la formation : retours sur un dispositif régional</w:t>
              </w:r>
            </w:hyperlink>
          </w:p>
          <w:p>
            <w:pPr/>
            <w:hyperlink r:id="rId17" w:history="1">
              <w:r>
                <w:rPr>
                  <w:color w:val="#410a8c"/>
                  <w:u w:val="single"/>
                </w:rPr>
                <w:t xml:space="preserve">Pierre-Yves Bernard</w:t>
              </w:r>
            </w:hyperlink>
            <w:r>
              <w:rPr/>
              <w:t xml:space="preserve">,</w:t>
            </w:r>
            <w:hyperlink r:id="rId13" w:history="1">
              <w:r>
                <w:rPr>
                  <w:color w:val="#410a8c"/>
                  <w:u w:val="single"/>
                </w:rPr>
                <w:t xml:space="preserve">Valérie Gosseaume</w:t>
              </w:r>
            </w:hyperlink>
            <w:r>
              <w:rPr/>
              <w:t xml:space="preserve">,</w:t>
            </w:r>
            <w:hyperlink r:id="rId19" w:history="1">
              <w:r>
                <w:rPr>
                  <w:color w:val="#410a8c"/>
                  <w:u w:val="single"/>
                </w:rPr>
                <w:t xml:space="preserve">Karine Meslin</w:t>
              </w:r>
            </w:hyperlink>
            <w:r>
              <w:rPr/>
              <w:t xml:space="preserve">,</w:t>
            </w:r>
            <w:hyperlink r:id="rId18" w:history="1">
              <w:r>
                <w:rPr>
                  <w:color w:val="#410a8c"/>
                  <w:u w:val="single"/>
                </w:rPr>
                <w:t xml:space="preserve">Manuella Roupnel-Fuentes</w:t>
              </w:r>
            </w:hyperlink>
            <w:r>
              <w:rPr/>
              <w:t xml:space="preserve">,</w:t>
            </w:r>
            <w:hyperlink r:id="rId20" w:history="1">
              <w:r>
                <w:rPr>
                  <w:color w:val="#410a8c"/>
                  <w:u w:val="single"/>
                </w:rPr>
                <w:t xml:space="preserve">Joanne Walker</w:t>
              </w:r>
            </w:hyperlink>
          </w:p>
          <w:p>
            <w:pPr/>
            <w:r>
              <w:rPr>
                <w:i w:val="1"/>
                <w:iCs w:val="1"/>
              </w:rPr>
              <w:t xml:space="preserve">Céreq Bref</w:t>
            </w:r>
            <w:r>
              <w:rPr/>
              <w:t xml:space="preserve">, 2024, 449, pp.1-4</w:t>
            </w:r>
          </w:p>
          <w:p>
            <w:pPr/>
            <w:r>
              <w:rPr/>
              <w:t xml:space="preserve">Article dans une revue</w:t>
            </w:r>
          </w:p>
          <w:p>
            <w:pPr/>
            <w:hyperlink r:id="rId24" w:history="1">
              <w:r>
                <w:rPr>
                  <w:color w:val="#410a8c"/>
                  <w:u w:val="single"/>
                </w:rPr>
                <w:t xml:space="preserve">halshs-04440907v1</w:t>
              </w:r>
            </w:hyperlink>
          </w:p>
        </w:tc>
      </w:tr>
      <w:tr>
        <w:trPr/>
        <w:tc>
          <w:tcPr>
            <w:noWrap/>
          </w:tcPr>
          <w:p>
            <w:pPr>
              <w:spacing w:after="200"/>
            </w:pPr>
            <w:hyperlink r:id="rId25" w:history="1">
              <w:r>
                <w:rPr>
                  <w:color w:val="1e198e"/>
                  <w:b w:val="1"/>
                  <w:bCs w:val="1"/>
                  <w:u w:val="single"/>
                </w:rPr>
                <w:t xml:space="preserve">Le tutorat en baccalauréat professionnel : objectif qualité</w:t>
              </w:r>
            </w:hyperlink>
          </w:p>
          <w:p>
            <w:pPr/>
            <w:hyperlink r:id="rId26" w:history="1">
              <w:r>
                <w:rPr>
                  <w:color w:val="#410a8c"/>
                  <w:u w:val="single"/>
                </w:rPr>
                <w:t xml:space="preserve">Jean Paul Cadet</w:t>
              </w:r>
            </w:hyperlink>
            <w:r>
              <w:rPr/>
              <w:t xml:space="preserve">,</w:t>
            </w:r>
            <w:hyperlink r:id="rId13" w:history="1">
              <w:r>
                <w:rPr>
                  <w:color w:val="#410a8c"/>
                  <w:u w:val="single"/>
                </w:rPr>
                <w:t xml:space="preserve">Valérie Gosseaume</w:t>
              </w:r>
            </w:hyperlink>
            <w:r>
              <w:rPr/>
              <w:t xml:space="preserve">,</w:t>
            </w:r>
            <w:hyperlink r:id="rId27" w:history="1">
              <w:r>
                <w:rPr>
                  <w:color w:val="#410a8c"/>
                  <w:u w:val="single"/>
                </w:rPr>
                <w:t xml:space="preserve">Samira Mahlaoui</w:t>
              </w:r>
            </w:hyperlink>
          </w:p>
          <w:p>
            <w:pPr/>
            <w:r>
              <w:rPr>
                <w:i w:val="1"/>
                <w:iCs w:val="1"/>
              </w:rPr>
              <w:t xml:space="preserve">Céreq Bref</w:t>
            </w:r>
            <w:r>
              <w:rPr/>
              <w:t xml:space="preserve">, 2019, 375, pp.1-4</w:t>
            </w:r>
          </w:p>
          <w:p>
            <w:pPr/>
            <w:r>
              <w:rPr/>
              <w:t xml:space="preserve">Article dans une revue</w:t>
            </w:r>
          </w:p>
          <w:p>
            <w:pPr/>
            <w:hyperlink r:id="rId25" w:history="1">
              <w:r>
                <w:rPr>
                  <w:color w:val="#410a8c"/>
                  <w:u w:val="single"/>
                </w:rPr>
                <w:t xml:space="preserve">hal-03667259v1</w:t>
              </w:r>
            </w:hyperlink>
          </w:p>
        </w:tc>
      </w:tr>
      <w:tr>
        <w:trPr/>
        <w:tc>
          <w:tcPr>
            <w:noWrap/>
          </w:tcPr>
          <w:p>
            <w:pPr>
              <w:spacing w:after="200"/>
            </w:pPr>
            <w:hyperlink r:id="rId28" w:history="1">
              <w:r>
                <w:rPr>
                  <w:color w:val="1e198e"/>
                  <w:b w:val="1"/>
                  <w:bCs w:val="1"/>
                  <w:u w:val="single"/>
                </w:rPr>
                <w:t xml:space="preserve">Bonjour, que puis-je pour vous?&amp;quot; : les emplois d'accueil et leur professionnalité</w:t>
              </w:r>
            </w:hyperlink>
          </w:p>
          <w:p>
            <w:pPr/>
            <w:hyperlink r:id="rId29" w:history="1">
              <w:r>
                <w:rPr>
                  <w:color w:val="#410a8c"/>
                  <w:u w:val="single"/>
                </w:rPr>
                <w:t xml:space="preserve">Jean-Paul Cadet</w:t>
              </w:r>
            </w:hyperlink>
            <w:r>
              <w:rPr/>
              <w:t xml:space="preserve">,</w:t>
            </w:r>
            <w:hyperlink r:id="rId13" w:history="1">
              <w:r>
                <w:rPr>
                  <w:color w:val="#410a8c"/>
                  <w:u w:val="single"/>
                </w:rPr>
                <w:t xml:space="preserve">Valérie Gosseaume</w:t>
              </w:r>
            </w:hyperlink>
            <w:r>
              <w:rPr/>
              <w:t xml:space="preserve">,</w:t>
            </w:r>
            <w:hyperlink r:id="rId27" w:history="1">
              <w:r>
                <w:rPr>
                  <w:color w:val="#410a8c"/>
                  <w:u w:val="single"/>
                </w:rPr>
                <w:t xml:space="preserve">Samira Mahlaoui</w:t>
              </w:r>
            </w:hyperlink>
            <w:r>
              <w:rPr/>
              <w:t xml:space="preserve">,</w:t>
            </w:r>
            <w:hyperlink r:id="rId30" w:history="1">
              <w:r>
                <w:rPr>
                  <w:color w:val="#410a8c"/>
                  <w:u w:val="single"/>
                </w:rPr>
                <w:t xml:space="preserve">Frédéric Séchaud</w:t>
              </w:r>
            </w:hyperlink>
          </w:p>
          <w:p>
            <w:pPr/>
            <w:r>
              <w:rPr>
                <w:i w:val="1"/>
                <w:iCs w:val="1"/>
              </w:rPr>
              <w:t xml:space="preserve">Céreq Bref</w:t>
            </w:r>
            <w:r>
              <w:rPr/>
              <w:t xml:space="preserve">, 2012, 297-1, pp.1-4</w:t>
            </w:r>
          </w:p>
          <w:p>
            <w:pPr/>
            <w:r>
              <w:rPr/>
              <w:t xml:space="preserve">Article dans une revue</w:t>
            </w:r>
          </w:p>
          <w:p>
            <w:pPr/>
            <w:hyperlink r:id="rId28" w:history="1">
              <w:r>
                <w:rPr>
                  <w:color w:val="#410a8c"/>
                  <w:u w:val="single"/>
                </w:rPr>
                <w:t xml:space="preserve">hal-05004736v1</w:t>
              </w:r>
            </w:hyperlink>
          </w:p>
        </w:tc>
      </w:tr>
      <w:tr>
        <w:trPr/>
        <w:tc>
          <w:tcPr>
            <w:noWrap/>
          </w:tcPr>
          <w:p>
            <w:pPr>
              <w:spacing w:after="200"/>
            </w:pPr>
            <w:hyperlink r:id="rId31" w:history="1">
              <w:r>
                <w:rPr>
                  <w:color w:val="1e198e"/>
                  <w:b w:val="1"/>
                  <w:bCs w:val="1"/>
                  <w:u w:val="single"/>
                </w:rPr>
                <w:t xml:space="preserve">Hello, how can I help you?' Greeting jobs and their professional skills and practices</w:t>
              </w:r>
            </w:hyperlink>
          </w:p>
          <w:p>
            <w:pPr/>
            <w:hyperlink r:id="rId26" w:history="1">
              <w:r>
                <w:rPr>
                  <w:color w:val="#410a8c"/>
                  <w:u w:val="single"/>
                </w:rPr>
                <w:t xml:space="preserve">Jean Paul Cadet</w:t>
              </w:r>
            </w:hyperlink>
            <w:r>
              <w:rPr/>
              <w:t xml:space="preserve">,</w:t>
            </w:r>
            <w:hyperlink r:id="rId13" w:history="1">
              <w:r>
                <w:rPr>
                  <w:color w:val="#410a8c"/>
                  <w:u w:val="single"/>
                </w:rPr>
                <w:t xml:space="preserve">Valérie Gosseaume</w:t>
              </w:r>
            </w:hyperlink>
            <w:r>
              <w:rPr/>
              <w:t xml:space="preserve">,</w:t>
            </w:r>
            <w:hyperlink r:id="rId27" w:history="1">
              <w:r>
                <w:rPr>
                  <w:color w:val="#410a8c"/>
                  <w:u w:val="single"/>
                </w:rPr>
                <w:t xml:space="preserve">Samira Mahlaoui</w:t>
              </w:r>
            </w:hyperlink>
            <w:r>
              <w:rPr/>
              <w:t xml:space="preserve">,</w:t>
            </w:r>
            <w:hyperlink r:id="rId30" w:history="1">
              <w:r>
                <w:rPr>
                  <w:color w:val="#410a8c"/>
                  <w:u w:val="single"/>
                </w:rPr>
                <w:t xml:space="preserve">Frédéric Séchaud</w:t>
              </w:r>
            </w:hyperlink>
          </w:p>
          <w:p>
            <w:pPr/>
            <w:r>
              <w:rPr>
                <w:i w:val="1"/>
                <w:iCs w:val="1"/>
              </w:rPr>
              <w:t xml:space="preserve">Training &amp; Employment</w:t>
            </w:r>
            <w:r>
              <w:rPr/>
              <w:t xml:space="preserve">, 2012, 98, 4 p</w:t>
            </w:r>
          </w:p>
          <w:p>
            <w:pPr/>
            <w:r>
              <w:rPr/>
              <w:t xml:space="preserve">Article dans une revue</w:t>
            </w:r>
          </w:p>
          <w:p>
            <w:pPr/>
            <w:hyperlink r:id="rId31" w:history="1">
              <w:r>
                <w:rPr>
                  <w:color w:val="#410a8c"/>
                  <w:u w:val="single"/>
                </w:rPr>
                <w:t xml:space="preserve">hal-03667587v1</w:t>
              </w:r>
            </w:hyperlink>
          </w:p>
        </w:tc>
      </w:tr>
      <w:tr>
        <w:trPr/>
        <w:tc>
          <w:tcPr>
            <w:noWrap/>
          </w:tcPr>
          <w:p>
            <w:pPr>
              <w:spacing w:after="200"/>
            </w:pPr>
            <w:hyperlink r:id="rId32" w:history="1">
              <w:r>
                <w:rPr>
                  <w:color w:val="1e198e"/>
                  <w:b w:val="1"/>
                  <w:bCs w:val="1"/>
                  <w:u w:val="single"/>
                </w:rPr>
                <w:t xml:space="preserve">L’insertion des travailleurs handicapés</w:t>
              </w:r>
            </w:hyperlink>
          </w:p>
          <w:p>
            <w:pPr/>
            <w:hyperlink r:id="rId33" w:history="1">
              <w:r>
                <w:rPr>
                  <w:color w:val="#410a8c"/>
                  <w:u w:val="single"/>
                </w:rPr>
                <w:t xml:space="preserve">Aurélie Boutet</w:t>
              </w:r>
            </w:hyperlink>
            <w:r>
              <w:rPr/>
              <w:t xml:space="preserve">,</w:t>
            </w:r>
            <w:hyperlink r:id="rId13" w:history="1">
              <w:r>
                <w:rPr>
                  <w:color w:val="#410a8c"/>
                  <w:u w:val="single"/>
                </w:rPr>
                <w:t xml:space="preserve">Valérie Gosseaume</w:t>
              </w:r>
            </w:hyperlink>
          </w:p>
          <w:p>
            <w:pPr/>
            <w:r>
              <w:rPr>
                <w:i w:val="1"/>
                <w:iCs w:val="1"/>
              </w:rPr>
              <w:t xml:space="preserve">Trait d'Union</w:t>
            </w:r>
            <w:r>
              <w:rPr/>
              <w:t xml:space="preserve">, 2009, 219, pp.6</w:t>
            </w:r>
          </w:p>
          <w:p>
            <w:pPr/>
            <w:r>
              <w:rPr/>
              <w:t xml:space="preserve">Article dans une revue</w:t>
            </w:r>
          </w:p>
          <w:p>
            <w:pPr/>
            <w:hyperlink r:id="rId32" w:history="1">
              <w:r>
                <w:rPr>
                  <w:color w:val="#410a8c"/>
                  <w:u w:val="single"/>
                </w:rPr>
                <w:t xml:space="preserve">hal-03668823v1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Rapprocher les personnes de l'emploi : politiques des territoires, territoires des politiques</w:t>
              </w:r>
            </w:hyperlink>
          </w:p>
          <w:p>
            <w:pPr/>
            <w:hyperlink r:id="rId17" w:history="1">
              <w:r>
                <w:rPr>
                  <w:color w:val="#410a8c"/>
                  <w:u w:val="single"/>
                </w:rPr>
                <w:t xml:space="preserve">Pierre-Yves Bernard</w:t>
              </w:r>
            </w:hyperlink>
            <w:r>
              <w:rPr/>
              <w:t xml:space="preserve">,</w:t>
            </w:r>
            <w:hyperlink r:id="rId13" w:history="1">
              <w:r>
                <w:rPr>
                  <w:color w:val="#410a8c"/>
                  <w:u w:val="single"/>
                </w:rPr>
                <w:t xml:space="preserve">Valérie Gosseaume</w:t>
              </w:r>
            </w:hyperlink>
            <w:r>
              <w:rPr/>
              <w:t xml:space="preserve">,</w:t>
            </w:r>
            <w:hyperlink r:id="rId19" w:history="1">
              <w:r>
                <w:rPr>
                  <w:color w:val="#410a8c"/>
                  <w:u w:val="single"/>
                </w:rPr>
                <w:t xml:space="preserve">Karine Meslin</w:t>
              </w:r>
            </w:hyperlink>
            <w:r>
              <w:rPr/>
              <w:t xml:space="preserve">,</w:t>
            </w:r>
            <w:hyperlink r:id="rId18" w:history="1">
              <w:r>
                <w:rPr>
                  <w:color w:val="#410a8c"/>
                  <w:u w:val="single"/>
                </w:rPr>
                <w:t xml:space="preserve">Manuella Roupnel-Fuentes</w:t>
              </w:r>
            </w:hyperlink>
            <w:r>
              <w:rPr/>
              <w:t xml:space="preserve">,</w:t>
            </w:r>
            <w:hyperlink r:id="rId20" w:history="1">
              <w:r>
                <w:rPr>
                  <w:color w:val="#410a8c"/>
                  <w:u w:val="single"/>
                </w:rPr>
                <w:t xml:space="preserve">Joanne Walker</w:t>
              </w:r>
            </w:hyperlink>
          </w:p>
          <w:p>
            <w:pPr/>
            <w:r>
              <w:rPr>
                <w:i w:val="1"/>
                <w:iCs w:val="1"/>
              </w:rPr>
              <w:t xml:space="preserve">Territoires et parcours. De nouvelles trajectoires d’emploi et de formation à l’épreuve des territoires ? XXVIIIes Journées du Longitudinal</w:t>
            </w:r>
            <w:r>
              <w:rPr/>
              <w:t xml:space="preserve">, Céreq; Espaces et sociétés, Jun 2023, Caen, France. pp.291-298, </w:t>
            </w:r>
            <w:hyperlink r:id="rId35" w:history="1">
              <w:r>
                <w:rPr>
                  <w:color w:val="#410a8c"/>
                  <w:u w:val="single"/>
                </w:rPr>
                <w:t xml:space="preserve">⟨10.4000/books.cereq.2906⟩</w:t>
              </w:r>
            </w:hyperlink>
          </w:p>
          <w:p>
            <w:pPr/>
            <w:r>
              <w:rPr/>
              <w:t xml:space="preserve">Communication dans un congrès</w:t>
            </w:r>
          </w:p>
          <w:p>
            <w:pPr/>
            <w:hyperlink r:id="rId34" w:history="1">
              <w:r>
                <w:rPr>
                  <w:color w:val="#410a8c"/>
                  <w:u w:val="single"/>
                </w:rPr>
                <w:t xml:space="preserve">halshs-04134007v2</w:t>
              </w:r>
            </w:hyperlink>
          </w:p>
        </w:tc>
      </w:tr>
      <w:tr>
        <w:trPr/>
        <w:tc>
          <w:tcPr>
            <w:noWrap/>
          </w:tcPr>
          <w:p>
            <w:pPr>
              <w:spacing w:after="200"/>
            </w:pPr>
            <w:hyperlink r:id="rId36" w:history="1">
              <w:r>
                <w:rPr>
                  <w:color w:val="1e198e"/>
                  <w:b w:val="1"/>
                  <w:bCs w:val="1"/>
                  <w:u w:val="single"/>
                </w:rPr>
                <w:t xml:space="preserve">Se construire comme tuteur de jeunes en formation professionnelle initiale</w:t>
              </w:r>
            </w:hyperlink>
          </w:p>
          <w:p>
            <w:pPr/>
            <w:hyperlink r:id="rId29" w:history="1">
              <w:r>
                <w:rPr>
                  <w:color w:val="#410a8c"/>
                  <w:u w:val="single"/>
                </w:rPr>
                <w:t xml:space="preserve">Jean-Paul Cadet</w:t>
              </w:r>
            </w:hyperlink>
            <w:r>
              <w:rPr/>
              <w:t xml:space="preserve">,</w:t>
            </w:r>
            <w:hyperlink r:id="rId13" w:history="1">
              <w:r>
                <w:rPr>
                  <w:color w:val="#410a8c"/>
                  <w:u w:val="single"/>
                </w:rPr>
                <w:t xml:space="preserve">Valérie Gosseaume</w:t>
              </w:r>
            </w:hyperlink>
            <w:r>
              <w:rPr/>
              <w:t xml:space="preserve">,</w:t>
            </w:r>
            <w:hyperlink r:id="rId27" w:history="1">
              <w:r>
                <w:rPr>
                  <w:color w:val="#410a8c"/>
                  <w:u w:val="single"/>
                </w:rPr>
                <w:t xml:space="preserve">Samira Mahlaoui</w:t>
              </w:r>
            </w:hyperlink>
          </w:p>
          <w:p>
            <w:pPr/>
            <w:r>
              <w:rPr>
                <w:i w:val="1"/>
                <w:iCs w:val="1"/>
              </w:rPr>
              <w:t xml:space="preserve">Biennale Internationale de l'Éducation, de la Formation et des Pratiques Professionnelles - Édition 2023</w:t>
            </w:r>
            <w:r>
              <w:rPr/>
              <w:t xml:space="preserve">, Association Biennale internationale; Institut catholique de Paris; UNESCO, Sep 2023, Paris, France</w:t>
            </w:r>
          </w:p>
          <w:p>
            <w:pPr/>
            <w:r>
              <w:rPr/>
              <w:t xml:space="preserve">Communication dans un congrès</w:t>
            </w:r>
          </w:p>
          <w:p>
            <w:pPr/>
            <w:hyperlink r:id="rId36" w:history="1">
              <w:r>
                <w:rPr>
                  <w:color w:val="#410a8c"/>
                  <w:u w:val="single"/>
                </w:rPr>
                <w:t xml:space="preserve">hal-04646975v1</w:t>
              </w:r>
            </w:hyperlink>
          </w:p>
        </w:tc>
      </w:tr>
      <w:tr>
        <w:trPr/>
        <w:tc>
          <w:tcPr>
            <w:noWrap/>
          </w:tcPr>
          <w:p>
            <w:pPr>
              <w:spacing w:after="200"/>
            </w:pPr>
            <w:hyperlink r:id="rId37" w:history="1">
              <w:r>
                <w:rPr>
                  <w:color w:val="1e198e"/>
                  <w:b w:val="1"/>
                  <w:bCs w:val="1"/>
                  <w:u w:val="single"/>
                </w:rPr>
                <w:t xml:space="preserve">Etude des parcours professionnels des bénéficiaires d’une formation dans le cadre des chartes d’engagement des partenaires sociaux, de l’Etat et du Conseil régional des Pays de la Loire signées en mai 2009 et juin 2011</w:t>
              </w:r>
            </w:hyperlink>
          </w:p>
          <w:p>
            <w:pPr/>
            <w:hyperlink r:id="rId13" w:history="1">
              <w:r>
                <w:rPr>
                  <w:color w:val="#410a8c"/>
                  <w:u w:val="single"/>
                </w:rPr>
                <w:t xml:space="preserve">Valérie Gosseaume</w:t>
              </w:r>
            </w:hyperlink>
          </w:p>
          <w:p>
            <w:pPr/>
            <w:r>
              <w:rPr>
                <w:i w:val="1"/>
                <w:iCs w:val="1"/>
              </w:rPr>
              <w:t xml:space="preserve">Prospective de l'emploi, des métiers et des qualifications. Démarches et outils au service des territoires et des individus</w:t>
            </w:r>
            <w:r>
              <w:rPr/>
              <w:t xml:space="preserve">, Carif-Oref, Jun 2015, Nantes, France. pp.64</w:t>
            </w:r>
          </w:p>
          <w:p>
            <w:pPr/>
            <w:r>
              <w:rPr/>
              <w:t xml:space="preserve">Communication dans un congrès</w:t>
            </w:r>
          </w:p>
          <w:p>
            <w:pPr/>
            <w:hyperlink r:id="rId37" w:history="1">
              <w:r>
                <w:rPr>
                  <w:color w:val="#410a8c"/>
                  <w:u w:val="single"/>
                </w:rPr>
                <w:t xml:space="preserve">hal-03676605v1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Qualifications et parcours - Qualification des parcours. XXVèmes journées du longitudinal, Nantes, 20 et 21 juin 2019</w:t>
              </w:r>
            </w:hyperlink>
          </w:p>
          <w:p>
            <w:pPr/>
            <w:hyperlink r:id="rId17" w:history="1">
              <w:r>
                <w:rPr>
                  <w:color w:val="#410a8c"/>
                  <w:u w:val="single"/>
                </w:rPr>
                <w:t xml:space="preserve">Pierre-Yves Bernard</w:t>
              </w:r>
            </w:hyperlink>
            <w:r>
              <w:rPr/>
              <w:t xml:space="preserve">,</w:t>
            </w:r>
            <w:hyperlink r:id="rId39" w:history="1">
              <w:r>
                <w:rPr>
                  <w:color w:val="#410a8c"/>
                  <w:u w:val="single"/>
                </w:rPr>
                <w:t xml:space="preserve">Pascal Caillaud</w:t>
              </w:r>
            </w:hyperlink>
            <w:r>
              <w:rPr/>
              <w:t xml:space="preserve">,</w:t>
            </w:r>
            <w:hyperlink r:id="rId40" w:history="1">
              <w:r>
                <w:rPr>
                  <w:color w:val="#410a8c"/>
                  <w:u w:val="single"/>
                </w:rPr>
                <w:t xml:space="preserve">Sarah Ghaffari</w:t>
              </w:r>
            </w:hyperlink>
            <w:r>
              <w:rPr/>
              <w:t xml:space="preserve">,</w:t>
            </w:r>
            <w:hyperlink r:id="rId13" w:history="1">
              <w:r>
                <w:rPr>
                  <w:color w:val="#410a8c"/>
                  <w:u w:val="single"/>
                </w:rPr>
                <w:t xml:space="preserve">Valérie Gosseaume</w:t>
              </w:r>
            </w:hyperlink>
            <w:r>
              <w:rPr/>
              <w:t xml:space="preserve">,</w:t>
            </w:r>
            <w:hyperlink r:id="rId41" w:history="1">
              <w:r>
                <w:rPr>
                  <w:color w:val="#410a8c"/>
                  <w:u w:val="single"/>
                </w:rPr>
                <w:t xml:space="preserve">Gérald Houdeville</w:t>
              </w:r>
            </w:hyperlink>
            <w:r>
              <w:rPr/>
              <w:t xml:space="preserve">et al.</w:t>
            </w:r>
          </w:p>
          <w:p>
            <w:pPr/>
            <w:r>
              <w:rPr/>
              <w:t xml:space="preserve">10, Céreq, 379 p., 2019, Céreq échanges, 978-2-11-151934-3</w:t>
            </w:r>
          </w:p>
          <w:p>
            <w:pPr/>
            <w:r>
              <w:rPr/>
              <w:t xml:space="preserve">Proceedings/Recueil des communications</w:t>
            </w:r>
          </w:p>
          <w:p>
            <w:pPr/>
            <w:hyperlink r:id="rId38" w:history="1">
              <w:r>
                <w:rPr>
                  <w:color w:val="#410a8c"/>
                  <w:u w:val="single"/>
                </w:rPr>
                <w:t xml:space="preserve">halshs-02356197v1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Plan d'investissement dans les compétences à l'épreuve de ses publics et de ses dispositifs</w:t>
              </w:r>
            </w:hyperlink>
          </w:p>
          <w:p>
            <w:pPr/>
            <w:hyperlink r:id="rId17" w:history="1">
              <w:r>
                <w:rPr>
                  <w:color w:val="#410a8c"/>
                  <w:u w:val="single"/>
                </w:rPr>
                <w:t xml:space="preserve">Pierre-Yves Bernard</w:t>
              </w:r>
            </w:hyperlink>
            <w:r>
              <w:rPr/>
              <w:t xml:space="preserve">,</w:t>
            </w:r>
            <w:hyperlink r:id="rId12" w:history="1">
              <w:r>
                <w:rPr>
                  <w:color w:val="#410a8c"/>
                  <w:u w:val="single"/>
                </w:rPr>
                <w:t xml:space="preserve">Julien Berthaud</w:t>
              </w:r>
            </w:hyperlink>
            <w:r>
              <w:rPr/>
              <w:t xml:space="preserve">,</w:t>
            </w:r>
            <w:hyperlink r:id="rId13" w:history="1">
              <w:r>
                <w:rPr>
                  <w:color w:val="#410a8c"/>
                  <w:u w:val="single"/>
                </w:rPr>
                <w:t xml:space="preserve">Valérie Gosseaume</w:t>
              </w:r>
            </w:hyperlink>
            <w:r>
              <w:rPr/>
              <w:t xml:space="preserve">,</w:t>
            </w:r>
            <w:hyperlink r:id="rId18" w:history="1">
              <w:r>
                <w:rPr>
                  <w:color w:val="#410a8c"/>
                  <w:u w:val="single"/>
                </w:rPr>
                <w:t xml:space="preserve">Manuella Roupnel-Fuentes</w:t>
              </w:r>
            </w:hyperlink>
          </w:p>
          <w:p>
            <w:pPr/>
            <w:hyperlink r:id="rId43" w:history="1">
              <w:r>
                <w:rPr>
                  <w:color w:val="#410a8c"/>
                  <w:u w:val="single"/>
                </w:rPr>
                <w:t xml:space="preserve">Céreq</w:t>
              </w:r>
            </w:hyperlink>
            <w:r>
              <w:rPr/>
              <w:t xml:space="preserve">, 102 p., 2026, Céreq Echanges, 978-2-487574-06-9</w:t>
            </w:r>
          </w:p>
          <w:p>
            <w:pPr/>
            <w:r>
              <w:rPr/>
              <w:t xml:space="preserve">Ouvrages</w:t>
            </w:r>
          </w:p>
          <w:p>
            <w:pPr/>
            <w:hyperlink r:id="rId42" w:history="1">
              <w:r>
                <w:rPr>
                  <w:color w:val="#410a8c"/>
                  <w:u w:val="single"/>
                </w:rPr>
                <w:t xml:space="preserve">halshs-05552084v1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Entre injonction, affichage et réalité : la difficile construction d’un partenariat effectif</w:t>
              </w:r>
            </w:hyperlink>
          </w:p>
          <w:p>
            <w:pPr/>
            <w:hyperlink r:id="rId12" w:history="1">
              <w:r>
                <w:rPr>
                  <w:color w:val="#410a8c"/>
                  <w:u w:val="single"/>
                </w:rPr>
                <w:t xml:space="preserve">Julien Berthaud</w:t>
              </w:r>
            </w:hyperlink>
            <w:r>
              <w:rPr/>
              <w:t xml:space="preserve">,</w:t>
            </w:r>
            <w:hyperlink r:id="rId13" w:history="1">
              <w:r>
                <w:rPr>
                  <w:color w:val="#410a8c"/>
                  <w:u w:val="single"/>
                </w:rPr>
                <w:t xml:space="preserve">Valérie Gosseaume</w:t>
              </w:r>
            </w:hyperlink>
          </w:p>
          <w:p>
            <w:pPr/>
            <w:r>
              <w:rPr/>
              <w:t xml:space="preserve">Bernard, Pierre-Yves; Berthaud, Julien; Gosseaume, Valérie; Roupnel-Fuentes, Manuella. </w:t>
            </w:r>
            <w:r>
              <w:rPr>
                <w:i w:val="1"/>
                <w:iCs w:val="1"/>
              </w:rPr>
              <w:t xml:space="preserve">Le Plan d’investissement dans les compétences à l’épreuve de ses publics et de ses dispositifs</w:t>
            </w:r>
            <w:r>
              <w:rPr/>
              <w:t xml:space="preserve">, Cereq, pp.53-58, 2026, Céreq échanges, 978-2-487574-06-9. </w:t>
            </w:r>
            <w:hyperlink r:id="rId45" w:history="1">
              <w:r>
                <w:rPr>
                  <w:color w:val="#410a8c"/>
                  <w:u w:val="single"/>
                </w:rPr>
                <w:t xml:space="preserve">⟨10.4000/15txz⟩</w:t>
              </w:r>
            </w:hyperlink>
          </w:p>
          <w:p>
            <w:pPr/>
            <w:r>
              <w:rPr/>
              <w:t xml:space="preserve">Chapitre d'ouvrage</w:t>
            </w:r>
          </w:p>
          <w:p>
            <w:pPr/>
            <w:hyperlink r:id="rId44" w:history="1">
              <w:r>
                <w:rPr>
                  <w:color w:val="#410a8c"/>
                  <w:u w:val="single"/>
                </w:rPr>
                <w:t xml:space="preserve">halshs-05565845v1</w:t>
              </w:r>
            </w:hyperlink>
          </w:p>
        </w:tc>
      </w:tr>
      <w:tr>
        <w:trPr/>
        <w:tc>
          <w:tcPr>
            <w:noWrap/>
          </w:tcPr>
          <w:p>
            <w:pPr>
              <w:spacing w:after="200"/>
            </w:pPr>
            <w:hyperlink r:id="rId46" w:history="1">
              <w:r>
                <w:rPr>
                  <w:color w:val="1e198e"/>
                  <w:b w:val="1"/>
                  <w:bCs w:val="1"/>
                  <w:u w:val="single"/>
                </w:rPr>
                <w:t xml:space="preserve">Le tutorat des jeunes en formation initiale au sein des petites organisations : quelques spécificités tendancielles</w:t>
              </w:r>
            </w:hyperlink>
          </w:p>
          <w:p>
            <w:pPr/>
            <w:hyperlink r:id="rId26" w:history="1">
              <w:r>
                <w:rPr>
                  <w:color w:val="#410a8c"/>
                  <w:u w:val="single"/>
                </w:rPr>
                <w:t xml:space="preserve">Jean Paul Cadet</w:t>
              </w:r>
            </w:hyperlink>
            <w:r>
              <w:rPr/>
              <w:t xml:space="preserve">,</w:t>
            </w:r>
            <w:hyperlink r:id="rId13" w:history="1">
              <w:r>
                <w:rPr>
                  <w:color w:val="#410a8c"/>
                  <w:u w:val="single"/>
                </w:rPr>
                <w:t xml:space="preserve">Valérie Gosseaume</w:t>
              </w:r>
            </w:hyperlink>
            <w:r>
              <w:rPr/>
              <w:t xml:space="preserve">,</w:t>
            </w:r>
            <w:hyperlink r:id="rId27" w:history="1">
              <w:r>
                <w:rPr>
                  <w:color w:val="#410a8c"/>
                  <w:u w:val="single"/>
                </w:rPr>
                <w:t xml:space="preserve">Samira Mahlaoui</w:t>
              </w:r>
            </w:hyperlink>
          </w:p>
          <w:p>
            <w:pPr/>
            <w:r>
              <w:rPr/>
              <w:t xml:space="preserve">Elyes Bentabet Martine Gadille; Martine Gadille. </w:t>
            </w:r>
            <w:r>
              <w:rPr>
                <w:i w:val="1"/>
                <w:iCs w:val="1"/>
              </w:rPr>
              <w:t xml:space="preserve">Les mondes sociaux des TPE et PME – Modèles et logiques d’action</w:t>
            </w:r>
            <w:r>
              <w:rPr/>
              <w:t xml:space="preserve">, </w:t>
            </w:r>
            <w:hyperlink r:id="rId47" w:history="1">
              <w:r>
                <w:rPr>
                  <w:color w:val="#410a8c"/>
                  <w:u w:val="single"/>
                </w:rPr>
                <w:t xml:space="preserve">Octarès</w:t>
              </w:r>
            </w:hyperlink>
            <w:r>
              <w:rPr/>
              <w:t xml:space="preserve">, pp.179-195, 2019, Le travail en débats, 978-2-36630-086-4</w:t>
            </w:r>
          </w:p>
          <w:p>
            <w:pPr/>
            <w:r>
              <w:rPr/>
              <w:t xml:space="preserve">Chapitre d'ouvrage</w:t>
            </w:r>
          </w:p>
          <w:p>
            <w:pPr/>
            <w:hyperlink r:id="rId46" w:history="1">
              <w:r>
                <w:rPr>
                  <w:color w:val="#410a8c"/>
                  <w:u w:val="single"/>
                </w:rPr>
                <w:t xml:space="preserve">hal-03667284v1</w:t>
              </w:r>
            </w:hyperlink>
          </w:p>
        </w:tc>
      </w:tr>
      <w:tr>
        <w:trPr/>
        <w:tc>
          <w:tcPr>
            <w:noWrap/>
          </w:tcPr>
          <w:p>
            <w:pPr>
              <w:spacing w:after="200"/>
            </w:pPr>
            <w:hyperlink r:id="rId48" w:history="1">
              <w:r>
                <w:rPr>
                  <w:color w:val="1e198e"/>
                  <w:b w:val="1"/>
                  <w:bCs w:val="1"/>
                  <w:u w:val="single"/>
                </w:rPr>
                <w:t xml:space="preserve">La formation continue comme outil de sécurisation de parcours professionnels</w:t>
              </w:r>
            </w:hyperlink>
          </w:p>
          <w:p>
            <w:pPr/>
            <w:hyperlink r:id="rId13" w:history="1">
              <w:r>
                <w:rPr>
                  <w:color w:val="#410a8c"/>
                  <w:u w:val="single"/>
                </w:rPr>
                <w:t xml:space="preserve">Valérie Gosseaume</w:t>
              </w:r>
            </w:hyperlink>
          </w:p>
          <w:p>
            <w:pPr/>
            <w:r>
              <w:rPr/>
              <w:t xml:space="preserve">Bernard Pierre-Yves, Caillaud Pascal, Ghaffari Sarah, Gosseaume Valérie, Houdeville Gérald, Hugree Cédric, Michaut Christophe, Poullaouec Tristan, Roupnel-Fuentes Manuella, Boudesseul Gérard, Couppié Thomas, Epiphane Dominique, Giret Jean-François, Werquin Patrick. </w:t>
            </w:r>
            <w:r>
              <w:rPr>
                <w:i w:val="1"/>
                <w:iCs w:val="1"/>
              </w:rPr>
              <w:t xml:space="preserve">Qualifications et parcours - Qualification des parcours</w:t>
            </w:r>
            <w:r>
              <w:rPr/>
              <w:t xml:space="preserve">, </w:t>
            </w:r>
            <w:hyperlink r:id="rId49" w:history="1">
              <w:r>
                <w:rPr>
                  <w:color w:val="#410a8c"/>
                  <w:u w:val="single"/>
                </w:rPr>
                <w:t xml:space="preserve">Céreq</w:t>
              </w:r>
            </w:hyperlink>
            <w:r>
              <w:rPr/>
              <w:t xml:space="preserve">, pp.47-56, 2019, Cereq Echanges</w:t>
            </w:r>
          </w:p>
          <w:p>
            <w:pPr/>
            <w:r>
              <w:rPr/>
              <w:t xml:space="preserve">Chapitre d'ouvrage</w:t>
            </w:r>
          </w:p>
          <w:p>
            <w:pPr/>
            <w:hyperlink r:id="rId48" w:history="1">
              <w:r>
                <w:rPr>
                  <w:color w:val="#410a8c"/>
                  <w:u w:val="single"/>
                </w:rPr>
                <w:t xml:space="preserve">hal-03667228v1</w:t>
              </w:r>
            </w:hyperlink>
          </w:p>
        </w:tc>
      </w:tr>
      <w:tr>
        <w:trPr/>
        <w:tc>
          <w:tcPr>
            <w:noWrap/>
          </w:tcPr>
          <w:p>
            <w:pPr>
              <w:spacing w:after="200"/>
            </w:pPr>
            <w:hyperlink r:id="rId50" w:history="1">
              <w:r>
                <w:rPr>
                  <w:color w:val="1e198e"/>
                  <w:b w:val="1"/>
                  <w:bCs w:val="1"/>
                  <w:u w:val="single"/>
                </w:rPr>
                <w:t xml:space="preserve">Les jeunes sans diplôme en formation : l’instabilité au cœur des parcours</w:t>
              </w:r>
            </w:hyperlink>
          </w:p>
          <w:p>
            <w:pPr/>
            <w:hyperlink r:id="rId17" w:history="1">
              <w:r>
                <w:rPr>
                  <w:color w:val="#410a8c"/>
                  <w:u w:val="single"/>
                </w:rPr>
                <w:t xml:space="preserve">Pierre-Yves Bernard</w:t>
              </w:r>
            </w:hyperlink>
            <w:r>
              <w:rPr/>
              <w:t xml:space="preserve">,</w:t>
            </w:r>
            <w:hyperlink r:id="rId51" w:history="1">
              <w:r>
                <w:rPr>
                  <w:color w:val="#410a8c"/>
                  <w:u w:val="single"/>
                </w:rPr>
                <w:t xml:space="preserve">Marie David</w:t>
              </w:r>
            </w:hyperlink>
            <w:r>
              <w:rPr/>
              <w:t xml:space="preserve">,</w:t>
            </w:r>
            <w:hyperlink r:id="rId52" w:history="1">
              <w:r>
                <w:rPr>
                  <w:color w:val="#410a8c"/>
                  <w:u w:val="single"/>
                </w:rPr>
                <w:t xml:space="preserve">Benjamin Denecheau</w:t>
              </w:r>
            </w:hyperlink>
            <w:r>
              <w:rPr/>
              <w:t xml:space="preserve">,</w:t>
            </w:r>
            <w:hyperlink r:id="rId13" w:history="1">
              <w:r>
                <w:rPr>
                  <w:color w:val="#410a8c"/>
                  <w:u w:val="single"/>
                </w:rPr>
                <w:t xml:space="preserve">Valérie Gosseaume</w:t>
              </w:r>
            </w:hyperlink>
          </w:p>
          <w:p>
            <w:pPr/>
            <w:r>
              <w:rPr/>
              <w:t xml:space="preserve">Benjamin Denecheau; Gérald Houdeville; Caroline Mazaud. </w:t>
            </w:r>
            <w:r>
              <w:rPr>
                <w:i w:val="1"/>
                <w:iCs w:val="1"/>
              </w:rPr>
              <w:t xml:space="preserve">À l’école de l’autonomie. Épreuves et enjeux des dispositifs de deuxième chance. Paris : L’Harmattan, pp. 83-156.</w:t>
            </w:r>
            <w:r>
              <w:rPr/>
              <w:t xml:space="preserve">, 2015, 978-2-343-07099-5</w:t>
            </w:r>
          </w:p>
          <w:p>
            <w:pPr/>
            <w:r>
              <w:rPr/>
              <w:t xml:space="preserve">Chapitre d'ouvrage</w:t>
            </w:r>
          </w:p>
          <w:p>
            <w:pPr/>
            <w:hyperlink r:id="rId50" w:history="1">
              <w:r>
                <w:rPr>
                  <w:color w:val="#410a8c"/>
                  <w:u w:val="single"/>
                </w:rPr>
                <w:t xml:space="preserve">halshs-01896984v1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Synthèse de l'étude &amp;quot;Impact d'une formation sur un parcours professionnel</w:t>
              </w:r>
            </w:hyperlink>
          </w:p>
          <w:p>
            <w:pPr/>
            <w:hyperlink r:id="rId13" w:history="1">
              <w:r>
                <w:rPr>
                  <w:color w:val="#410a8c"/>
                  <w:u w:val="single"/>
                </w:rPr>
                <w:t xml:space="preserve">Valérie Gosseaume</w:t>
              </w:r>
            </w:hyperlink>
          </w:p>
          <w:p>
            <w:pPr/>
            <w:r>
              <w:rPr/>
              <w:t xml:space="preserve">2014, 9 p</w:t>
            </w:r>
          </w:p>
          <w:p>
            <w:pPr/>
            <w:r>
              <w:rPr/>
              <w:t xml:space="preserve">Autre publication scientifique</w:t>
            </w:r>
          </w:p>
          <w:p>
            <w:pPr/>
            <w:hyperlink r:id="rId53" w:history="1">
              <w:r>
                <w:rPr>
                  <w:color w:val="#410a8c"/>
                  <w:u w:val="single"/>
                </w:rPr>
                <w:t xml:space="preserve">hal-03674140v1</w:t>
              </w:r>
            </w:hyperlink>
          </w:p>
        </w:tc>
      </w:tr>
      <w:tr>
        <w:trPr/>
        <w:tc>
          <w:tcPr>
            <w:noWrap/>
          </w:tcPr>
          <w:p>
            <w:pPr>
              <w:spacing w:after="200"/>
            </w:pPr>
            <w:hyperlink r:id="rId54" w:history="1">
              <w:r>
                <w:rPr>
                  <w:color w:val="1e198e"/>
                  <w:b w:val="1"/>
                  <w:bCs w:val="1"/>
                  <w:u w:val="single"/>
                </w:rPr>
                <w:t xml:space="preserve">« Bonjour, que puis-je pour vous ? » Les emplois d'accueil et leur professionnalité</w:t>
              </w:r>
            </w:hyperlink>
          </w:p>
          <w:p>
            <w:pPr/>
            <w:hyperlink r:id="rId26" w:history="1">
              <w:r>
                <w:rPr>
                  <w:color w:val="#410a8c"/>
                  <w:u w:val="single"/>
                </w:rPr>
                <w:t xml:space="preserve">Jean Paul Cadet</w:t>
              </w:r>
            </w:hyperlink>
            <w:r>
              <w:rPr/>
              <w:t xml:space="preserve">,</w:t>
            </w:r>
            <w:hyperlink r:id="rId13" w:history="1">
              <w:r>
                <w:rPr>
                  <w:color w:val="#410a8c"/>
                  <w:u w:val="single"/>
                </w:rPr>
                <w:t xml:space="preserve">Valérie Gosseaume</w:t>
              </w:r>
            </w:hyperlink>
            <w:r>
              <w:rPr/>
              <w:t xml:space="preserve">,</w:t>
            </w:r>
            <w:hyperlink r:id="rId27" w:history="1">
              <w:r>
                <w:rPr>
                  <w:color w:val="#410a8c"/>
                  <w:u w:val="single"/>
                </w:rPr>
                <w:t xml:space="preserve">Samira Mahlaoui</w:t>
              </w:r>
            </w:hyperlink>
            <w:r>
              <w:rPr/>
              <w:t xml:space="preserve">,</w:t>
            </w:r>
            <w:hyperlink r:id="rId30" w:history="1">
              <w:r>
                <w:rPr>
                  <w:color w:val="#410a8c"/>
                  <w:u w:val="single"/>
                </w:rPr>
                <w:t xml:space="preserve">Frédéric Séchaud</w:t>
              </w:r>
            </w:hyperlink>
          </w:p>
          <w:p>
            <w:pPr/>
            <w:r>
              <w:rPr/>
              <w:t xml:space="preserve">2012, 4 p</w:t>
            </w:r>
          </w:p>
          <w:p>
            <w:pPr/>
            <w:r>
              <w:rPr/>
              <w:t xml:space="preserve">Autre publication scientifique</w:t>
            </w:r>
          </w:p>
          <w:p>
            <w:pPr/>
            <w:hyperlink r:id="rId54" w:history="1">
              <w:r>
                <w:rPr>
                  <w:color w:val="#410a8c"/>
                  <w:u w:val="single"/>
                </w:rPr>
                <w:t xml:space="preserve">hal-03667561v1</w:t>
              </w:r>
            </w:hyperlink>
          </w:p>
        </w:tc>
      </w:tr>
      <w:tr>
        <w:trPr/>
        <w:tc>
          <w:tcPr>
            <w:noWrap/>
          </w:tcPr>
          <w:p>
            <w:pPr>
              <w:spacing w:after="200"/>
            </w:pPr>
            <w:hyperlink r:id="rId55" w:history="1">
              <w:r>
                <w:rPr>
                  <w:color w:val="1e198e"/>
                  <w:b w:val="1"/>
                  <w:bCs w:val="1"/>
                  <w:u w:val="single"/>
                </w:rPr>
                <w:t xml:space="preserve">Le développement de l'aide à la personne : pour quelle &amp;quot;professionnalisation&amp;quot; ?</w:t>
              </w:r>
            </w:hyperlink>
          </w:p>
          <w:p>
            <w:pPr/>
            <w:hyperlink r:id="rId13" w:history="1">
              <w:r>
                <w:rPr>
                  <w:color w:val="#410a8c"/>
                  <w:u w:val="single"/>
                </w:rPr>
                <w:t xml:space="preserve">Valérie Gosseaume</w:t>
              </w:r>
            </w:hyperlink>
            <w:r>
              <w:rPr/>
              <w:t xml:space="preserve">,</w:t>
            </w:r>
            <w:hyperlink r:id="rId41" w:history="1">
              <w:r>
                <w:rPr>
                  <w:color w:val="#410a8c"/>
                  <w:u w:val="single"/>
                </w:rPr>
                <w:t xml:space="preserve">Gérald Houdeville</w:t>
              </w:r>
            </w:hyperlink>
            <w:r>
              <w:rPr/>
              <w:t xml:space="preserve">,</w:t>
            </w:r>
            <w:hyperlink r:id="rId56" w:history="1">
              <w:r>
                <w:rPr>
                  <w:color w:val="#410a8c"/>
                  <w:u w:val="single"/>
                </w:rPr>
                <w:t xml:space="preserve">Laetitia Poulain</w:t>
              </w:r>
            </w:hyperlink>
            <w:r>
              <w:rPr/>
              <w:t xml:space="preserve">,</w:t>
            </w:r>
            <w:hyperlink r:id="rId57" w:history="1">
              <w:r>
                <w:rPr>
                  <w:color w:val="#410a8c"/>
                  <w:u w:val="single"/>
                </w:rPr>
                <w:t xml:space="preserve">Laurent Riot</w:t>
              </w:r>
            </w:hyperlink>
          </w:p>
          <w:p>
            <w:pPr/>
            <w:r>
              <w:rPr/>
              <w:t xml:space="preserve">2010, 151 p</w:t>
            </w:r>
          </w:p>
          <w:p>
            <w:pPr/>
            <w:r>
              <w:rPr/>
              <w:t xml:space="preserve">Autre publication scientifique</w:t>
            </w:r>
          </w:p>
          <w:p>
            <w:pPr/>
            <w:hyperlink r:id="rId55" w:history="1">
              <w:r>
                <w:rPr>
                  <w:color w:val="#410a8c"/>
                  <w:u w:val="single"/>
                </w:rPr>
                <w:t xml:space="preserve">hal-03668789v1</w:t>
              </w:r>
            </w:hyperlink>
          </w:p>
        </w:tc>
      </w:tr>
      <w:tr>
        <w:trPr/>
        <w:tc>
          <w:tcPr>
            <w:noWrap/>
          </w:tcPr>
          <w:p>
            <w:pPr>
              <w:spacing w:after="200"/>
            </w:pPr>
            <w:hyperlink r:id="rId58" w:history="1">
              <w:r>
                <w:rPr>
                  <w:color w:val="1e198e"/>
                  <w:b w:val="1"/>
                  <w:bCs w:val="1"/>
                  <w:u w:val="single"/>
                </w:rPr>
                <w:t xml:space="preserve">À la recherche d'une conciliation des temps professionnels et personnels dans l'hôtellerie-restauration</w:t>
              </w:r>
            </w:hyperlink>
          </w:p>
          <w:p>
            <w:pPr/>
            <w:hyperlink r:id="rId59" w:history="1">
              <w:r>
                <w:rPr>
                  <w:color w:val="#410a8c"/>
                  <w:u w:val="single"/>
                </w:rPr>
                <w:t xml:space="preserve">Nathalie Bosse</w:t>
              </w:r>
            </w:hyperlink>
            <w:r>
              <w:rPr/>
              <w:t xml:space="preserve">,</w:t>
            </w:r>
            <w:hyperlink r:id="rId60" w:history="1">
              <w:r>
                <w:rPr>
                  <w:color w:val="#410a8c"/>
                  <w:u w:val="single"/>
                </w:rPr>
                <w:t xml:space="preserve">Agnès Checcaglini</w:t>
              </w:r>
            </w:hyperlink>
            <w:r>
              <w:rPr/>
              <w:t xml:space="preserve">,</w:t>
            </w:r>
            <w:hyperlink r:id="rId61" w:history="1">
              <w:r>
                <w:rPr>
                  <w:color w:val="#410a8c"/>
                  <w:u w:val="single"/>
                </w:rPr>
                <w:t xml:space="preserve">Michèle Forté</w:t>
              </w:r>
            </w:hyperlink>
            <w:r>
              <w:rPr/>
              <w:t xml:space="preserve">,</w:t>
            </w:r>
            <w:hyperlink r:id="rId13" w:history="1">
              <w:r>
                <w:rPr>
                  <w:color w:val="#410a8c"/>
                  <w:u w:val="single"/>
                </w:rPr>
                <w:t xml:space="preserve">Valérie Gosseaume</w:t>
              </w:r>
            </w:hyperlink>
            <w:r>
              <w:rPr/>
              <w:t xml:space="preserve">,</w:t>
            </w:r>
            <w:hyperlink r:id="rId62" w:history="1">
              <w:r>
                <w:rPr>
                  <w:color w:val="#410a8c"/>
                  <w:u w:val="single"/>
                </w:rPr>
                <w:t xml:space="preserve">Christine Guégnard</w:t>
              </w:r>
            </w:hyperlink>
            <w:r>
              <w:rPr/>
              <w:t xml:space="preserve">et al.</w:t>
            </w:r>
          </w:p>
          <w:p>
            <w:pPr/>
            <w:r>
              <w:rPr/>
              <w:t xml:space="preserve">2004, pp.91</w:t>
            </w:r>
          </w:p>
          <w:p>
            <w:pPr/>
            <w:r>
              <w:rPr/>
              <w:t xml:space="preserve">Autre publication scientifique</w:t>
            </w:r>
          </w:p>
          <w:p>
            <w:pPr/>
            <w:hyperlink r:id="rId58" w:history="1">
              <w:r>
                <w:rPr>
                  <w:color w:val="#410a8c"/>
                  <w:u w:val="single"/>
                </w:rPr>
                <w:t xml:space="preserve">hal-03669448v1</w:t>
              </w:r>
            </w:hyperlink>
          </w:p>
        </w:tc>
      </w:tr>
      <w:tr>
        <w:trPr/>
        <w:tc>
          <w:tcPr>
            <w:noWrap/>
          </w:tcPr>
          <w:p>
            <w:pPr>
              <w:spacing w:after="200"/>
            </w:pPr>
            <w:hyperlink r:id="rId63" w:history="1">
              <w:r>
                <w:rPr>
                  <w:color w:val="1e198e"/>
                  <w:b w:val="1"/>
                  <w:bCs w:val="1"/>
                  <w:u w:val="single"/>
                </w:rPr>
                <w:t xml:space="preserve">La maintenance industrielle. Une fonction en évolution, des emplois en mutation</w:t>
              </w:r>
            </w:hyperlink>
          </w:p>
          <w:p>
            <w:pPr/>
            <w:hyperlink r:id="rId64" w:history="1">
              <w:r>
                <w:rPr>
                  <w:color w:val="#410a8c"/>
                  <w:u w:val="single"/>
                </w:rPr>
                <w:t xml:space="preserve">Benoit Cart</w:t>
              </w:r>
            </w:hyperlink>
            <w:r>
              <w:rPr/>
              <w:t xml:space="preserve">,</w:t>
            </w:r>
            <w:hyperlink r:id="rId13" w:history="1">
              <w:r>
                <w:rPr>
                  <w:color w:val="#410a8c"/>
                  <w:u w:val="single"/>
                </w:rPr>
                <w:t xml:space="preserve">Valérie Gosseaume</w:t>
              </w:r>
            </w:hyperlink>
            <w:r>
              <w:rPr/>
              <w:t xml:space="preserve">,</w:t>
            </w:r>
            <w:hyperlink r:id="rId65" w:history="1">
              <w:r>
                <w:rPr>
                  <w:color w:val="#410a8c"/>
                  <w:u w:val="single"/>
                </w:rPr>
                <w:t xml:space="preserve">Françoise Kogut-Kubiak</w:t>
              </w:r>
            </w:hyperlink>
            <w:r>
              <w:rPr/>
              <w:t xml:space="preserve">,</w:t>
            </w:r>
            <w:hyperlink r:id="rId66" w:history="1">
              <w:r>
                <w:rPr>
                  <w:color w:val="#410a8c"/>
                  <w:u w:val="single"/>
                </w:rPr>
                <w:t xml:space="preserve">Marie-Helene Toutin</w:t>
              </w:r>
            </w:hyperlink>
          </w:p>
          <w:p>
            <w:pPr/>
            <w:r>
              <w:rPr/>
              <w:t xml:space="preserve">2001, 4 p</w:t>
            </w:r>
          </w:p>
          <w:p>
            <w:pPr/>
            <w:r>
              <w:rPr/>
              <w:t xml:space="preserve">Autre publication scientifique</w:t>
            </w:r>
          </w:p>
          <w:p>
            <w:pPr/>
            <w:hyperlink r:id="rId63" w:history="1">
              <w:r>
                <w:rPr>
                  <w:color w:val="#410a8c"/>
                  <w:u w:val="single"/>
                </w:rPr>
                <w:t xml:space="preserve">hal-03673401v1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Construire l'insertion des travailleurs handicapés : le rôle de la négociation collective</w:t>
              </w:r>
            </w:hyperlink>
          </w:p>
          <w:p>
            <w:pPr/>
            <w:hyperlink r:id="rId68" w:history="1">
              <w:r>
                <w:rPr>
                  <w:color w:val="#410a8c"/>
                  <w:u w:val="single"/>
                </w:rPr>
                <w:t xml:space="preserve">Nicole Maggi-Germain</w:t>
              </w:r>
            </w:hyperlink>
            <w:r>
              <w:rPr/>
              <w:t xml:space="preserve">,</w:t>
            </w:r>
            <w:hyperlink r:id="rId69" w:history="1">
              <w:r>
                <w:rPr>
                  <w:color w:val="#410a8c"/>
                  <w:u w:val="single"/>
                </w:rPr>
                <w:t xml:space="preserve">Marion Blatgé</w:t>
              </w:r>
            </w:hyperlink>
            <w:r>
              <w:rPr/>
              <w:t xml:space="preserve">,</w:t>
            </w:r>
            <w:hyperlink r:id="rId13" w:history="1">
              <w:r>
                <w:rPr>
                  <w:color w:val="#410a8c"/>
                  <w:u w:val="single"/>
                </w:rPr>
                <w:t xml:space="preserve">Valérie Gosseaume</w:t>
              </w:r>
            </w:hyperlink>
            <w:r>
              <w:rPr/>
              <w:t xml:space="preserve">,</w:t>
            </w:r>
            <w:hyperlink r:id="rId56" w:history="1">
              <w:r>
                <w:rPr>
                  <w:color w:val="#410a8c"/>
                  <w:u w:val="single"/>
                </w:rPr>
                <w:t xml:space="preserve">Laetitia Poulain</w:t>
              </w:r>
            </w:hyperlink>
            <w:r>
              <w:rPr/>
              <w:t xml:space="preserve">,</w:t>
            </w:r>
            <w:hyperlink r:id="rId70" w:history="1">
              <w:r>
                <w:rPr>
                  <w:color w:val="#410a8c"/>
                  <w:u w:val="single"/>
                </w:rPr>
                <w:t xml:space="preserve">Franck Héas</w:t>
              </w:r>
            </w:hyperlink>
            <w:r>
              <w:rPr/>
              <w:t xml:space="preserve">et al.</w:t>
            </w:r>
          </w:p>
          <w:p>
            <w:pPr/>
            <w:r>
              <w:rPr/>
              <w:t xml:space="preserve">2009</w:t>
            </w:r>
          </w:p>
          <w:p>
            <w:pPr/>
            <w:r>
              <w:rPr/>
              <w:t xml:space="preserve">Pré-publication, Document de travail</w:t>
            </w:r>
          </w:p>
          <w:p>
            <w:pPr/>
            <w:hyperlink r:id="rId67" w:history="1">
              <w:r>
                <w:rPr>
                  <w:color w:val="#410a8c"/>
                  <w:u w:val="single"/>
                </w:rPr>
                <w:t xml:space="preserve">halshs-00411532v1</w:t>
              </w:r>
            </w:hyperlink>
          </w:p>
        </w:tc>
      </w:tr>
      <w:tr>
        <w:trPr/>
        <w:tc>
          <w:tcPr>
            <w:noWrap/>
          </w:tcPr>
          <w:p>
            <w:pPr>
              <w:spacing w:after="200"/>
            </w:pPr>
            <w:hyperlink r:id="rId71" w:history="1">
              <w:r>
                <w:rPr>
                  <w:color w:val="1e198e"/>
                  <w:b w:val="1"/>
                  <w:bCs w:val="1"/>
                  <w:u w:val="single"/>
                </w:rPr>
                <w:t xml:space="preserve">Monographies de cinq associations intermédiaires de la Région Pays de la Loire</w:t>
              </w:r>
            </w:hyperlink>
          </w:p>
          <w:p>
            <w:pPr/>
            <w:hyperlink r:id="rId13"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1998</w:t>
            </w:r>
          </w:p>
          <w:p>
            <w:pPr/>
            <w:r>
              <w:rPr/>
              <w:t xml:space="preserve">Pré-publication, Document de travail</w:t>
            </w:r>
          </w:p>
          <w:p>
            <w:pPr/>
            <w:hyperlink r:id="rId71" w:history="1">
              <w:r>
                <w:rPr>
                  <w:color w:val="#410a8c"/>
                  <w:u w:val="single"/>
                </w:rPr>
                <w:t xml:space="preserve">hal-03673799v1</w:t>
              </w:r>
            </w:hyperlink>
          </w:p>
        </w:tc>
      </w:tr>
    </w:tbl>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Spécificités des publics et des entreprises de l’expérimentation TZCLD : une approche par les parcours</w:t>
              </w:r>
            </w:hyperlink>
          </w:p>
          <w:p>
            <w:pPr/>
            <w:hyperlink r:id="rId23" w:history="1">
              <w:r>
                <w:rPr>
                  <w:color w:val="#410a8c"/>
                  <w:u w:val="single"/>
                </w:rPr>
                <w:t xml:space="preserve">Nathalie Moncel</w:t>
              </w:r>
            </w:hyperlink>
            <w:r>
              <w:rPr/>
              <w:t xml:space="preserve">,</w:t>
            </w:r>
            <w:hyperlink r:id="rId74" w:history="1">
              <w:r>
                <w:rPr>
                  <w:color w:val="#410a8c"/>
                  <w:u w:val="single"/>
                </w:rPr>
                <w:t xml:space="preserve">Agnes Checcaglini</w:t>
              </w:r>
            </w:hyperlink>
            <w:r>
              <w:rPr/>
              <w:t xml:space="preserve">,</w:t>
            </w:r>
            <w:hyperlink r:id="rId22" w:history="1">
              <w:r>
                <w:rPr>
                  <w:color w:val="#410a8c"/>
                  <w:u w:val="single"/>
                </w:rPr>
                <w:t xml:space="preserve">Marina Bourgain</w:t>
              </w:r>
            </w:hyperlink>
            <w:r>
              <w:rPr/>
              <w:t xml:space="preserve">,</w:t>
            </w:r>
            <w:hyperlink r:id="rId75" w:history="1">
              <w:r>
                <w:rPr>
                  <w:color w:val="#410a8c"/>
                  <w:u w:val="single"/>
                </w:rPr>
                <w:t xml:space="preserve">Jennifer Deram</w:t>
              </w:r>
            </w:hyperlink>
            <w:r>
              <w:rPr/>
              <w:t xml:space="preserve">,</w:t>
            </w:r>
            <w:hyperlink r:id="rId76" w:history="1">
              <w:r>
                <w:rPr>
                  <w:color w:val="#410a8c"/>
                  <w:u w:val="single"/>
                </w:rPr>
                <w:t xml:space="preserve">Cyrille Ferraton</w:t>
              </w:r>
            </w:hyperlink>
            <w:r>
              <w:rPr/>
              <w:t xml:space="preserve">et al.</w:t>
            </w:r>
          </w:p>
          <w:p>
            <w:pPr/>
            <w:r>
              <w:rPr/>
              <w:t xml:space="preserve">DARES - Direction de l'animation, de la recherche et des études statistiques. 2025, pp.196</w:t>
            </w:r>
          </w:p>
          <w:p>
            <w:pPr/>
            <w:r>
              <w:rPr/>
              <w:t xml:space="preserve">Rapport</w:t>
            </w:r>
          </w:p>
          <w:p>
            <w:pPr/>
            <w:hyperlink r:id="rId73" w:history="1">
              <w:r>
                <w:rPr>
                  <w:color w:val="#410a8c"/>
                  <w:u w:val="single"/>
                </w:rPr>
                <w:t xml:space="preserve">halshs-05377177v1</w:t>
              </w:r>
            </w:hyperlink>
          </w:p>
        </w:tc>
      </w:tr>
      <w:tr>
        <w:trPr/>
        <w:tc>
          <w:tcPr>
            <w:noWrap/>
          </w:tcPr>
          <w:p>
            <w:pPr>
              <w:spacing w:after="200"/>
            </w:pPr>
            <w:hyperlink r:id="rId77" w:history="1">
              <w:r>
                <w:rPr>
                  <w:color w:val="1e198e"/>
                  <w:b w:val="1"/>
                  <w:bCs w:val="1"/>
                  <w:u w:val="single"/>
                </w:rPr>
                <w:t xml:space="preserve">L'offre de certification et ses évolutions à l'aune des CPC interministérielles</w:t>
              </w:r>
            </w:hyperlink>
          </w:p>
          <w:p>
            <w:pPr/>
            <w:hyperlink r:id="rId13" w:history="1">
              <w:r>
                <w:rPr>
                  <w:color w:val="#410a8c"/>
                  <w:u w:val="single"/>
                </w:rPr>
                <w:t xml:space="preserve">Valérie Gosseaume</w:t>
              </w:r>
            </w:hyperlink>
            <w:r>
              <w:rPr/>
              <w:t xml:space="preserve">,</w:t>
            </w:r>
            <w:hyperlink r:id="rId65" w:history="1">
              <w:r>
                <w:rPr>
                  <w:color w:val="#410a8c"/>
                  <w:u w:val="single"/>
                </w:rPr>
                <w:t xml:space="preserve">Françoise Kogut-Kubiak</w:t>
              </w:r>
            </w:hyperlink>
            <w:r>
              <w:rPr/>
              <w:t xml:space="preserve">,</w:t>
            </w:r>
            <w:hyperlink r:id="rId78" w:history="1">
              <w:r>
                <w:rPr>
                  <w:color w:val="#410a8c"/>
                  <w:u w:val="single"/>
                </w:rPr>
                <w:t xml:space="preserve">Josiane Paddeu</w:t>
              </w:r>
            </w:hyperlink>
          </w:p>
          <w:p>
            <w:pPr/>
            <w:r>
              <w:rPr/>
              <w:t xml:space="preserve">Céreq - Centre d'études et de recherches sur les qualifications. 2024, 60 p</w:t>
            </w:r>
          </w:p>
          <w:p>
            <w:pPr/>
            <w:r>
              <w:rPr/>
              <w:t xml:space="preserve">Rapport</w:t>
            </w:r>
          </w:p>
          <w:p>
            <w:pPr/>
            <w:hyperlink r:id="rId77" w:history="1">
              <w:r>
                <w:rPr>
                  <w:color w:val="#410a8c"/>
                  <w:u w:val="single"/>
                </w:rPr>
                <w:t xml:space="preserve">halshs-04681317v1</w:t>
              </w:r>
            </w:hyperlink>
          </w:p>
        </w:tc>
      </w:tr>
      <w:tr>
        <w:trPr/>
        <w:tc>
          <w:tcPr>
            <w:noWrap/>
          </w:tcPr>
          <w:p>
            <w:pPr>
              <w:spacing w:after="200"/>
            </w:pPr>
            <w:hyperlink r:id="rId79" w:history="1">
              <w:r>
                <w:rPr>
                  <w:color w:val="1e198e"/>
                  <w:b w:val="1"/>
                  <w:bCs w:val="1"/>
                  <w:u w:val="single"/>
                </w:rPr>
                <w:t xml:space="preserve">Organiser le tutorat des jeunes en formation professionnelle initiale dans les petites structures</w:t>
              </w:r>
            </w:hyperlink>
          </w:p>
          <w:p>
            <w:pPr/>
            <w:hyperlink r:id="rId27" w:history="1">
              <w:r>
                <w:rPr>
                  <w:color w:val="#410a8c"/>
                  <w:u w:val="single"/>
                </w:rPr>
                <w:t xml:space="preserve">Samira Mahlaoui</w:t>
              </w:r>
            </w:hyperlink>
            <w:r>
              <w:rPr/>
              <w:t xml:space="preserve">,</w:t>
            </w:r>
            <w:hyperlink r:id="rId29" w:history="1">
              <w:r>
                <w:rPr>
                  <w:color w:val="#410a8c"/>
                  <w:u w:val="single"/>
                </w:rPr>
                <w:t xml:space="preserve">Jean-Paul Cadet</w:t>
              </w:r>
            </w:hyperlink>
            <w:r>
              <w:rPr/>
              <w:t xml:space="preserve">,</w:t>
            </w:r>
            <w:hyperlink r:id="rId13" w:history="1">
              <w:r>
                <w:rPr>
                  <w:color w:val="#410a8c"/>
                  <w:u w:val="single"/>
                </w:rPr>
                <w:t xml:space="preserve">Valérie Gosseaume</w:t>
              </w:r>
            </w:hyperlink>
            <w:r>
              <w:rPr/>
              <w:t xml:space="preserve">,</w:t>
            </w:r>
            <w:hyperlink r:id="rId80" w:history="1">
              <w:r>
                <w:rPr>
                  <w:color w:val="#410a8c"/>
                  <w:u w:val="single"/>
                </w:rPr>
                <w:t xml:space="preserve">Pascal Simonet</w:t>
              </w:r>
            </w:hyperlink>
            <w:r>
              <w:rPr/>
              <w:t xml:space="preserve">,</w:t>
            </w:r>
            <w:hyperlink r:id="rId81" w:history="1">
              <w:r>
                <w:rPr>
                  <w:color w:val="#410a8c"/>
                  <w:u w:val="single"/>
                </w:rPr>
                <w:t xml:space="preserve">Anne-Lise Ulmann</w:t>
              </w:r>
            </w:hyperlink>
          </w:p>
          <w:p>
            <w:pPr/>
            <w:r>
              <w:rPr/>
              <w:t xml:space="preserve">[Rapport Technique] Céreq études n° 20, Céreq. 2018, 175 p</w:t>
            </w:r>
          </w:p>
          <w:p>
            <w:pPr/>
            <w:r>
              <w:rPr/>
              <w:t xml:space="preserve">Rapport</w:t>
            </w:r>
            <w:r>
              <w:rPr/>
              <w:t xml:space="preserve"> (rapport technique)</w:t>
            </w:r>
          </w:p>
          <w:p>
            <w:pPr/>
            <w:hyperlink r:id="rId79" w:history="1">
              <w:r>
                <w:rPr>
                  <w:color w:val="#410a8c"/>
                  <w:u w:val="single"/>
                </w:rPr>
                <w:t xml:space="preserve">halshs-02890907v1</w:t>
              </w:r>
            </w:hyperlink>
          </w:p>
        </w:tc>
      </w:tr>
      <w:tr>
        <w:trPr/>
        <w:tc>
          <w:tcPr>
            <w:noWrap/>
          </w:tcPr>
          <w:p>
            <w:pPr>
              <w:spacing w:after="200"/>
            </w:pPr>
            <w:hyperlink r:id="rId82" w:history="1">
              <w:r>
                <w:rPr>
                  <w:color w:val="1e198e"/>
                  <w:b w:val="1"/>
                  <w:bCs w:val="1"/>
                  <w:u w:val="single"/>
                </w:rPr>
                <w:t xml:space="preserve">Organiser le tutorat des jeunes en formation professionnelle initiale dans les petites structures. Une étude exploratoire conduite dans des domaines où il se développe. Rapport de recherche DGESCO.</w:t>
              </w:r>
            </w:hyperlink>
          </w:p>
          <w:p>
            <w:pPr/>
            <w:hyperlink r:id="rId27" w:history="1">
              <w:r>
                <w:rPr>
                  <w:color w:val="#410a8c"/>
                  <w:u w:val="single"/>
                </w:rPr>
                <w:t xml:space="preserve">Samira Mahlaoui</w:t>
              </w:r>
            </w:hyperlink>
            <w:r>
              <w:rPr/>
              <w:t xml:space="preserve">,</w:t>
            </w:r>
            <w:hyperlink r:id="rId83" w:history="1">
              <w:r>
                <w:rPr>
                  <w:color w:val="#410a8c"/>
                  <w:u w:val="single"/>
                </w:rPr>
                <w:t xml:space="preserve">Jean-Pierre Cadet</w:t>
              </w:r>
            </w:hyperlink>
            <w:r>
              <w:rPr/>
              <w:t xml:space="preserve">,</w:t>
            </w:r>
            <w:hyperlink r:id="rId13" w:history="1">
              <w:r>
                <w:rPr>
                  <w:color w:val="#410a8c"/>
                  <w:u w:val="single"/>
                </w:rPr>
                <w:t xml:space="preserve">Valérie Gosseaume</w:t>
              </w:r>
            </w:hyperlink>
            <w:r>
              <w:rPr/>
              <w:t xml:space="preserve">,</w:t>
            </w:r>
            <w:hyperlink r:id="rId80" w:history="1">
              <w:r>
                <w:rPr>
                  <w:color w:val="#410a8c"/>
                  <w:u w:val="single"/>
                </w:rPr>
                <w:t xml:space="preserve">Pascal Simonet</w:t>
              </w:r>
            </w:hyperlink>
          </w:p>
          <w:p>
            <w:pPr/>
            <w:r>
              <w:rPr/>
              <w:t xml:space="preserve">CEREQ - Centre d'études et de recherches sur les qualifications. 2018</w:t>
            </w:r>
          </w:p>
          <w:p>
            <w:pPr/>
            <w:r>
              <w:rPr/>
              <w:t xml:space="preserve">Rapport</w:t>
            </w:r>
          </w:p>
          <w:p>
            <w:pPr/>
            <w:hyperlink r:id="rId82" w:history="1">
              <w:r>
                <w:rPr>
                  <w:color w:val="#410a8c"/>
                  <w:u w:val="single"/>
                </w:rPr>
                <w:t xml:space="preserve">hal-05204964v1</w:t>
              </w:r>
            </w:hyperlink>
          </w:p>
        </w:tc>
      </w:tr>
      <w:tr>
        <w:trPr/>
        <w:tc>
          <w:tcPr>
            <w:noWrap/>
          </w:tcPr>
          <w:p>
            <w:pPr>
              <w:spacing w:after="200"/>
            </w:pPr>
            <w:hyperlink r:id="rId84" w:history="1">
              <w:r>
                <w:rPr>
                  <w:color w:val="1e198e"/>
                  <w:b w:val="1"/>
                  <w:bCs w:val="1"/>
                  <w:u w:val="single"/>
                </w:rPr>
                <w:t xml:space="preserve">Le tutorat comme principale modalité d’implication des professionnels dans la formation des jeunes : quels apprentissages/développements en termes d’organisation et d’activités au sein des petites structures ? Rapport relatif au volet 1 de l’étude</w:t>
              </w:r>
            </w:hyperlink>
          </w:p>
          <w:p>
            <w:pPr/>
            <w:hyperlink r:id="rId27" w:history="1">
              <w:r>
                <w:rPr>
                  <w:color w:val="#410a8c"/>
                  <w:u w:val="single"/>
                </w:rPr>
                <w:t xml:space="preserve">Samira Mahlaoui</w:t>
              </w:r>
            </w:hyperlink>
            <w:r>
              <w:rPr/>
              <w:t xml:space="preserve">,</w:t>
            </w:r>
            <w:hyperlink r:id="rId29" w:history="1">
              <w:r>
                <w:rPr>
                  <w:color w:val="#410a8c"/>
                  <w:u w:val="single"/>
                </w:rPr>
                <w:t xml:space="preserve">Jean-Paul Cadet</w:t>
              </w:r>
            </w:hyperlink>
            <w:r>
              <w:rPr/>
              <w:t xml:space="preserve">,</w:t>
            </w:r>
            <w:hyperlink r:id="rId13" w:history="1">
              <w:r>
                <w:rPr>
                  <w:color w:val="#410a8c"/>
                  <w:u w:val="single"/>
                </w:rPr>
                <w:t xml:space="preserve">Valérie Gosseaume</w:t>
              </w:r>
            </w:hyperlink>
            <w:r>
              <w:rPr/>
              <w:t xml:space="preserve">,</w:t>
            </w:r>
            <w:hyperlink r:id="rId80" w:history="1">
              <w:r>
                <w:rPr>
                  <w:color w:val="#410a8c"/>
                  <w:u w:val="single"/>
                </w:rPr>
                <w:t xml:space="preserve">Pascal Simonet</w:t>
              </w:r>
            </w:hyperlink>
            <w:r>
              <w:rPr/>
              <w:t xml:space="preserve">,</w:t>
            </w:r>
            <w:hyperlink r:id="rId81" w:history="1">
              <w:r>
                <w:rPr>
                  <w:color w:val="#410a8c"/>
                  <w:u w:val="single"/>
                </w:rPr>
                <w:t xml:space="preserve">Anne-Lise Ulmann</w:t>
              </w:r>
            </w:hyperlink>
          </w:p>
          <w:p>
            <w:pPr/>
            <w:r>
              <w:rPr/>
              <w:t xml:space="preserve">CEREQ - Centre d'études et de recherches sur les qualifications. 2016</w:t>
            </w:r>
          </w:p>
          <w:p>
            <w:pPr/>
            <w:r>
              <w:rPr/>
              <w:t xml:space="preserve">Rapport</w:t>
            </w:r>
          </w:p>
          <w:p>
            <w:pPr/>
            <w:hyperlink r:id="rId84" w:history="1">
              <w:r>
                <w:rPr>
                  <w:color w:val="#410a8c"/>
                  <w:u w:val="single"/>
                </w:rPr>
                <w:t xml:space="preserve">hal-05204958v1</w:t>
              </w:r>
            </w:hyperlink>
          </w:p>
        </w:tc>
      </w:tr>
      <w:tr>
        <w:trPr/>
        <w:tc>
          <w:tcPr>
            <w:noWrap/>
          </w:tcPr>
          <w:p>
            <w:pPr>
              <w:spacing w:after="200"/>
            </w:pPr>
            <w:hyperlink r:id="rId85" w:history="1">
              <w:r>
                <w:rPr>
                  <w:color w:val="1e198e"/>
                  <w:b w:val="1"/>
                  <w:bCs w:val="1"/>
                  <w:u w:val="single"/>
                </w:rPr>
                <w:t xml:space="preserve">Les métiers de la médiation et de l'intervention sociale et la place du Baccalauréat professionnel : Services de proximité et vie locale</w:t>
              </w:r>
            </w:hyperlink>
          </w:p>
          <w:p>
            <w:pPr/>
            <w:hyperlink r:id="rId13" w:history="1">
              <w:r>
                <w:rPr>
                  <w:color w:val="#410a8c"/>
                  <w:u w:val="single"/>
                </w:rPr>
                <w:t xml:space="preserve">Valérie Gosseaume</w:t>
              </w:r>
            </w:hyperlink>
            <w:r>
              <w:rPr/>
              <w:t xml:space="preserve">,</w:t>
            </w:r>
            <w:hyperlink r:id="rId65" w:history="1">
              <w:r>
                <w:rPr>
                  <w:color w:val="#410a8c"/>
                  <w:u w:val="single"/>
                </w:rPr>
                <w:t xml:space="preserve">Françoise Kogut-Kubiak</w:t>
              </w:r>
            </w:hyperlink>
            <w:r>
              <w:rPr/>
              <w:t xml:space="preserve">,</w:t>
            </w:r>
            <w:hyperlink r:id="rId86" w:history="1">
              <w:r>
                <w:rPr>
                  <w:color w:val="#410a8c"/>
                  <w:u w:val="single"/>
                </w:rPr>
                <w:t xml:space="preserve">Valérie Ilardi</w:t>
              </w:r>
            </w:hyperlink>
          </w:p>
          <w:p>
            <w:pPr/>
            <w:r>
              <w:rPr/>
              <w:t xml:space="preserve">[Rapport de recherche] Ministère de l' Education nationale. 2015</w:t>
            </w:r>
          </w:p>
          <w:p>
            <w:pPr/>
            <w:r>
              <w:rPr/>
              <w:t xml:space="preserve">Rapport</w:t>
            </w:r>
          </w:p>
          <w:p>
            <w:pPr/>
            <w:hyperlink r:id="rId85" w:history="1">
              <w:r>
                <w:rPr>
                  <w:color w:val="#410a8c"/>
                  <w:u w:val="single"/>
                </w:rPr>
                <w:t xml:space="preserve">hal-03667404v1</w:t>
              </w:r>
            </w:hyperlink>
          </w:p>
        </w:tc>
      </w:tr>
      <w:tr>
        <w:trPr/>
        <w:tc>
          <w:tcPr>
            <w:noWrap/>
          </w:tcPr>
          <w:p>
            <w:pPr>
              <w:spacing w:after="200"/>
            </w:pPr>
            <w:hyperlink r:id="rId87" w:history="1">
              <w:r>
                <w:rPr>
                  <w:color w:val="1e198e"/>
                  <w:b w:val="1"/>
                  <w:bCs w:val="1"/>
                  <w:u w:val="single"/>
                </w:rPr>
                <w:t xml:space="preserve">Abandons en VAE dans les universités ligériennes</w:t>
              </w:r>
            </w:hyperlink>
          </w:p>
          <w:p>
            <w:pPr/>
            <w:hyperlink r:id="rId39" w:history="1">
              <w:r>
                <w:rPr>
                  <w:color w:val="#410a8c"/>
                  <w:u w:val="single"/>
                </w:rPr>
                <w:t xml:space="preserve">Pascal Caillaud</w:t>
              </w:r>
            </w:hyperlink>
            <w:r>
              <w:rPr/>
              <w:t xml:space="preserve">,</w:t>
            </w:r>
            <w:hyperlink r:id="rId13"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[Rapport de recherche] Carif Oref Pays de la Loire. 2015, 93 p</w:t>
            </w:r>
          </w:p>
          <w:p>
            <w:pPr/>
            <w:r>
              <w:rPr/>
              <w:t xml:space="preserve">Rapport</w:t>
            </w:r>
          </w:p>
          <w:p>
            <w:pPr/>
            <w:hyperlink r:id="rId87" w:history="1">
              <w:r>
                <w:rPr>
                  <w:color w:val="#410a8c"/>
                  <w:u w:val="single"/>
                </w:rPr>
                <w:t xml:space="preserve">hal-03667377v1</w:t>
              </w:r>
            </w:hyperlink>
          </w:p>
        </w:tc>
      </w:tr>
      <w:tr>
        <w:trPr/>
        <w:tc>
          <w:tcPr>
            <w:noWrap/>
          </w:tcPr>
          <w:p>
            <w:pPr>
              <w:spacing w:after="200"/>
            </w:pPr>
            <w:hyperlink r:id="rId88" w:history="1">
              <w:r>
                <w:rPr>
                  <w:color w:val="1e198e"/>
                  <w:b w:val="1"/>
                  <w:bCs w:val="1"/>
                  <w:u w:val="single"/>
                </w:rPr>
                <w:t xml:space="preserve">Le passage en formation après un décrochage scolaire. Evaluation des trajectoires des jeunes et de l'accompagnement vers la professionnalisation et l'emploi</w:t>
              </w:r>
            </w:hyperlink>
          </w:p>
          <w:p>
            <w:pPr/>
            <w:hyperlink r:id="rId52" w:history="1">
              <w:r>
                <w:rPr>
                  <w:color w:val="#410a8c"/>
                  <w:u w:val="single"/>
                </w:rPr>
                <w:t xml:space="preserve">Benjamin Denecheau</w:t>
              </w:r>
            </w:hyperlink>
            <w:r>
              <w:rPr/>
              <w:t xml:space="preserve">,</w:t>
            </w:r>
            <w:hyperlink r:id="rId89" w:history="1">
              <w:r>
                <w:rPr>
                  <w:color w:val="#410a8c"/>
                  <w:u w:val="single"/>
                </w:rPr>
                <w:t xml:space="preserve">Caroline Mazaud</w:t>
              </w:r>
            </w:hyperlink>
            <w:r>
              <w:rPr/>
              <w:t xml:space="preserve">,</w:t>
            </w:r>
            <w:hyperlink r:id="rId39" w:history="1">
              <w:r>
                <w:rPr>
                  <w:color w:val="#410a8c"/>
                  <w:u w:val="single"/>
                </w:rPr>
                <w:t xml:space="preserve">Pascal Caillaud</w:t>
              </w:r>
            </w:hyperlink>
            <w:r>
              <w:rPr/>
              <w:t xml:space="preserve">,</w:t>
            </w:r>
            <w:hyperlink r:id="rId17" w:history="1">
              <w:r>
                <w:rPr>
                  <w:color w:val="#410a8c"/>
                  <w:u w:val="single"/>
                </w:rPr>
                <w:t xml:space="preserve">Pierre-Yves Bernard</w:t>
              </w:r>
            </w:hyperlink>
            <w:r>
              <w:rPr/>
              <w:t xml:space="preserve">,</w:t>
            </w:r>
            <w:hyperlink r:id="rId51" w:history="1">
              <w:r>
                <w:rPr>
                  <w:color w:val="#410a8c"/>
                  <w:u w:val="single"/>
                </w:rPr>
                <w:t xml:space="preserve">Marie David</w:t>
              </w:r>
            </w:hyperlink>
            <w:r>
              <w:rPr/>
              <w:t xml:space="preserve">et al.</w:t>
            </w:r>
          </w:p>
          <w:p>
            <w:pPr/>
            <w:r>
              <w:rPr/>
              <w:t xml:space="preserve">[Rapport de recherche] Céreq, Laboratoire Droit et Changement Social; Maison des Sciences de l'Homme Ange Guépin; Université de Nantes. 2014</w:t>
            </w:r>
          </w:p>
          <w:p>
            <w:pPr/>
            <w:r>
              <w:rPr/>
              <w:t xml:space="preserve">Rapport</w:t>
            </w:r>
            <w:r>
              <w:rPr/>
              <w:t xml:space="preserve"> (rapport de recherche)</w:t>
            </w:r>
          </w:p>
          <w:p>
            <w:pPr/>
            <w:hyperlink r:id="rId88" w:history="1">
              <w:r>
                <w:rPr>
                  <w:color w:val="#410a8c"/>
                  <w:u w:val="single"/>
                </w:rPr>
                <w:t xml:space="preserve">halshs-01954352v1</w:t>
              </w:r>
            </w:hyperlink>
          </w:p>
        </w:tc>
      </w:tr>
      <w:tr>
        <w:trPr/>
        <w:tc>
          <w:tcPr>
            <w:noWrap/>
          </w:tcPr>
          <w:p>
            <w:pPr>
              <w:spacing w:after="200"/>
            </w:pPr>
            <w:hyperlink r:id="rId90" w:history="1">
              <w:r>
                <w:rPr>
                  <w:color w:val="1e198e"/>
                  <w:b w:val="1"/>
                  <w:bCs w:val="1"/>
                  <w:u w:val="single"/>
                </w:rPr>
                <w:t xml:space="preserve">Impact d'une formation sur un parcours professionnel</w:t>
              </w:r>
            </w:hyperlink>
          </w:p>
          <w:p>
            <w:pPr/>
            <w:hyperlink r:id="rId13" w:history="1">
              <w:r>
                <w:rPr>
                  <w:color w:val="#410a8c"/>
                  <w:u w:val="single"/>
                </w:rPr>
                <w:t xml:space="preserve">Valérie Gosseaume</w:t>
              </w:r>
            </w:hyperlink>
            <w:r>
              <w:rPr/>
              <w:t xml:space="preserve">,</w:t>
            </w:r>
            <w:hyperlink r:id="rId72" w:history="1">
              <w:r>
                <w:rPr>
                  <w:color w:val="#410a8c"/>
                  <w:u w:val="single"/>
                </w:rPr>
                <w:t xml:space="preserve">Christelle Foucher</w:t>
              </w:r>
            </w:hyperlink>
            <w:r>
              <w:rPr/>
              <w:t xml:space="preserve">,</w:t>
            </w:r>
            <w:hyperlink r:id="rId91" w:history="1">
              <w:r>
                <w:rPr>
                  <w:color w:val="#410a8c"/>
                  <w:u w:val="single"/>
                </w:rPr>
                <w:t xml:space="preserve">Sylvie Morel</w:t>
              </w:r>
            </w:hyperlink>
          </w:p>
          <w:p>
            <w:pPr/>
            <w:r>
              <w:rPr/>
              <w:t xml:space="preserve">[Rapport de recherche] Région Pays de la Loire. 2014</w:t>
            </w:r>
          </w:p>
          <w:p>
            <w:pPr/>
            <w:r>
              <w:rPr/>
              <w:t xml:space="preserve">Rapport</w:t>
            </w:r>
          </w:p>
          <w:p>
            <w:pPr/>
            <w:hyperlink r:id="rId90" w:history="1">
              <w:r>
                <w:rPr>
                  <w:color w:val="#410a8c"/>
                  <w:u w:val="single"/>
                </w:rPr>
                <w:t xml:space="preserve">hal-03667545v1</w:t>
              </w:r>
            </w:hyperlink>
          </w:p>
        </w:tc>
      </w:tr>
      <w:tr>
        <w:trPr/>
        <w:tc>
          <w:tcPr>
            <w:noWrap/>
          </w:tcPr>
          <w:p>
            <w:pPr>
              <w:spacing w:after="200"/>
            </w:pPr>
            <w:hyperlink r:id="rId92" w:history="1">
              <w:r>
                <w:rPr>
                  <w:color w:val="1e198e"/>
                  <w:b w:val="1"/>
                  <w:bCs w:val="1"/>
                  <w:u w:val="single"/>
                </w:rPr>
                <w:t xml:space="preserve">L'analyse statistique de l'emploi et des caractéristiques démographiques du personnel navigant du transport maritime en 2009 et 2010</w:t>
              </w:r>
            </w:hyperlink>
          </w:p>
          <w:p>
            <w:pPr/>
            <w:hyperlink r:id="rId93" w:history="1">
              <w:r>
                <w:rPr>
                  <w:color w:val="#410a8c"/>
                  <w:u w:val="single"/>
                </w:rPr>
                <w:t xml:space="preserve">Anne Delanoë</w:t>
              </w:r>
            </w:hyperlink>
            <w:r>
              <w:rPr/>
              <w:t xml:space="preserve">,</w:t>
            </w:r>
            <w:hyperlink r:id="rId13" w:history="1">
              <w:r>
                <w:rPr>
                  <w:color w:val="#410a8c"/>
                  <w:u w:val="single"/>
                </w:rPr>
                <w:t xml:space="preserve">Valérie Gosseaume</w:t>
              </w:r>
            </w:hyperlink>
            <w:r>
              <w:rPr/>
              <w:t xml:space="preserve">,</w:t>
            </w:r>
            <w:hyperlink r:id="rId94" w:history="1">
              <w:r>
                <w:rPr>
                  <w:color w:val="#410a8c"/>
                  <w:u w:val="single"/>
                </w:rPr>
                <w:t xml:space="preserve">Gérard Podevin</w:t>
              </w:r>
            </w:hyperlink>
          </w:p>
          <w:p>
            <w:pPr/>
            <w:r>
              <w:rPr/>
              <w:t xml:space="preserve">[Rapport de recherche] CEREQ. 2012, 130 p</w:t>
            </w:r>
          </w:p>
          <w:p>
            <w:pPr/>
            <w:r>
              <w:rPr/>
              <w:t xml:space="preserve">Rapport</w:t>
            </w:r>
          </w:p>
          <w:p>
            <w:pPr/>
            <w:hyperlink r:id="rId92" w:history="1">
              <w:r>
                <w:rPr>
                  <w:color w:val="#410a8c"/>
                  <w:u w:val="single"/>
                </w:rPr>
                <w:t xml:space="preserve">hal-03667614v1</w:t>
              </w:r>
            </w:hyperlink>
          </w:p>
        </w:tc>
      </w:tr>
      <w:tr>
        <w:trPr/>
        <w:tc>
          <w:tcPr>
            <w:noWrap/>
          </w:tcPr>
          <w:p>
            <w:pPr>
              <w:spacing w:after="200"/>
            </w:pPr>
            <w:hyperlink r:id="rId95" w:history="1">
              <w:r>
                <w:rPr>
                  <w:color w:val="1e198e"/>
                  <w:b w:val="1"/>
                  <w:bCs w:val="1"/>
                  <w:u w:val="single"/>
                </w:rPr>
                <w:t xml:space="preserve">Au coeur des activités d'accueil : certifications, emplois, savoir-faire, évolutions, prospective</w:t>
              </w:r>
            </w:hyperlink>
          </w:p>
          <w:p>
            <w:pPr/>
            <w:hyperlink r:id="rId27" w:history="1">
              <w:r>
                <w:rPr>
                  <w:color w:val="#410a8c"/>
                  <w:u w:val="single"/>
                </w:rPr>
                <w:t xml:space="preserve">Samira Mahlaoui</w:t>
              </w:r>
            </w:hyperlink>
            <w:r>
              <w:rPr/>
              <w:t xml:space="preserve">,</w:t>
            </w:r>
            <w:hyperlink r:id="rId26" w:history="1">
              <w:r>
                <w:rPr>
                  <w:color w:val="#410a8c"/>
                  <w:u w:val="single"/>
                </w:rPr>
                <w:t xml:space="preserve">Jean Paul Cadet</w:t>
              </w:r>
            </w:hyperlink>
            <w:r>
              <w:rPr/>
              <w:t xml:space="preserve">,</w:t>
            </w:r>
            <w:hyperlink r:id="rId13" w:history="1">
              <w:r>
                <w:rPr>
                  <w:color w:val="#410a8c"/>
                  <w:u w:val="single"/>
                </w:rPr>
                <w:t xml:space="preserve">Valérie Gosseaume</w:t>
              </w:r>
            </w:hyperlink>
            <w:r>
              <w:rPr/>
              <w:t xml:space="preserve">,</w:t>
            </w:r>
            <w:hyperlink r:id="rId96" w:history="1">
              <w:r>
                <w:rPr>
                  <w:color w:val="#410a8c"/>
                  <w:u w:val="single"/>
                </w:rPr>
                <w:t xml:space="preserve">Christophe Guitton</w:t>
              </w:r>
            </w:hyperlink>
            <w:r>
              <w:rPr/>
              <w:t xml:space="preserve">,</w:t>
            </w:r>
            <w:hyperlink r:id="rId97" w:history="1">
              <w:r>
                <w:rPr>
                  <w:color w:val="#410a8c"/>
                  <w:u w:val="single"/>
                </w:rPr>
                <w:t xml:space="preserve">Paul Kalck</w:t>
              </w:r>
            </w:hyperlink>
            <w:r>
              <w:rPr/>
              <w:t xml:space="preserve">et al.</w:t>
            </w:r>
          </w:p>
          <w:p>
            <w:pPr/>
            <w:r>
              <w:rPr/>
              <w:t xml:space="preserve">[Rapport de recherche] 2011 N°2, Direction générale de l'enseignement scolaire. 2011, 338 p</w:t>
            </w:r>
          </w:p>
          <w:p>
            <w:pPr/>
            <w:r>
              <w:rPr/>
              <w:t xml:space="preserve">Rapport</w:t>
            </w:r>
          </w:p>
          <w:p>
            <w:pPr/>
            <w:hyperlink r:id="rId95" w:history="1">
              <w:r>
                <w:rPr>
                  <w:color w:val="#410a8c"/>
                  <w:u w:val="single"/>
                </w:rPr>
                <w:t xml:space="preserve">hal-03668766v1</w:t>
              </w:r>
            </w:hyperlink>
          </w:p>
        </w:tc>
      </w:tr>
      <w:tr>
        <w:trPr/>
        <w:tc>
          <w:tcPr>
            <w:noWrap/>
          </w:tcPr>
          <w:p>
            <w:pPr>
              <w:spacing w:after="200"/>
            </w:pPr>
            <w:hyperlink r:id="rId98" w:history="1">
              <w:r>
                <w:rPr>
                  <w:color w:val="1e198e"/>
                  <w:b w:val="1"/>
                  <w:bCs w:val="1"/>
                  <w:u w:val="single"/>
                </w:rPr>
                <w:t xml:space="preserve">Place et rôle des professionnels dans la conception des diplômes professionnels</w:t>
              </w:r>
            </w:hyperlink>
          </w:p>
          <w:p>
            <w:pPr/>
            <w:hyperlink r:id="rId39" w:history="1">
              <w:r>
                <w:rPr>
                  <w:color w:val="#410a8c"/>
                  <w:u w:val="single"/>
                </w:rPr>
                <w:t xml:space="preserve">Pascal Caillaud</w:t>
              </w:r>
            </w:hyperlink>
            <w:r>
              <w:rPr/>
              <w:t xml:space="preserve">,</w:t>
            </w:r>
            <w:hyperlink r:id="rId13" w:history="1">
              <w:r>
                <w:rPr>
                  <w:color w:val="#410a8c"/>
                  <w:u w:val="single"/>
                </w:rPr>
                <w:t xml:space="preserve">Valérie Gosseaume</w:t>
              </w:r>
            </w:hyperlink>
            <w:r>
              <w:rPr/>
              <w:t xml:space="preserve">,</w:t>
            </w:r>
            <w:hyperlink r:id="rId56" w:history="1">
              <w:r>
                <w:rPr>
                  <w:color w:val="#410a8c"/>
                  <w:u w:val="single"/>
                </w:rPr>
                <w:t xml:space="preserve">Laetitia Poulain</w:t>
              </w:r>
            </w:hyperlink>
            <w:r>
              <w:rPr/>
              <w:t xml:space="preserve">,</w:t>
            </w:r>
            <w:hyperlink r:id="rId99" w:history="1">
              <w:r>
                <w:rPr>
                  <w:color w:val="#410a8c"/>
                  <w:u w:val="single"/>
                </w:rPr>
                <w:t xml:space="preserve">Renaud Garrigues</w:t>
              </w:r>
            </w:hyperlink>
            <w:r>
              <w:rPr/>
              <w:t xml:space="preserve">,</w:t>
            </w:r>
            <w:hyperlink r:id="rId100" w:history="1">
              <w:r>
                <w:rPr>
                  <w:color w:val="#410a8c"/>
                  <w:u w:val="single"/>
                </w:rPr>
                <w:t xml:space="preserve">Christelle Grumeau</w:t>
              </w:r>
            </w:hyperlink>
            <w:r>
              <w:rPr/>
              <w:t xml:space="preserve">et al.</w:t>
            </w:r>
          </w:p>
          <w:p>
            <w:pPr/>
            <w:r>
              <w:rPr/>
              <w:t xml:space="preserve">[Rapport de recherche] 2011 N°3, Direction générale de l'enseignement scolaire. 2011, 149 p</w:t>
            </w:r>
          </w:p>
          <w:p>
            <w:pPr/>
            <w:r>
              <w:rPr/>
              <w:t xml:space="preserve">Rapport</w:t>
            </w:r>
          </w:p>
          <w:p>
            <w:pPr/>
            <w:hyperlink r:id="rId98" w:history="1">
              <w:r>
                <w:rPr>
                  <w:color w:val="#410a8c"/>
                  <w:u w:val="single"/>
                </w:rPr>
                <w:t xml:space="preserve">hal-03668734v1</w:t>
              </w:r>
            </w:hyperlink>
          </w:p>
        </w:tc>
      </w:tr>
      <w:tr>
        <w:trPr/>
        <w:tc>
          <w:tcPr>
            <w:noWrap/>
          </w:tcPr>
          <w:p>
            <w:pPr>
              <w:spacing w:after="200"/>
            </w:pPr>
            <w:hyperlink r:id="rId101" w:history="1">
              <w:r>
                <w:rPr>
                  <w:color w:val="1e198e"/>
                  <w:b w:val="1"/>
                  <w:bCs w:val="1"/>
                  <w:u w:val="single"/>
                </w:rPr>
                <w:t xml:space="preserve">Le développement de l’aide à la personne : pour quelle « professionnalisation » ? Caractéristiques et représentations des publics en formation du niveau V dans l’aide à la personne en 2008-2009 dans les Pays-de-la-Loire</w:t>
              </w:r>
            </w:hyperlink>
          </w:p>
          <w:p>
            <w:pPr/>
            <w:hyperlink r:id="rId41" w:history="1">
              <w:r>
                <w:rPr>
                  <w:color w:val="#410a8c"/>
                  <w:u w:val="single"/>
                </w:rPr>
                <w:t xml:space="preserve">Gérald Houdeville</w:t>
              </w:r>
            </w:hyperlink>
            <w:r>
              <w:rPr/>
              <w:t xml:space="preserve">,</w:t>
            </w:r>
            <w:hyperlink r:id="rId57" w:history="1">
              <w:r>
                <w:rPr>
                  <w:color w:val="#410a8c"/>
                  <w:u w:val="single"/>
                </w:rPr>
                <w:t xml:space="preserve">Laurent Riot</w:t>
              </w:r>
            </w:hyperlink>
            <w:r>
              <w:rPr/>
              <w:t xml:space="preserve">,</w:t>
            </w:r>
            <w:hyperlink r:id="rId13" w:history="1">
              <w:r>
                <w:rPr>
                  <w:color w:val="#410a8c"/>
                  <w:u w:val="single"/>
                </w:rPr>
                <w:t xml:space="preserve">Valérie Gosseaume</w:t>
              </w:r>
            </w:hyperlink>
            <w:r>
              <w:rPr/>
              <w:t xml:space="preserve">,</w:t>
            </w:r>
            <w:hyperlink r:id="rId56" w:history="1">
              <w:r>
                <w:rPr>
                  <w:color w:val="#410a8c"/>
                  <w:u w:val="single"/>
                </w:rPr>
                <w:t xml:space="preserve">Laetitia Poulain</w:t>
              </w:r>
            </w:hyperlink>
          </w:p>
          <w:p>
            <w:pPr/>
            <w:r>
              <w:rPr/>
              <w:t xml:space="preserve">Car-Cereq des Pays de la Loire. 2010</w:t>
            </w:r>
          </w:p>
          <w:p>
            <w:pPr/>
            <w:r>
              <w:rPr/>
              <w:t xml:space="preserve">Rapport</w:t>
            </w:r>
          </w:p>
          <w:p>
            <w:pPr/>
            <w:hyperlink r:id="rId101" w:history="1">
              <w:r>
                <w:rPr>
                  <w:color w:val="#410a8c"/>
                  <w:u w:val="single"/>
                </w:rPr>
                <w:t xml:space="preserve">hal-04971888v1</w:t>
              </w:r>
            </w:hyperlink>
          </w:p>
        </w:tc>
      </w:tr>
      <w:tr>
        <w:trPr/>
        <w:tc>
          <w:tcPr>
            <w:noWrap/>
          </w:tcPr>
          <w:p>
            <w:pPr>
              <w:spacing w:after="200"/>
            </w:pPr>
            <w:hyperlink r:id="rId102" w:history="1">
              <w:r>
                <w:rPr>
                  <w:color w:val="1e198e"/>
                  <w:b w:val="1"/>
                  <w:bCs w:val="1"/>
                  <w:u w:val="single"/>
                </w:rPr>
                <w:t xml:space="preserve">Les industries graphiques dans la région des Pays de la Loire</w:t>
              </w:r>
            </w:hyperlink>
          </w:p>
          <w:p>
            <w:pPr/>
            <w:hyperlink r:id="rId13" w:history="1">
              <w:r>
                <w:rPr>
                  <w:color w:val="#410a8c"/>
                  <w:u w:val="single"/>
                </w:rPr>
                <w:t xml:space="preserve">Valérie Gosseaume</w:t>
              </w:r>
            </w:hyperlink>
            <w:r>
              <w:rPr/>
              <w:t xml:space="preserve">,</w:t>
            </w:r>
            <w:hyperlink r:id="rId103" w:history="1">
              <w:r>
                <w:rPr>
                  <w:color w:val="#410a8c"/>
                  <w:u w:val="single"/>
                </w:rPr>
                <w:t xml:space="preserve">Christiane Aubrée</w:t>
              </w:r>
            </w:hyperlink>
          </w:p>
          <w:p>
            <w:pPr/>
            <w:r>
              <w:rPr/>
              <w:t xml:space="preserve">[Rapport de recherche] Académie de Nantes. 2006, 8 p</w:t>
            </w:r>
          </w:p>
          <w:p>
            <w:pPr/>
            <w:r>
              <w:rPr/>
              <w:t xml:space="preserve">Rapport</w:t>
            </w:r>
          </w:p>
          <w:p>
            <w:pPr/>
            <w:hyperlink r:id="rId102" w:history="1">
              <w:r>
                <w:rPr>
                  <w:color w:val="#410a8c"/>
                  <w:u w:val="single"/>
                </w:rPr>
                <w:t xml:space="preserve">hal-03669182v1</w:t>
              </w:r>
            </w:hyperlink>
          </w:p>
        </w:tc>
      </w:tr>
      <w:tr>
        <w:trPr/>
        <w:tc>
          <w:tcPr>
            <w:noWrap/>
          </w:tcPr>
          <w:p>
            <w:pPr>
              <w:spacing w:after="200"/>
            </w:pPr>
            <w:hyperlink r:id="rId104" w:history="1">
              <w:r>
                <w:rPr>
                  <w:color w:val="1e198e"/>
                  <w:b w:val="1"/>
                  <w:bCs w:val="1"/>
                  <w:u w:val="single"/>
                </w:rPr>
                <w:t xml:space="preserve">Les emplois dans les industries graphiques dans la région des Pays de la Loire</w:t>
              </w:r>
            </w:hyperlink>
          </w:p>
          <w:p>
            <w:pPr/>
            <w:hyperlink r:id="rId13" w:history="1">
              <w:r>
                <w:rPr>
                  <w:color w:val="#410a8c"/>
                  <w:u w:val="single"/>
                </w:rPr>
                <w:t xml:space="preserve">Valérie Gosseaume</w:t>
              </w:r>
            </w:hyperlink>
            <w:r>
              <w:rPr/>
              <w:t xml:space="preserve">,</w:t>
            </w:r>
            <w:hyperlink r:id="rId103" w:history="1">
              <w:r>
                <w:rPr>
                  <w:color w:val="#410a8c"/>
                  <w:u w:val="single"/>
                </w:rPr>
                <w:t xml:space="preserve">Christiane Aubrée</w:t>
              </w:r>
            </w:hyperlink>
          </w:p>
          <w:p>
            <w:pPr/>
            <w:r>
              <w:rPr/>
              <w:t xml:space="preserve">[Rapport de recherche] Académie de Nantes. 2006, 75 p</w:t>
            </w:r>
          </w:p>
          <w:p>
            <w:pPr/>
            <w:r>
              <w:rPr/>
              <w:t xml:space="preserve">Rapport</w:t>
            </w:r>
          </w:p>
          <w:p>
            <w:pPr/>
            <w:hyperlink r:id="rId104" w:history="1">
              <w:r>
                <w:rPr>
                  <w:color w:val="#410a8c"/>
                  <w:u w:val="single"/>
                </w:rPr>
                <w:t xml:space="preserve">hal-03669218v1</w:t>
              </w:r>
            </w:hyperlink>
          </w:p>
        </w:tc>
      </w:tr>
      <w:tr>
        <w:trPr/>
        <w:tc>
          <w:tcPr>
            <w:noWrap/>
          </w:tcPr>
          <w:p>
            <w:pPr>
              <w:spacing w:after="200"/>
            </w:pPr>
            <w:hyperlink r:id="rId105" w:history="1">
              <w:r>
                <w:rPr>
                  <w:color w:val="1e198e"/>
                  <w:b w:val="1"/>
                  <w:bCs w:val="1"/>
                  <w:u w:val="single"/>
                </w:rPr>
                <w:t xml:space="preserve">De faire médecine à faire de la médecine</w:t>
              </w:r>
            </w:hyperlink>
          </w:p>
          <w:p>
            <w:pPr/>
            <w:hyperlink r:id="rId106" w:history="1">
              <w:r>
                <w:rPr>
                  <w:color w:val="#410a8c"/>
                  <w:u w:val="single"/>
                </w:rPr>
                <w:t xml:space="preserve">Charles Gadéa</w:t>
              </w:r>
            </w:hyperlink>
            <w:r>
              <w:rPr/>
              <w:t xml:space="preserve">,</w:t>
            </w:r>
            <w:hyperlink r:id="rId107" w:history="1">
              <w:r>
                <w:rPr>
                  <w:color w:val="#410a8c"/>
                  <w:u w:val="single"/>
                </w:rPr>
                <w:t xml:space="preserve">Anne-Chantal Hardy</w:t>
              </w:r>
            </w:hyperlink>
            <w:r>
              <w:rPr/>
              <w:t xml:space="preserve">,</w:t>
            </w:r>
            <w:hyperlink r:id="rId108" w:history="1">
              <w:r>
                <w:rPr>
                  <w:color w:val="#410a8c"/>
                  <w:u w:val="single"/>
                </w:rPr>
                <w:t xml:space="preserve">Sophie Divay</w:t>
              </w:r>
            </w:hyperlink>
            <w:r>
              <w:rPr/>
              <w:t xml:space="preserve">,</w:t>
            </w:r>
            <w:hyperlink r:id="rId109" w:history="1">
              <w:r>
                <w:rPr>
                  <w:color w:val="#410a8c"/>
                  <w:u w:val="single"/>
                </w:rPr>
                <w:t xml:space="preserve">Chantal Horellou-Lafarge</w:t>
              </w:r>
            </w:hyperlink>
            <w:r>
              <w:rPr/>
              <w:t xml:space="preserve">,</w:t>
            </w:r>
            <w:hyperlink r:id="rId110" w:history="1">
              <w:r>
                <w:rPr>
                  <w:color w:val="#410a8c"/>
                  <w:u w:val="single"/>
                </w:rPr>
                <w:t xml:space="preserve">Fabienne Le Roy</w:t>
              </w:r>
            </w:hyperlink>
            <w:r>
              <w:rPr/>
              <w:t xml:space="preserve">et al.</w:t>
            </w:r>
          </w:p>
          <w:p>
            <w:pPr/>
            <w:r>
              <w:rPr/>
              <w:t xml:space="preserve">[Rapport de recherche] Direction de la recherche, des études, de l’évaluation et des statistiques (DREES). 2005</w:t>
            </w:r>
          </w:p>
          <w:p>
            <w:pPr/>
            <w:r>
              <w:rPr/>
              <w:t xml:space="preserve">Rapport</w:t>
            </w:r>
          </w:p>
          <w:p>
            <w:pPr/>
            <w:hyperlink r:id="rId105" w:history="1">
              <w:r>
                <w:rPr>
                  <w:color w:val="#410a8c"/>
                  <w:u w:val="single"/>
                </w:rPr>
                <w:t xml:space="preserve">hal-03669336v1</w:t>
              </w:r>
            </w:hyperlink>
          </w:p>
        </w:tc>
      </w:tr>
      <w:tr>
        <w:trPr/>
        <w:tc>
          <w:tcPr>
            <w:noWrap/>
          </w:tcPr>
          <w:p>
            <w:pPr>
              <w:spacing w:after="200"/>
            </w:pPr>
            <w:hyperlink r:id="rId111" w:history="1">
              <w:r>
                <w:rPr>
                  <w:color w:val="1e198e"/>
                  <w:b w:val="1"/>
                  <w:bCs w:val="1"/>
                  <w:u w:val="single"/>
                </w:rPr>
                <w:t xml:space="preserve">Bilans de compétences et bilans de compétences approfondis : vrais ou faux jumeaux ?</w:t>
              </w:r>
            </w:hyperlink>
          </w:p>
          <w:p>
            <w:pPr/>
            <w:hyperlink r:id="rId13" w:history="1">
              <w:r>
                <w:rPr>
                  <w:color w:val="#410a8c"/>
                  <w:u w:val="single"/>
                </w:rPr>
                <w:t xml:space="preserve">Valérie Gosseaume</w:t>
              </w:r>
            </w:hyperlink>
            <w:r>
              <w:rPr/>
              <w:t xml:space="preserve">,</w:t>
            </w:r>
            <w:hyperlink r:id="rId107" w:history="1">
              <w:r>
                <w:rPr>
                  <w:color w:val="#410a8c"/>
                  <w:u w:val="single"/>
                </w:rPr>
                <w:t xml:space="preserve">Anne-Chantal Hardy</w:t>
              </w:r>
            </w:hyperlink>
          </w:p>
          <w:p>
            <w:pPr/>
            <w:r>
              <w:rPr/>
              <w:t xml:space="preserve">[Rapport de recherche] N° 07.1, DARES. 2005</w:t>
            </w:r>
          </w:p>
          <w:p>
            <w:pPr/>
            <w:r>
              <w:rPr/>
              <w:t xml:space="preserve">Rapport</w:t>
            </w:r>
          </w:p>
          <w:p>
            <w:pPr/>
            <w:hyperlink r:id="rId111" w:history="1">
              <w:r>
                <w:rPr>
                  <w:color w:val="#410a8c"/>
                  <w:u w:val="single"/>
                </w:rPr>
                <w:t xml:space="preserve">hal-03669357v1</w:t>
              </w:r>
            </w:hyperlink>
          </w:p>
        </w:tc>
      </w:tr>
      <w:tr>
        <w:trPr/>
        <w:tc>
          <w:tcPr>
            <w:noWrap/>
          </w:tcPr>
          <w:p>
            <w:pPr>
              <w:spacing w:after="200"/>
            </w:pPr>
            <w:hyperlink r:id="rId112" w:history="1">
              <w:r>
                <w:rPr>
                  <w:color w:val="1e198e"/>
                  <w:b w:val="1"/>
                  <w:bCs w:val="1"/>
                  <w:u w:val="single"/>
                </w:rPr>
                <w:t xml:space="preserve">Analyse comparative des bilans de compétences et des bilans de compétences approfondis en Loire-Atlantique. Approche sociologique et juridique</w:t>
              </w:r>
            </w:hyperlink>
          </w:p>
          <w:p>
            <w:pPr/>
            <w:hyperlink r:id="rId107" w:history="1">
              <w:r>
                <w:rPr>
                  <w:color w:val="#410a8c"/>
                  <w:u w:val="single"/>
                </w:rPr>
                <w:t xml:space="preserve">Anne-Chantal Hardy</w:t>
              </w:r>
            </w:hyperlink>
            <w:r>
              <w:rPr/>
              <w:t xml:space="preserve">,</w:t>
            </w:r>
            <w:hyperlink r:id="rId113" w:history="1">
              <w:r>
                <w:rPr>
                  <w:color w:val="#410a8c"/>
                  <w:u w:val="single"/>
                </w:rPr>
                <w:t xml:space="preserve">Katia Barragan</w:t>
              </w:r>
            </w:hyperlink>
            <w:r>
              <w:rPr/>
              <w:t xml:space="preserve">,</w:t>
            </w:r>
            <w:hyperlink r:id="rId114" w:history="1">
              <w:r>
                <w:rPr>
                  <w:color w:val="#410a8c"/>
                  <w:u w:val="single"/>
                </w:rPr>
                <w:t xml:space="preserve">Gérard Dabek</w:t>
              </w:r>
            </w:hyperlink>
            <w:r>
              <w:rPr/>
              <w:t xml:space="preserve">,</w:t>
            </w:r>
            <w:hyperlink r:id="rId115" w:history="1">
              <w:r>
                <w:rPr>
                  <w:color w:val="#410a8c"/>
                  <w:u w:val="single"/>
                </w:rPr>
                <w:t xml:space="preserve">Ludivine Epiard</w:t>
              </w:r>
            </w:hyperlink>
            <w:r>
              <w:rPr/>
              <w:t xml:space="preserve">,</w:t>
            </w:r>
            <w:hyperlink r:id="rId13" w:history="1">
              <w:r>
                <w:rPr>
                  <w:color w:val="#410a8c"/>
                  <w:u w:val="single"/>
                </w:rPr>
                <w:t xml:space="preserve">Valérie Gosseaume</w:t>
              </w:r>
            </w:hyperlink>
          </w:p>
          <w:p>
            <w:pPr/>
            <w:r>
              <w:rPr/>
              <w:t xml:space="preserve">[Rapport de recherche] DARES. 2004, 158 p</w:t>
            </w:r>
          </w:p>
          <w:p>
            <w:pPr/>
            <w:r>
              <w:rPr/>
              <w:t xml:space="preserve">Rapport</w:t>
            </w:r>
          </w:p>
          <w:p>
            <w:pPr/>
            <w:hyperlink r:id="rId112" w:history="1">
              <w:r>
                <w:rPr>
                  <w:color w:val="#410a8c"/>
                  <w:u w:val="single"/>
                </w:rPr>
                <w:t xml:space="preserve">hal-03673341v1</w:t>
              </w:r>
            </w:hyperlink>
          </w:p>
        </w:tc>
      </w:tr>
      <w:tr>
        <w:trPr/>
        <w:tc>
          <w:tcPr>
            <w:noWrap/>
          </w:tcPr>
          <w:p>
            <w:pPr>
              <w:spacing w:after="200"/>
            </w:pPr>
            <w:hyperlink r:id="rId116" w:history="1">
              <w:r>
                <w:rPr>
                  <w:color w:val="1e198e"/>
                  <w:b w:val="1"/>
                  <w:bCs w:val="1"/>
                  <w:u w:val="single"/>
                </w:rPr>
                <w:t xml:space="preserve">Analyse des emplois périscolaires</w:t>
              </w:r>
            </w:hyperlink>
          </w:p>
          <w:p>
            <w:pPr/>
            <w:hyperlink r:id="rId13"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[Rapport de recherche] Association AAPEN. 2002, 54 p</w:t>
            </w:r>
          </w:p>
          <w:p>
            <w:pPr/>
            <w:r>
              <w:rPr/>
              <w:t xml:space="preserve">Rapport</w:t>
            </w:r>
            <w:r>
              <w:rPr/>
              <w:t xml:space="preserve"> (rapport de recherche)</w:t>
            </w:r>
          </w:p>
          <w:p>
            <w:pPr/>
            <w:hyperlink r:id="rId116" w:history="1">
              <w:r>
                <w:rPr>
                  <w:color w:val="#410a8c"/>
                  <w:u w:val="single"/>
                </w:rPr>
                <w:t xml:space="preserve">hal-03662768v1</w:t>
              </w:r>
            </w:hyperlink>
          </w:p>
        </w:tc>
      </w:tr>
      <w:tr>
        <w:trPr/>
        <w:tc>
          <w:tcPr>
            <w:noWrap/>
          </w:tcPr>
          <w:p>
            <w:pPr>
              <w:spacing w:after="200"/>
            </w:pPr>
            <w:hyperlink r:id="rId117" w:history="1">
              <w:r>
                <w:rPr>
                  <w:color w:val="1e198e"/>
                  <w:b w:val="1"/>
                  <w:bCs w:val="1"/>
                  <w:u w:val="single"/>
                </w:rPr>
                <w:t xml:space="preserve">La professionnalisation de l'emploi associatif. L'exemple des permanents des associations intermédiaires</w:t>
              </w:r>
            </w:hyperlink>
          </w:p>
          <w:p>
            <w:pPr/>
            <w:hyperlink r:id="rId118" w:history="1">
              <w:r>
                <w:rPr>
                  <w:color w:val="#410a8c"/>
                  <w:u w:val="single"/>
                </w:rPr>
                <w:t xml:space="preserve">Agnès Legay</w:t>
              </w:r>
            </w:hyperlink>
            <w:r>
              <w:rPr/>
              <w:t xml:space="preserve">,</w:t>
            </w:r>
            <w:hyperlink r:id="rId96" w:history="1">
              <w:r>
                <w:rPr>
                  <w:color w:val="#410a8c"/>
                  <w:u w:val="single"/>
                </w:rPr>
                <w:t xml:space="preserve">Christophe Guitton</w:t>
              </w:r>
            </w:hyperlink>
            <w:r>
              <w:rPr/>
              <w:t xml:space="preserve">,</w:t>
            </w:r>
            <w:hyperlink r:id="rId119" w:history="1">
              <w:r>
                <w:rPr>
                  <w:color w:val="#410a8c"/>
                  <w:u w:val="single"/>
                </w:rPr>
                <w:t xml:space="preserve">Chantal Labruyère</w:t>
              </w:r>
            </w:hyperlink>
            <w:r>
              <w:rPr/>
              <w:t xml:space="preserve">,</w:t>
            </w:r>
            <w:hyperlink r:id="rId72" w:history="1">
              <w:r>
                <w:rPr>
                  <w:color w:val="#410a8c"/>
                  <w:u w:val="single"/>
                </w:rPr>
                <w:t xml:space="preserve">Christelle Foucher</w:t>
              </w:r>
            </w:hyperlink>
            <w:r>
              <w:rPr/>
              <w:t xml:space="preserve">,</w:t>
            </w:r>
            <w:hyperlink r:id="rId13" w:history="1">
              <w:r>
                <w:rPr>
                  <w:color w:val="#410a8c"/>
                  <w:u w:val="single"/>
                </w:rPr>
                <w:t xml:space="preserve">Valérie Gosseaume</w:t>
              </w:r>
            </w:hyperlink>
          </w:p>
          <w:p>
            <w:pPr/>
            <w:r>
              <w:rPr/>
              <w:t xml:space="preserve">[Rapport de recherche] Convention MIRE n°35/98, MIRE. 2001, 196 p</w:t>
            </w:r>
          </w:p>
          <w:p>
            <w:pPr/>
            <w:r>
              <w:rPr/>
              <w:t xml:space="preserve">Rapport</w:t>
            </w:r>
          </w:p>
          <w:p>
            <w:pPr/>
            <w:hyperlink r:id="rId117" w:history="1">
              <w:r>
                <w:rPr>
                  <w:color w:val="#410a8c"/>
                  <w:u w:val="single"/>
                </w:rPr>
                <w:t xml:space="preserve">hal-03673843v1</w:t>
              </w:r>
            </w:hyperlink>
          </w:p>
        </w:tc>
      </w:tr>
      <w:tr>
        <w:trPr/>
        <w:tc>
          <w:tcPr>
            <w:noWrap/>
          </w:tcPr>
          <w:p>
            <w:pPr>
              <w:spacing w:after="200"/>
            </w:pPr>
            <w:hyperlink r:id="rId120" w:history="1">
              <w:r>
                <w:rPr>
                  <w:color w:val="1e198e"/>
                  <w:b w:val="1"/>
                  <w:bCs w:val="1"/>
                  <w:u w:val="single"/>
                </w:rPr>
                <w:t xml:space="preserve">Les emplois de la logistique</w:t>
              </w:r>
            </w:hyperlink>
          </w:p>
          <w:p>
            <w:pPr/>
            <w:hyperlink r:id="rId13" w:history="1">
              <w:r>
                <w:rPr>
                  <w:color w:val="#410a8c"/>
                  <w:u w:val="single"/>
                </w:rPr>
                <w:t xml:space="preserve">Valérie Gosseaume</w:t>
              </w:r>
            </w:hyperlink>
            <w:r>
              <w:rPr/>
              <w:t xml:space="preserve">,</w:t>
            </w:r>
            <w:hyperlink r:id="rId121" w:history="1">
              <w:r>
                <w:rPr>
                  <w:color w:val="#410a8c"/>
                  <w:u w:val="single"/>
                </w:rPr>
                <w:t xml:space="preserve">Pierre Cam</w:t>
              </w:r>
            </w:hyperlink>
            <w:r>
              <w:rPr/>
              <w:t xml:space="preserve">,</w:t>
            </w:r>
            <w:hyperlink r:id="rId72" w:history="1">
              <w:r>
                <w:rPr>
                  <w:color w:val="#410a8c"/>
                  <w:u w:val="single"/>
                </w:rPr>
                <w:t xml:space="preserve">Christelle Foucher</w:t>
              </w:r>
            </w:hyperlink>
          </w:p>
          <w:p>
            <w:pPr/>
            <w:r>
              <w:rPr/>
              <w:t xml:space="preserve">[Rapport de recherche] Observatoire régional des transports des Pays de la Loire. 2001, 18 p</w:t>
            </w:r>
          </w:p>
          <w:p>
            <w:pPr/>
            <w:r>
              <w:rPr/>
              <w:t xml:space="preserve">Rapport</w:t>
            </w:r>
          </w:p>
          <w:p>
            <w:pPr/>
            <w:hyperlink r:id="rId120" w:history="1">
              <w:r>
                <w:rPr>
                  <w:color w:val="#410a8c"/>
                  <w:u w:val="single"/>
                </w:rPr>
                <w:t xml:space="preserve">hal-03673672v1</w:t>
              </w:r>
            </w:hyperlink>
          </w:p>
        </w:tc>
      </w:tr>
      <w:tr>
        <w:trPr/>
        <w:tc>
          <w:tcPr>
            <w:noWrap/>
          </w:tcPr>
          <w:p>
            <w:pPr>
              <w:spacing w:after="200"/>
            </w:pPr>
            <w:hyperlink r:id="rId122" w:history="1">
              <w:r>
                <w:rPr>
                  <w:color w:val="1e198e"/>
                  <w:b w:val="1"/>
                  <w:bCs w:val="1"/>
                  <w:u w:val="single"/>
                </w:rPr>
                <w:t xml:space="preserve">Maintenance industrielle : quels emplois ? quelles formations ?</w:t>
              </w:r>
            </w:hyperlink>
          </w:p>
          <w:p>
            <w:pPr/>
            <w:hyperlink r:id="rId64" w:history="1">
              <w:r>
                <w:rPr>
                  <w:color w:val="#410a8c"/>
                  <w:u w:val="single"/>
                </w:rPr>
                <w:t xml:space="preserve">Benoit Cart</w:t>
              </w:r>
            </w:hyperlink>
            <w:r>
              <w:rPr/>
              <w:t xml:space="preserve">,</w:t>
            </w:r>
            <w:hyperlink r:id="rId123" w:history="1">
              <w:r>
                <w:rPr>
                  <w:color w:val="#410a8c"/>
                  <w:u w:val="single"/>
                </w:rPr>
                <w:t xml:space="preserve">Pierre Hallier</w:t>
              </w:r>
            </w:hyperlink>
            <w:r>
              <w:rPr/>
              <w:t xml:space="preserve">,</w:t>
            </w:r>
            <w:hyperlink r:id="rId13" w:history="1">
              <w:r>
                <w:rPr>
                  <w:color w:val="#410a8c"/>
                  <w:u w:val="single"/>
                </w:rPr>
                <w:t xml:space="preserve">Valérie Gosseaume</w:t>
              </w:r>
            </w:hyperlink>
            <w:r>
              <w:rPr/>
              <w:t xml:space="preserve">,</w:t>
            </w:r>
            <w:hyperlink r:id="rId124" w:history="1">
              <w:r>
                <w:rPr>
                  <w:color w:val="#410a8c"/>
                  <w:u w:val="single"/>
                </w:rPr>
                <w:t xml:space="preserve">Jean-Louis Kirsch</w:t>
              </w:r>
            </w:hyperlink>
            <w:r>
              <w:rPr/>
              <w:t xml:space="preserve">,</w:t>
            </w:r>
            <w:hyperlink r:id="rId65" w:history="1">
              <w:r>
                <w:rPr>
                  <w:color w:val="#410a8c"/>
                  <w:u w:val="single"/>
                </w:rPr>
                <w:t xml:space="preserve">Françoise Kogut-Kubiak</w:t>
              </w:r>
            </w:hyperlink>
            <w:r>
              <w:rPr/>
              <w:t xml:space="preserve">et al.</w:t>
            </w:r>
          </w:p>
          <w:p>
            <w:pPr/>
            <w:r>
              <w:rPr/>
              <w:t xml:space="preserve">[Rapport de recherche] Série Observatoire n° 159, Direction de l'enseignement scolaire DESCO; Association pour la formation professionnelle des adultes AFPA. 2001, 118 p</w:t>
            </w:r>
          </w:p>
          <w:p>
            <w:pPr/>
            <w:r>
              <w:rPr/>
              <w:t xml:space="preserve">Rapport</w:t>
            </w:r>
          </w:p>
          <w:p>
            <w:pPr/>
            <w:hyperlink r:id="rId122" w:history="1">
              <w:r>
                <w:rPr>
                  <w:color w:val="#410a8c"/>
                  <w:u w:val="single"/>
                </w:rPr>
                <w:t xml:space="preserve">hal-03673559v1</w:t>
              </w:r>
            </w:hyperlink>
          </w:p>
        </w:tc>
      </w:tr>
      <w:tr>
        <w:trPr/>
        <w:tc>
          <w:tcPr>
            <w:noWrap/>
          </w:tcPr>
          <w:p>
            <w:pPr>
              <w:spacing w:after="200"/>
            </w:pPr>
            <w:hyperlink r:id="rId125" w:history="1">
              <w:r>
                <w:rPr>
                  <w:color w:val="1e198e"/>
                  <w:b w:val="1"/>
                  <w:bCs w:val="1"/>
                  <w:u w:val="single"/>
                </w:rPr>
                <w:t xml:space="preserve">Étude d'opportunité sur la mise en place d'un comité des personnels</w:t>
              </w:r>
            </w:hyperlink>
          </w:p>
          <w:p>
            <w:pPr/>
            <w:hyperlink r:id="rId13"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[Rapport de recherche] Université de Nantes. 1999, 15 p</w:t>
            </w:r>
          </w:p>
          <w:p>
            <w:pPr/>
            <w:r>
              <w:rPr/>
              <w:t xml:space="preserve">Rapport</w:t>
            </w:r>
          </w:p>
          <w:p>
            <w:pPr/>
            <w:hyperlink r:id="rId125" w:history="1">
              <w:r>
                <w:rPr>
                  <w:color w:val="#410a8c"/>
                  <w:u w:val="single"/>
                </w:rPr>
                <w:t xml:space="preserve">hal-03673926v1</w:t>
              </w:r>
            </w:hyperlink>
          </w:p>
        </w:tc>
      </w:tr>
      <w:tr>
        <w:trPr/>
        <w:tc>
          <w:tcPr>
            <w:noWrap/>
          </w:tcPr>
          <w:p>
            <w:pPr>
              <w:spacing w:after="200"/>
            </w:pPr>
            <w:hyperlink r:id="rId126" w:history="1">
              <w:r>
                <w:rPr>
                  <w:color w:val="1e198e"/>
                  <w:b w:val="1"/>
                  <w:bCs w:val="1"/>
                  <w:u w:val="single"/>
                </w:rPr>
                <w:t xml:space="preserve">Développement qualitatif de l'apprentissage : l'individualisation et les activités personnelles encadrées</w:t>
              </w:r>
            </w:hyperlink>
          </w:p>
          <w:p>
            <w:pPr/>
            <w:hyperlink r:id="rId13"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[Rapport de recherche] Céreq. 1999, 33 p</w:t>
            </w:r>
          </w:p>
          <w:p>
            <w:pPr/>
            <w:r>
              <w:rPr/>
              <w:t xml:space="preserve">Rapport</w:t>
            </w:r>
          </w:p>
          <w:p>
            <w:pPr/>
            <w:hyperlink r:id="rId126" w:history="1">
              <w:r>
                <w:rPr>
                  <w:color w:val="#410a8c"/>
                  <w:u w:val="single"/>
                </w:rPr>
                <w:t xml:space="preserve">hal-03675333v1</w:t>
              </w:r>
            </w:hyperlink>
          </w:p>
        </w:tc>
      </w:tr>
      <w:tr>
        <w:trPr/>
        <w:tc>
          <w:tcPr>
            <w:noWrap/>
          </w:tcPr>
          <w:p>
            <w:pPr>
              <w:spacing w:after="200"/>
            </w:pPr>
            <w:hyperlink r:id="rId127" w:history="1">
              <w:r>
                <w:rPr>
                  <w:color w:val="1e198e"/>
                  <w:b w:val="1"/>
                  <w:bCs w:val="1"/>
                  <w:u w:val="single"/>
                </w:rPr>
                <w:t xml:space="preserve">Difficultés de recrutement des apprentis dans le secteur de la propreté urbaine dans la région Pays de la Loire</w:t>
              </w:r>
            </w:hyperlink>
          </w:p>
          <w:p>
            <w:pPr/>
            <w:hyperlink r:id="rId13" w:history="1">
              <w:r>
                <w:rPr>
                  <w:color w:val="#410a8c"/>
                  <w:u w:val="single"/>
                </w:rPr>
                <w:t xml:space="preserve">Valérie Gosseaume</w:t>
              </w:r>
            </w:hyperlink>
            <w:r>
              <w:rPr/>
              <w:t xml:space="preserve">,</w:t>
            </w:r>
            <w:hyperlink r:id="rId128" w:history="1">
              <w:r>
                <w:rPr>
                  <w:color w:val="#410a8c"/>
                  <w:u w:val="single"/>
                </w:rPr>
                <w:t xml:space="preserve">Vincent Merle</w:t>
              </w:r>
            </w:hyperlink>
            <w:r>
              <w:rPr/>
              <w:t xml:space="preserve">,</w:t>
            </w:r>
            <w:hyperlink r:id="rId129" w:history="1">
              <w:r>
                <w:rPr>
                  <w:color w:val="#410a8c"/>
                  <w:u w:val="single"/>
                </w:rPr>
                <w:t xml:space="preserve">Anne Salmon</w:t>
              </w:r>
            </w:hyperlink>
            <w:r>
              <w:rPr/>
              <w:t xml:space="preserve">,</w:t>
            </w:r>
            <w:hyperlink r:id="rId72" w:history="1">
              <w:r>
                <w:rPr>
                  <w:color w:val="#410a8c"/>
                  <w:u w:val="single"/>
                </w:rPr>
                <w:t xml:space="preserve">Christelle Foucher</w:t>
              </w:r>
            </w:hyperlink>
            <w:r>
              <w:rPr/>
              <w:t xml:space="preserve">,</w:t>
            </w:r>
            <w:hyperlink r:id="rId130" w:history="1">
              <w:r>
                <w:rPr>
                  <w:color w:val="#410a8c"/>
                  <w:u w:val="single"/>
                </w:rPr>
                <w:t xml:space="preserve">Thomas Guy</w:t>
              </w:r>
            </w:hyperlink>
          </w:p>
          <w:p>
            <w:pPr/>
            <w:r>
              <w:rPr/>
              <w:t xml:space="preserve">[Rapport de recherche] CGEA. 1998, 80 p</w:t>
            </w:r>
          </w:p>
          <w:p>
            <w:pPr/>
            <w:r>
              <w:rPr/>
              <w:t xml:space="preserve">Rapport</w:t>
            </w:r>
          </w:p>
          <w:p>
            <w:pPr/>
            <w:hyperlink r:id="rId127" w:history="1">
              <w:r>
                <w:rPr>
                  <w:color w:val="#410a8c"/>
                  <w:u w:val="single"/>
                </w:rPr>
                <w:t xml:space="preserve">hal-03676516v1</w:t>
              </w:r>
            </w:hyperlink>
          </w:p>
        </w:tc>
      </w:tr>
      <w:tr>
        <w:trPr/>
        <w:tc>
          <w:tcPr>
            <w:noWrap/>
          </w:tcPr>
          <w:p>
            <w:pPr>
              <w:spacing w:after="200"/>
            </w:pPr>
            <w:hyperlink r:id="rId131" w:history="1">
              <w:r>
                <w:rPr>
                  <w:color w:val="1e198e"/>
                  <w:b w:val="1"/>
                  <w:bCs w:val="1"/>
                  <w:u w:val="single"/>
                </w:rPr>
                <w:t xml:space="preserve">Modalités d'utilisation des crédits européens (FSE) par la région Pays de la Loire et impact sur la dynamique régionale de l'apprentissage</w:t>
              </w:r>
            </w:hyperlink>
          </w:p>
          <w:p>
            <w:pPr/>
            <w:hyperlink r:id="rId13"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[Rapport de recherche] Céreq. 1998, 16 p</w:t>
            </w:r>
          </w:p>
          <w:p>
            <w:pPr/>
            <w:r>
              <w:rPr/>
              <w:t xml:space="preserve">Rapport</w:t>
            </w:r>
          </w:p>
          <w:p>
            <w:pPr/>
            <w:hyperlink r:id="rId131" w:history="1">
              <w:r>
                <w:rPr>
                  <w:color w:val="#410a8c"/>
                  <w:u w:val="single"/>
                </w:rPr>
                <w:t xml:space="preserve">hal-03675328v1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C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gosseaume" TargetMode="External"/><Relationship Id="rId8" Type="http://schemas.openxmlformats.org/officeDocument/2006/relationships/hyperlink" Target="https://orcid.org/0000-0003-3828-3782" TargetMode="External"/><Relationship Id="rId9" Type="http://schemas.openxmlformats.org/officeDocument/2006/relationships/hyperlink" Target="https://www.idref.fr/083184066" TargetMode="External"/><Relationship Id="rId10" Type="http://schemas.openxmlformats.org/officeDocument/2006/relationships/hyperlink" Target="https://ube.hal.science/hal-05419425v1" TargetMode="External"/><Relationship Id="rId11" Type="http://schemas.openxmlformats.org/officeDocument/2006/relationships/hyperlink" Target="https://hal.science/search/index/?q=*&amp;authFullName_s=Nathalie Beaup&#232;re" TargetMode="External"/><Relationship Id="rId12" Type="http://schemas.openxmlformats.org/officeDocument/2006/relationships/hyperlink" Target="https://hal.science/search/index/?q=*&amp;authFullName_s=Julien Berthaud" TargetMode="External"/><Relationship Id="rId13" Type="http://schemas.openxmlformats.org/officeDocument/2006/relationships/hyperlink" Target="https://hal.science/search/index/?q=*&amp;authFullName_s=Val&#233;rie Gosseaume" TargetMode="External"/><Relationship Id="rId14" Type="http://schemas.openxmlformats.org/officeDocument/2006/relationships/hyperlink" Target="https://hal.science/search/index/?q=*&amp;authFullName_s=Lo&#239;ck Legreneur" TargetMode="External"/><Relationship Id="rId15" Type="http://schemas.openxmlformats.org/officeDocument/2006/relationships/hyperlink" Target="https://hal.science/search/index/?q=*&amp;authFullName_s=Micha&#235;l Segon" TargetMode="External"/><Relationship Id="rId16" Type="http://schemas.openxmlformats.org/officeDocument/2006/relationships/hyperlink" Target="https://hal.science/hal-05327661v1" TargetMode="External"/><Relationship Id="rId17" Type="http://schemas.openxmlformats.org/officeDocument/2006/relationships/hyperlink" Target="https://hal.science/search/index/?q=*&amp;authFullName_s=Pierre-Yves Bernard" TargetMode="External"/><Relationship Id="rId18" Type="http://schemas.openxmlformats.org/officeDocument/2006/relationships/hyperlink" Target="https://hal.science/search/index/?q=*&amp;authFullName_s=Manuella Roupnel-Fuentes" TargetMode="External"/><Relationship Id="rId19" Type="http://schemas.openxmlformats.org/officeDocument/2006/relationships/hyperlink" Target="https://hal.science/search/index/?q=*&amp;authFullName_s=Karine Meslin" TargetMode="External"/><Relationship Id="rId20" Type="http://schemas.openxmlformats.org/officeDocument/2006/relationships/hyperlink" Target="https://hal.science/search/index/?q=*&amp;authFullName_s=Joanne Walker" TargetMode="External"/><Relationship Id="rId21" Type="http://schemas.openxmlformats.org/officeDocument/2006/relationships/hyperlink" Target="https://shs.hal.science/halshs-05461596v1" TargetMode="External"/><Relationship Id="rId22" Type="http://schemas.openxmlformats.org/officeDocument/2006/relationships/hyperlink" Target="https://hal.science/search/index/?q=*&amp;authFullName_s=Marina Bourgain" TargetMode="External"/><Relationship Id="rId23" Type="http://schemas.openxmlformats.org/officeDocument/2006/relationships/hyperlink" Target="https://hal.science/search/index/?q=*&amp;authFullName_s=Nathalie Moncel" TargetMode="External"/><Relationship Id="rId24" Type="http://schemas.openxmlformats.org/officeDocument/2006/relationships/hyperlink" Target="https://shs.hal.science/halshs-04440907v1" TargetMode="External"/><Relationship Id="rId25" Type="http://schemas.openxmlformats.org/officeDocument/2006/relationships/hyperlink" Target="https://hal.science/hal-03667259v1" TargetMode="External"/><Relationship Id="rId26" Type="http://schemas.openxmlformats.org/officeDocument/2006/relationships/hyperlink" Target="https://hal.science/search/index/?q=*&amp;authFullName_s=Jean Paul Cadet" TargetMode="External"/><Relationship Id="rId27" Type="http://schemas.openxmlformats.org/officeDocument/2006/relationships/hyperlink" Target="https://hal.science/search/index/?q=*&amp;authFullName_s=Samira Mahlaoui" TargetMode="External"/><Relationship Id="rId28" Type="http://schemas.openxmlformats.org/officeDocument/2006/relationships/hyperlink" Target="https://hal.science/hal-05004736v1" TargetMode="External"/><Relationship Id="rId29" Type="http://schemas.openxmlformats.org/officeDocument/2006/relationships/hyperlink" Target="https://hal.science/search/index/?q=*&amp;authFullName_s=Jean-Paul Cadet" TargetMode="External"/><Relationship Id="rId30" Type="http://schemas.openxmlformats.org/officeDocument/2006/relationships/hyperlink" Target="https://hal.science/search/index/?q=*&amp;authFullName_s=Fr&#233;d&#233;ric S&#233;chaud" TargetMode="External"/><Relationship Id="rId31" Type="http://schemas.openxmlformats.org/officeDocument/2006/relationships/hyperlink" Target="https://hal.science/hal-03667587v1" TargetMode="External"/><Relationship Id="rId32" Type="http://schemas.openxmlformats.org/officeDocument/2006/relationships/hyperlink" Target="https://hal.science/hal-03668823v1" TargetMode="External"/><Relationship Id="rId33" Type="http://schemas.openxmlformats.org/officeDocument/2006/relationships/hyperlink" Target="https://hal.science/search/index/?q=*&amp;authFullName_s=Aur&#233;lie Boutet" TargetMode="External"/><Relationship Id="rId34" Type="http://schemas.openxmlformats.org/officeDocument/2006/relationships/hyperlink" Target="https://shs.hal.science/halshs-04134007v2" TargetMode="External"/><Relationship Id="rId35" Type="http://schemas.openxmlformats.org/officeDocument/2006/relationships/hyperlink" Target="https://dx.doi.org/10.4000/books.cereq.2906" TargetMode="External"/><Relationship Id="rId36" Type="http://schemas.openxmlformats.org/officeDocument/2006/relationships/hyperlink" Target="https://hal.science/hal-04646975v1" TargetMode="External"/><Relationship Id="rId37" Type="http://schemas.openxmlformats.org/officeDocument/2006/relationships/hyperlink" Target="https://hal.science/hal-03676605v1" TargetMode="External"/><Relationship Id="rId38" Type="http://schemas.openxmlformats.org/officeDocument/2006/relationships/hyperlink" Target="https://shs.hal.science/halshs-02356197v1" TargetMode="External"/><Relationship Id="rId39" Type="http://schemas.openxmlformats.org/officeDocument/2006/relationships/hyperlink" Target="https://hal.science/search/index/?q=*&amp;authFullName_s=Pascal Caillaud" TargetMode="External"/><Relationship Id="rId40" Type="http://schemas.openxmlformats.org/officeDocument/2006/relationships/hyperlink" Target="https://hal.science/search/index/?q=*&amp;authFullName_s=Sarah Ghaffari" TargetMode="External"/><Relationship Id="rId41" Type="http://schemas.openxmlformats.org/officeDocument/2006/relationships/hyperlink" Target="https://hal.science/search/index/?q=*&amp;authFullName_s=G&#233;rald Houdeville" TargetMode="External"/><Relationship Id="rId42" Type="http://schemas.openxmlformats.org/officeDocument/2006/relationships/hyperlink" Target="https://shs.hal.science/halshs-05552084v1" TargetMode="External"/><Relationship Id="rId43" Type="http://schemas.openxmlformats.org/officeDocument/2006/relationships/hyperlink" Target="https://www.cereq.fr/le-plan-dinvestissement-dans-les-competences-lepreuve-de-ses-publics-et-de-ses-dispositifs" TargetMode="External"/><Relationship Id="rId44" Type="http://schemas.openxmlformats.org/officeDocument/2006/relationships/hyperlink" Target="https://shs.hal.science/halshs-05565845v1" TargetMode="External"/><Relationship Id="rId45" Type="http://schemas.openxmlformats.org/officeDocument/2006/relationships/hyperlink" Target="https://dx.doi.org/10.4000/15txz" TargetMode="External"/><Relationship Id="rId46" Type="http://schemas.openxmlformats.org/officeDocument/2006/relationships/hyperlink" Target="https://hal.science/hal-03667284v1" TargetMode="External"/><Relationship Id="rId47" Type="http://schemas.openxmlformats.org/officeDocument/2006/relationships/hyperlink" Target="https://www.octares.com/le-travail-en-debats/250-les-mondes-sociaux-des-tpe-et-pme-modeles-et-logiques-daction.html" TargetMode="External"/><Relationship Id="rId48" Type="http://schemas.openxmlformats.org/officeDocument/2006/relationships/hyperlink" Target="https://hal.science/hal-03667228v1" TargetMode="External"/><Relationship Id="rId49" Type="http://schemas.openxmlformats.org/officeDocument/2006/relationships/hyperlink" Target="https://pmb.cereq.fr/index.php?lvl=notice_display&amp;amp;id=65633" TargetMode="External"/><Relationship Id="rId50" Type="http://schemas.openxmlformats.org/officeDocument/2006/relationships/hyperlink" Target="https://shs.hal.science/halshs-01896984v1" TargetMode="External"/><Relationship Id="rId51" Type="http://schemas.openxmlformats.org/officeDocument/2006/relationships/hyperlink" Target="https://hal.science/search/index/?q=*&amp;authFullName_s=Marie David" TargetMode="External"/><Relationship Id="rId52" Type="http://schemas.openxmlformats.org/officeDocument/2006/relationships/hyperlink" Target="https://hal.science/search/index/?q=*&amp;authFullName_s=Benjamin Denecheau" TargetMode="External"/><Relationship Id="rId53" Type="http://schemas.openxmlformats.org/officeDocument/2006/relationships/hyperlink" Target="https://hal.science/hal-03674140v1" TargetMode="External"/><Relationship Id="rId54" Type="http://schemas.openxmlformats.org/officeDocument/2006/relationships/hyperlink" Target="https://hal.science/hal-03667561v1" TargetMode="External"/><Relationship Id="rId55" Type="http://schemas.openxmlformats.org/officeDocument/2006/relationships/hyperlink" Target="https://hal.science/hal-03668789v1" TargetMode="External"/><Relationship Id="rId56" Type="http://schemas.openxmlformats.org/officeDocument/2006/relationships/hyperlink" Target="https://hal.science/search/index/?q=*&amp;authFullName_s=Laetitia Poulain" TargetMode="External"/><Relationship Id="rId57" Type="http://schemas.openxmlformats.org/officeDocument/2006/relationships/hyperlink" Target="https://hal.science/search/index/?q=*&amp;authFullName_s=Laurent Riot" TargetMode="External"/><Relationship Id="rId58" Type="http://schemas.openxmlformats.org/officeDocument/2006/relationships/hyperlink" Target="https://hal.science/hal-03669448v1" TargetMode="External"/><Relationship Id="rId59" Type="http://schemas.openxmlformats.org/officeDocument/2006/relationships/hyperlink" Target="https://hal.science/search/index/?q=*&amp;authFullName_s=Nathalie Bosse" TargetMode="External"/><Relationship Id="rId60" Type="http://schemas.openxmlformats.org/officeDocument/2006/relationships/hyperlink" Target="https://hal.science/search/index/?q=*&amp;authFullName_s=Agn&#232;s Checcaglini" TargetMode="External"/><Relationship Id="rId61" Type="http://schemas.openxmlformats.org/officeDocument/2006/relationships/hyperlink" Target="https://hal.science/search/index/?q=*&amp;authFullName_s=Mich&#232;le Fort&#233;" TargetMode="External"/><Relationship Id="rId62" Type="http://schemas.openxmlformats.org/officeDocument/2006/relationships/hyperlink" Target="https://hal.science/search/index/?q=*&amp;authFullName_s=Christine Gu&#233;gnard" TargetMode="External"/><Relationship Id="rId63" Type="http://schemas.openxmlformats.org/officeDocument/2006/relationships/hyperlink" Target="https://hal.science/hal-03673401v1" TargetMode="External"/><Relationship Id="rId64" Type="http://schemas.openxmlformats.org/officeDocument/2006/relationships/hyperlink" Target="https://hal.science/search/index/?q=*&amp;authFullName_s=Benoit Cart" TargetMode="External"/><Relationship Id="rId65" Type="http://schemas.openxmlformats.org/officeDocument/2006/relationships/hyperlink" Target="https://hal.science/search/index/?q=*&amp;authFullName_s=Fran&#231;oise Kogut-Kubiak" TargetMode="External"/><Relationship Id="rId66" Type="http://schemas.openxmlformats.org/officeDocument/2006/relationships/hyperlink" Target="https://hal.science/search/index/?q=*&amp;authFullName_s=Marie-Helene Toutin" TargetMode="External"/><Relationship Id="rId67" Type="http://schemas.openxmlformats.org/officeDocument/2006/relationships/hyperlink" Target="https://shs.hal.science/halshs-00411532v1" TargetMode="External"/><Relationship Id="rId68" Type="http://schemas.openxmlformats.org/officeDocument/2006/relationships/hyperlink" Target="https://hal.science/search/index/?q=*&amp;authFullName_s=Nicole Maggi-Germain" TargetMode="External"/><Relationship Id="rId69" Type="http://schemas.openxmlformats.org/officeDocument/2006/relationships/hyperlink" Target="https://hal.science/search/index/?q=*&amp;authFullName_s=Marion Blatg&#233;" TargetMode="External"/><Relationship Id="rId70" Type="http://schemas.openxmlformats.org/officeDocument/2006/relationships/hyperlink" Target="https://hal.science/search/index/?q=*&amp;authFullName_s=Franck H&#233;as" TargetMode="External"/><Relationship Id="rId71" Type="http://schemas.openxmlformats.org/officeDocument/2006/relationships/hyperlink" Target="https://hal.science/hal-03673799v1" TargetMode="External"/><Relationship Id="rId72" Type="http://schemas.openxmlformats.org/officeDocument/2006/relationships/hyperlink" Target="https://hal.science/search/index/?q=*&amp;authFullName_s=Christelle Foucher" TargetMode="External"/><Relationship Id="rId73" Type="http://schemas.openxmlformats.org/officeDocument/2006/relationships/hyperlink" Target="https://shs.hal.science/halshs-05377177v1" TargetMode="External"/><Relationship Id="rId74" Type="http://schemas.openxmlformats.org/officeDocument/2006/relationships/hyperlink" Target="https://hal.science/search/index/?q=*&amp;authFullName_s=Agnes Checcaglini" TargetMode="External"/><Relationship Id="rId75" Type="http://schemas.openxmlformats.org/officeDocument/2006/relationships/hyperlink" Target="https://hal.science/search/index/?q=*&amp;authFullName_s=Jennifer Deram" TargetMode="External"/><Relationship Id="rId76" Type="http://schemas.openxmlformats.org/officeDocument/2006/relationships/hyperlink" Target="https://hal.science/search/index/?q=*&amp;authFullName_s=Cyrille Ferraton" TargetMode="External"/><Relationship Id="rId77" Type="http://schemas.openxmlformats.org/officeDocument/2006/relationships/hyperlink" Target="https://shs.hal.science/halshs-04681317v1" TargetMode="External"/><Relationship Id="rId78" Type="http://schemas.openxmlformats.org/officeDocument/2006/relationships/hyperlink" Target="https://hal.science/search/index/?q=*&amp;authFullName_s=Josiane Paddeu" TargetMode="External"/><Relationship Id="rId79" Type="http://schemas.openxmlformats.org/officeDocument/2006/relationships/hyperlink" Target="https://shs.hal.science/halshs-02890907v1" TargetMode="External"/><Relationship Id="rId80" Type="http://schemas.openxmlformats.org/officeDocument/2006/relationships/hyperlink" Target="https://hal.science/search/index/?q=*&amp;authFullName_s=Pascal Simonet" TargetMode="External"/><Relationship Id="rId81" Type="http://schemas.openxmlformats.org/officeDocument/2006/relationships/hyperlink" Target="https://hal.science/search/index/?q=*&amp;authFullName_s=Anne-Lise Ulmann" TargetMode="External"/><Relationship Id="rId82" Type="http://schemas.openxmlformats.org/officeDocument/2006/relationships/hyperlink" Target="https://hal.science/hal-05204964v1" TargetMode="External"/><Relationship Id="rId83" Type="http://schemas.openxmlformats.org/officeDocument/2006/relationships/hyperlink" Target="https://hal.science/search/index/?q=*&amp;authFullName_s=Jean-Pierre Cadet" TargetMode="External"/><Relationship Id="rId84" Type="http://schemas.openxmlformats.org/officeDocument/2006/relationships/hyperlink" Target="https://hal.science/hal-05204958v1" TargetMode="External"/><Relationship Id="rId85" Type="http://schemas.openxmlformats.org/officeDocument/2006/relationships/hyperlink" Target="https://hal.science/hal-03667404v1" TargetMode="External"/><Relationship Id="rId86" Type="http://schemas.openxmlformats.org/officeDocument/2006/relationships/hyperlink" Target="https://hal.science/search/index/?q=*&amp;authFullName_s=Val&#233;rie Ilardi" TargetMode="External"/><Relationship Id="rId87" Type="http://schemas.openxmlformats.org/officeDocument/2006/relationships/hyperlink" Target="https://hal.science/hal-03667377v1" TargetMode="External"/><Relationship Id="rId88" Type="http://schemas.openxmlformats.org/officeDocument/2006/relationships/hyperlink" Target="https://shs.hal.science/halshs-01954352v1" TargetMode="External"/><Relationship Id="rId89" Type="http://schemas.openxmlformats.org/officeDocument/2006/relationships/hyperlink" Target="https://hal.science/search/index/?q=*&amp;authFullName_s=Caroline Mazaud" TargetMode="External"/><Relationship Id="rId90" Type="http://schemas.openxmlformats.org/officeDocument/2006/relationships/hyperlink" Target="https://hal.science/hal-03667545v1" TargetMode="External"/><Relationship Id="rId91" Type="http://schemas.openxmlformats.org/officeDocument/2006/relationships/hyperlink" Target="https://hal.science/search/index/?q=*&amp;authFullName_s=Sylvie Morel" TargetMode="External"/><Relationship Id="rId92" Type="http://schemas.openxmlformats.org/officeDocument/2006/relationships/hyperlink" Target="https://hal.science/hal-03667614v1" TargetMode="External"/><Relationship Id="rId93" Type="http://schemas.openxmlformats.org/officeDocument/2006/relationships/hyperlink" Target="https://hal.science/search/index/?q=*&amp;authFullName_s=Anne Delano&#235;" TargetMode="External"/><Relationship Id="rId94" Type="http://schemas.openxmlformats.org/officeDocument/2006/relationships/hyperlink" Target="https://hal.science/search/index/?q=*&amp;authFullName_s=G&#233;rard Podevin" TargetMode="External"/><Relationship Id="rId95" Type="http://schemas.openxmlformats.org/officeDocument/2006/relationships/hyperlink" Target="https://hal.science/hal-03668766v1" TargetMode="External"/><Relationship Id="rId96" Type="http://schemas.openxmlformats.org/officeDocument/2006/relationships/hyperlink" Target="https://hal.science/search/index/?q=*&amp;authFullName_s=Christophe Guitton" TargetMode="External"/><Relationship Id="rId97" Type="http://schemas.openxmlformats.org/officeDocument/2006/relationships/hyperlink" Target="https://hal.science/search/index/?q=*&amp;authFullName_s=Paul Kalck" TargetMode="External"/><Relationship Id="rId98" Type="http://schemas.openxmlformats.org/officeDocument/2006/relationships/hyperlink" Target="https://hal.science/hal-03668734v1" TargetMode="External"/><Relationship Id="rId99" Type="http://schemas.openxmlformats.org/officeDocument/2006/relationships/hyperlink" Target="https://hal.science/search/index/?q=*&amp;authFullName_s=Renaud Garrigues" TargetMode="External"/><Relationship Id="rId100" Type="http://schemas.openxmlformats.org/officeDocument/2006/relationships/hyperlink" Target="https://hal.science/search/index/?q=*&amp;authFullName_s=Christelle Grumeau" TargetMode="External"/><Relationship Id="rId101" Type="http://schemas.openxmlformats.org/officeDocument/2006/relationships/hyperlink" Target="https://hal.science/hal-04971888v1" TargetMode="External"/><Relationship Id="rId102" Type="http://schemas.openxmlformats.org/officeDocument/2006/relationships/hyperlink" Target="https://hal.science/hal-03669182v1" TargetMode="External"/><Relationship Id="rId103" Type="http://schemas.openxmlformats.org/officeDocument/2006/relationships/hyperlink" Target="https://hal.science/search/index/?q=*&amp;authFullName_s=Christiane Aubr&#233;e" TargetMode="External"/><Relationship Id="rId104" Type="http://schemas.openxmlformats.org/officeDocument/2006/relationships/hyperlink" Target="https://hal.science/hal-03669218v1" TargetMode="External"/><Relationship Id="rId105" Type="http://schemas.openxmlformats.org/officeDocument/2006/relationships/hyperlink" Target="https://hal.science/hal-03669336v1" TargetMode="External"/><Relationship Id="rId106" Type="http://schemas.openxmlformats.org/officeDocument/2006/relationships/hyperlink" Target="https://hal.science/search/index/?q=*&amp;authFullName_s=Charles Gad&#233;a" TargetMode="External"/><Relationship Id="rId107" Type="http://schemas.openxmlformats.org/officeDocument/2006/relationships/hyperlink" Target="https://hal.science/search/index/?q=*&amp;authFullName_s=Anne-Chantal Hardy" TargetMode="External"/><Relationship Id="rId108" Type="http://schemas.openxmlformats.org/officeDocument/2006/relationships/hyperlink" Target="https://hal.science/search/index/?q=*&amp;authFullName_s=Sophie Divay" TargetMode="External"/><Relationship Id="rId109" Type="http://schemas.openxmlformats.org/officeDocument/2006/relationships/hyperlink" Target="https://hal.science/search/index/?q=*&amp;authFullName_s=Chantal Horellou-Lafarge" TargetMode="External"/><Relationship Id="rId110" Type="http://schemas.openxmlformats.org/officeDocument/2006/relationships/hyperlink" Target="https://hal.science/search/index/?q=*&amp;authFullName_s=Fabienne Le Roy" TargetMode="External"/><Relationship Id="rId111" Type="http://schemas.openxmlformats.org/officeDocument/2006/relationships/hyperlink" Target="https://hal.science/hal-03669357v1" TargetMode="External"/><Relationship Id="rId112" Type="http://schemas.openxmlformats.org/officeDocument/2006/relationships/hyperlink" Target="https://hal.science/hal-03673341v1" TargetMode="External"/><Relationship Id="rId113" Type="http://schemas.openxmlformats.org/officeDocument/2006/relationships/hyperlink" Target="https://hal.science/search/index/?q=*&amp;authFullName_s=Katia Barragan" TargetMode="External"/><Relationship Id="rId114" Type="http://schemas.openxmlformats.org/officeDocument/2006/relationships/hyperlink" Target="https://hal.science/search/index/?q=*&amp;authFullName_s=G&#233;rard Dabek" TargetMode="External"/><Relationship Id="rId115" Type="http://schemas.openxmlformats.org/officeDocument/2006/relationships/hyperlink" Target="https://hal.science/search/index/?q=*&amp;authFullName_s=Ludivine Epiard" TargetMode="External"/><Relationship Id="rId116" Type="http://schemas.openxmlformats.org/officeDocument/2006/relationships/hyperlink" Target="https://hal.science/hal-03662768v1" TargetMode="External"/><Relationship Id="rId117" Type="http://schemas.openxmlformats.org/officeDocument/2006/relationships/hyperlink" Target="https://hal.science/hal-03673843v1" TargetMode="External"/><Relationship Id="rId118" Type="http://schemas.openxmlformats.org/officeDocument/2006/relationships/hyperlink" Target="https://hal.science/search/index/?q=*&amp;authFullName_s=Agn&#232;s Legay" TargetMode="External"/><Relationship Id="rId119" Type="http://schemas.openxmlformats.org/officeDocument/2006/relationships/hyperlink" Target="https://hal.science/search/index/?q=*&amp;authFullName_s=Chantal Labruy&#232;re" TargetMode="External"/><Relationship Id="rId120" Type="http://schemas.openxmlformats.org/officeDocument/2006/relationships/hyperlink" Target="https://hal.science/hal-03673672v1" TargetMode="External"/><Relationship Id="rId121" Type="http://schemas.openxmlformats.org/officeDocument/2006/relationships/hyperlink" Target="https://hal.science/search/index/?q=*&amp;authFullName_s=Pierre Cam" TargetMode="External"/><Relationship Id="rId122" Type="http://schemas.openxmlformats.org/officeDocument/2006/relationships/hyperlink" Target="https://hal.science/hal-03673559v1" TargetMode="External"/><Relationship Id="rId123" Type="http://schemas.openxmlformats.org/officeDocument/2006/relationships/hyperlink" Target="https://hal.science/search/index/?q=*&amp;authFullName_s=Pierre Hallier" TargetMode="External"/><Relationship Id="rId124" Type="http://schemas.openxmlformats.org/officeDocument/2006/relationships/hyperlink" Target="https://hal.science/search/index/?q=*&amp;authFullName_s=Jean-Louis Kirsch" TargetMode="External"/><Relationship Id="rId125" Type="http://schemas.openxmlformats.org/officeDocument/2006/relationships/hyperlink" Target="https://hal.science/hal-03673926v1" TargetMode="External"/><Relationship Id="rId126" Type="http://schemas.openxmlformats.org/officeDocument/2006/relationships/hyperlink" Target="https://hal.science/hal-03675333v1" TargetMode="External"/><Relationship Id="rId127" Type="http://schemas.openxmlformats.org/officeDocument/2006/relationships/hyperlink" Target="https://hal.science/hal-03676516v1" TargetMode="External"/><Relationship Id="rId128" Type="http://schemas.openxmlformats.org/officeDocument/2006/relationships/hyperlink" Target="https://hal.science/search/index/?q=*&amp;authFullName_s=Vincent Merle" TargetMode="External"/><Relationship Id="rId129" Type="http://schemas.openxmlformats.org/officeDocument/2006/relationships/hyperlink" Target="https://hal.science/search/index/?q=*&amp;authFullName_s=Anne Salmon" TargetMode="External"/><Relationship Id="rId130" Type="http://schemas.openxmlformats.org/officeDocument/2006/relationships/hyperlink" Target="https://hal.science/search/index/?q=*&amp;authFullName_s=Thomas Guy" TargetMode="External"/><Relationship Id="rId131" Type="http://schemas.openxmlformats.org/officeDocument/2006/relationships/hyperlink" Target="https://hal.science/hal-03675328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GOSSEAUME</dc:title>
  <dc:description>CV</dc:description>
  <dc:subject/>
  <cp:keywords/>
  <cp:category/>
  <cp:lastModifiedBy/>
  <dcterms:created xsi:type="dcterms:W3CDTF">2026-05-06T16:43:59+02:00</dcterms:created>
  <dcterms:modified xsi:type="dcterms:W3CDTF">2026-05-06T16:43:59+02:00</dcterms:modified>
</cp:coreProperties>
</file>

<file path=docProps/custom.xml><?xml version="1.0" encoding="utf-8"?>
<Properties xmlns="http://schemas.openxmlformats.org/officeDocument/2006/custom-properties" xmlns:vt="http://schemas.openxmlformats.org/officeDocument/2006/docPropsVTypes"/>
</file>