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PIETRI </w:t>
      </w:r>
      <w:r>
        <w:rPr>
          <w:color w:val="641e6e"/>
        </w:rPr>
        <w:t xml:space="preserve">Maîtresse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0000-0002-1813-2445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069245738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comme enjeux mémoriels ou le destin commun. Comment « faire peuple » dans la Nouvelle-Calédonie post-coloniale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 et autochtonie Une recherche pluridisciplinaire sur la mémoire des origines</w:t>
            </w:r>
            <w:r>
              <w:rPr/>
              <w:t xml:space="preserve">, Presses universitaires de Rennes, 2025, 979-10-413-0910-8.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⟨10.4000/14pjx⟩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and genealogy: circulation and appropriation of debates over nobility in genealogical history books in France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Jettot S., Zuñiga J.-P. </w:t>
            </w:r>
            <w:r>
              <w:rPr>
                <w:i w:val="1"/>
                <w:iCs w:val="1"/>
              </w:rPr>
              <w:t xml:space="preserve">Genealogy and Social Status in the Enlightenment (Jettot and Zuñiga, ed.)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 - Voltaire Foundation,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par-delà les lois du roi. Des anoblissements taisibles en Provence après les enquêtes de vérification de noblesse (1716-1789)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moderne.</w:t>
            </w:r>
            <w:r>
              <w:rPr/>
              <w:t xml:space="preserve">, 166, pp.347-374,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&amp;quot;tombeaux&amp;quot; de la noblesse : approche historiographie des pratiques funéraires dans la France d'Ancien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pp.327-342, 2016, 2-904110-57-7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I. Luciani et V. Piétri (dir.), L'Incorporation des ancêtres. Généalogie, construction du présent.</w:t>
            </w:r>
            <w:r>
              <w:rPr/>
              <w:t xml:space="preserve">, pp.5-22, 2016, Collection Corps et âmes, 979-10-320-007-86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Héloïse Hermant (dir.). </w:t>
            </w:r>
            <w:r>
              <w:rPr>
                <w:i w:val="1"/>
                <w:iCs w:val="1"/>
              </w:rPr>
              <w:t xml:space="preserve">Le Pouvoir contourné. Infléchir et subvertir l'autorité à l'âge moderne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pp.375-382,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H. Hermant (dir.), Le Pouvoir contourné. Infléchir et subvertir l'autorité à l'âge moderne</w:t>
            </w:r>
            <w:r>
              <w:rPr/>
              <w:t xml:space="preserve">, 166, pp.375-382, 2016, Collection Rencontres, 978-2-406-05828-1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l'enquête : les recherches de noblesse en Provence sous le règne de Louis XIV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P. Bonin, F. Cosandey, E. Haddad et A. Rousselet-Pimont (dir.), A la croisée des temps. Approches d'histoire politique, juridique et sociale.</w:t>
            </w:r>
            <w:r>
              <w:rPr/>
              <w:t xml:space="preserve">, , pp.101-126, 2016, 978-2-7535-5002-5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à la vanité des puissants. L'écriture généalogique comme service littéraire (France méridionale, 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Jettot et M. Lezowski (dir./eds.), L'Entreprise généalogique. Pratiques sociales et imaginaires en Europe (XVe-XXe siècle)</w:t>
            </w:r>
            <w:r>
              <w:rPr/>
              <w:t xml:space="preserve">, pp.171-189, 2016, 978-2-8076-0049-2.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⟨10.3726/b10536⟩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nobiliaires provinciaux et l'enjeu des généalogies collectives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Olivier Rouchon (dir.), L'Opération généalogique. Cultures et pratiques européennes, XVe-XVIIIe siècle.</w:t>
            </w:r>
            <w:r>
              <w:rPr/>
              <w:t xml:space="preserve">, pp.213-242, 2014, 978-2-7535-3479-7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 et autochtonie. Une recherche pluridisciplinaire sur la mémoire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Collection Essais, 978-2-7535-9901-7.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⟨10.4000/14pjx⟩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(XIIe-XV IIIe siècle). Pouvoir et identité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Paris, Autrement, 99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généalogie (XII e-XVIII e siècles). Pouvoir et identité.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Autrement, 2006, Yvan Gastaut et Stéphane Mourlane, 978-2-7467-0864-7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halshs-01225331v1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nobles et leurs seigneuries : une transformation de la spatialisation des pouvoirs dans la France moderne.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DOMINIUM - Domination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RéMMi - Récits des mobilités et des migrations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Abdourahmane Mangane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Decourt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Gentilshommes provençaux aux colonies : une enquête sur les mobilités impériales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renommée ou actes authentiques : la noblesse doit faire ses preuves (Provence, 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74, pp.5-24.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⟨10.3917/gen.074.0005⟩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hal-01538833v1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6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ietri" TargetMode="External"/><Relationship Id="rId8" Type="http://schemas.openxmlformats.org/officeDocument/2006/relationships/hyperlink" Target="https://orcid.org/0000-0002-1813-2445" TargetMode="External"/><Relationship Id="rId9" Type="http://schemas.openxmlformats.org/officeDocument/2006/relationships/hyperlink" Target="https://www.idref.fr/069245738" TargetMode="External"/><Relationship Id="rId10" Type="http://schemas.openxmlformats.org/officeDocument/2006/relationships/hyperlink" Target="https://hal.science/hal-05517776v1" TargetMode="External"/><Relationship Id="rId11" Type="http://schemas.openxmlformats.org/officeDocument/2006/relationships/hyperlink" Target="https://hal.science/search/index/?q=*&amp;authFullName_s=Marie-Jeanne Ouriachi" TargetMode="External"/><Relationship Id="rId12" Type="http://schemas.openxmlformats.org/officeDocument/2006/relationships/hyperlink" Target="https://hal.science/search/index/?q=*&amp;authFullName_s=Val&#233;rie Pi&#233;tri" TargetMode="External"/><Relationship Id="rId13" Type="http://schemas.openxmlformats.org/officeDocument/2006/relationships/hyperlink" Target="https://dx.doi.org/10.4000/14pjx" TargetMode="External"/><Relationship Id="rId14" Type="http://schemas.openxmlformats.org/officeDocument/2006/relationships/hyperlink" Target="https://hal.science/hal-03586428v1" TargetMode="External"/><Relationship Id="rId15" Type="http://schemas.openxmlformats.org/officeDocument/2006/relationships/hyperlink" Target="https://global.oup.com/academic/product/genealogy-and-social-status-in-the-enlightenment-9781800348561?q=9781800348561&amp;amp;lang=en&amp;amp;cc=us" TargetMode="External"/><Relationship Id="rId16" Type="http://schemas.openxmlformats.org/officeDocument/2006/relationships/hyperlink" Target="https://hal.science/hal-01539492v1" TargetMode="External"/><Relationship Id="rId17" Type="http://schemas.openxmlformats.org/officeDocument/2006/relationships/hyperlink" Target="https://amu.hal.science/hal-01475474v1" TargetMode="External"/><Relationship Id="rId18" Type="http://schemas.openxmlformats.org/officeDocument/2006/relationships/hyperlink" Target="https://hal.science/search/index/?q=*&amp;authFullName_s=Isabelle Luciani" TargetMode="External"/><Relationship Id="rId19" Type="http://schemas.openxmlformats.org/officeDocument/2006/relationships/hyperlink" Target="http://presses-universitaires.univ-amu.fr/lincorporation-ancetres-1" TargetMode="External"/><Relationship Id="rId20" Type="http://schemas.openxmlformats.org/officeDocument/2006/relationships/hyperlink" Target="https://dx.doi.org/10.4000/books.pup.27608" TargetMode="External"/><Relationship Id="rId21" Type="http://schemas.openxmlformats.org/officeDocument/2006/relationships/hyperlink" Target="https://hal.science/hal-01538953v1" TargetMode="External"/><Relationship Id="rId22" Type="http://schemas.openxmlformats.org/officeDocument/2006/relationships/hyperlink" Target="https://hal.science/hal-01539497v1" TargetMode="External"/><Relationship Id="rId23" Type="http://schemas.openxmlformats.org/officeDocument/2006/relationships/hyperlink" Target="https://amu.hal.science/hal-01479056v1" TargetMode="External"/><Relationship Id="rId24" Type="http://schemas.openxmlformats.org/officeDocument/2006/relationships/hyperlink" Target="https://hal.science/search/index/?q=*&amp;authFullName_s=Thomas Glesener" TargetMode="External"/><Relationship Id="rId25" Type="http://schemas.openxmlformats.org/officeDocument/2006/relationships/hyperlink" Target="https://www.classiques-garnier.com/editions/ref?id=2563" TargetMode="External"/><Relationship Id="rId26" Type="http://schemas.openxmlformats.org/officeDocument/2006/relationships/hyperlink" Target="https://hal.science/hal-01539493v1" TargetMode="External"/><Relationship Id="rId27" Type="http://schemas.openxmlformats.org/officeDocument/2006/relationships/hyperlink" Target="https://hal.science/hal-01539488v1" TargetMode="External"/><Relationship Id="rId28" Type="http://schemas.openxmlformats.org/officeDocument/2006/relationships/hyperlink" Target="https://hal.science/hal-01539486v1" TargetMode="External"/><Relationship Id="rId29" Type="http://schemas.openxmlformats.org/officeDocument/2006/relationships/hyperlink" Target="https://dx.doi.org/10.3726/b10536" TargetMode="External"/><Relationship Id="rId30" Type="http://schemas.openxmlformats.org/officeDocument/2006/relationships/hyperlink" Target="https://hal.science/hal-01539483v1" TargetMode="External"/><Relationship Id="rId31" Type="http://schemas.openxmlformats.org/officeDocument/2006/relationships/hyperlink" Target="https://shs.hal.science/halshs-03832095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shs.hal.science/halshs-05263026v1" TargetMode="External"/><Relationship Id="rId34" Type="http://schemas.openxmlformats.org/officeDocument/2006/relationships/hyperlink" Target="https://hal.science/search/index/?q=*&amp;authFullName_s=Jo&#235;l Candau" TargetMode="External"/><Relationship Id="rId35" Type="http://schemas.openxmlformats.org/officeDocument/2006/relationships/hyperlink" Target="https://hal.science/search/index/?q=*&amp;authFullName_s=Laurence Mercuri" TargetMode="External"/><Relationship Id="rId36" Type="http://schemas.openxmlformats.org/officeDocument/2006/relationships/hyperlink" Target="https://hal.science/search/index/?q=*&amp;authFullName_s=Xavier Huetz de Lemps" TargetMode="External"/><Relationship Id="rId37" Type="http://schemas.openxmlformats.org/officeDocument/2006/relationships/hyperlink" Target="https://pur-editions.fr/product/10987/ancestralite-et-autochtonie" TargetMode="External"/><Relationship Id="rId38" Type="http://schemas.openxmlformats.org/officeDocument/2006/relationships/hyperlink" Target="https://amu.hal.science/hal-01475439v1" TargetMode="External"/><Relationship Id="rId39" Type="http://schemas.openxmlformats.org/officeDocument/2006/relationships/hyperlink" Target="https://dx.doi.org/10.4000/books.pup.27588" TargetMode="External"/><Relationship Id="rId40" Type="http://schemas.openxmlformats.org/officeDocument/2006/relationships/hyperlink" Target="https://shs.hal.science/halshs-00988722v1" TargetMode="External"/><Relationship Id="rId41" Type="http://schemas.openxmlformats.org/officeDocument/2006/relationships/hyperlink" Target="https://hal.science/search/index/?q=*&amp;authFullName_s=H&#233;l&#232;ne Paolini-Saez" TargetMode="External"/><Relationship Id="rId42" Type="http://schemas.openxmlformats.org/officeDocument/2006/relationships/hyperlink" Target="https://hal.science/search/index/?q=*&amp;authFullName_s=Jean Alesandri" TargetMode="External"/><Relationship Id="rId43" Type="http://schemas.openxmlformats.org/officeDocument/2006/relationships/hyperlink" Target="https://hal.science/search/index/?q=*&amp;authFullName_s=Nadia Ameziane-Federzoni" TargetMode="External"/><Relationship Id="rId44" Type="http://schemas.openxmlformats.org/officeDocument/2006/relationships/hyperlink" Target="https://hal.science/search/index/?q=*&amp;authFullName_s=Jean-Andr&#233; Cancellieri" TargetMode="External"/><Relationship Id="rId45" Type="http://schemas.openxmlformats.org/officeDocument/2006/relationships/hyperlink" Target="https://hal.science/search/index/?q=*&amp;authFullName_s=Laure Casanova" TargetMode="External"/><Relationship Id="rId46" Type="http://schemas.openxmlformats.org/officeDocument/2006/relationships/hyperlink" Target="https://shs.hal.science/halshs-00765796v1" TargetMode="External"/><Relationship Id="rId47" Type="http://schemas.openxmlformats.org/officeDocument/2006/relationships/hyperlink" Target="https://dx.doi.org/10.4000/books.pup.13558" TargetMode="External"/><Relationship Id="rId48" Type="http://schemas.openxmlformats.org/officeDocument/2006/relationships/hyperlink" Target="https://shs.hal.science/halshs-00319329v1" TargetMode="External"/><Relationship Id="rId49" Type="http://schemas.openxmlformats.org/officeDocument/2006/relationships/hyperlink" Target="https://hal.science/search/index/?q=*&amp;authFullName_s=Germain Butaud" TargetMode="External"/><Relationship Id="rId50" Type="http://schemas.openxmlformats.org/officeDocument/2006/relationships/hyperlink" Target="https://shs.hal.science/halshs-01225331v1" TargetMode="External"/><Relationship Id="rId51" Type="http://schemas.openxmlformats.org/officeDocument/2006/relationships/hyperlink" Target="https://hal.science/hal-04240658v1" TargetMode="External"/><Relationship Id="rId52" Type="http://schemas.openxmlformats.org/officeDocument/2006/relationships/hyperlink" Target="https://hal.science/search/index/?q=*&amp;authFullName_s=&#201;lie Haddad" TargetMode="External"/><Relationship Id="rId53" Type="http://schemas.openxmlformats.org/officeDocument/2006/relationships/hyperlink" Target="https://hal.science/hal-04505038v1" TargetMode="External"/><Relationship Id="rId54" Type="http://schemas.openxmlformats.org/officeDocument/2006/relationships/hyperlink" Target="https://hal.science/hal-04510126v1" TargetMode="External"/><Relationship Id="rId55" Type="http://schemas.openxmlformats.org/officeDocument/2006/relationships/hyperlink" Target="https://hal.science/search/index/?q=*&amp;authFullName_s=Yvan Gastaut" TargetMode="External"/><Relationship Id="rId56" Type="http://schemas.openxmlformats.org/officeDocument/2006/relationships/hyperlink" Target="https://hal.science/search/index/?q=*&amp;authFullName_s=Abdourahmane Mangane" TargetMode="External"/><Relationship Id="rId57" Type="http://schemas.openxmlformats.org/officeDocument/2006/relationships/hyperlink" Target="https://hal.science/search/index/?q=*&amp;authFullName_s=B&#233;n&#233;dicte Decourt Hollender" TargetMode="External"/><Relationship Id="rId58" Type="http://schemas.openxmlformats.org/officeDocument/2006/relationships/hyperlink" Target="https://hal.science/hal-03971120v1" TargetMode="External"/><Relationship Id="rId59" Type="http://schemas.openxmlformats.org/officeDocument/2006/relationships/hyperlink" Target="https://hal.science/hal-01538833v1" TargetMode="External"/><Relationship Id="rId60" Type="http://schemas.openxmlformats.org/officeDocument/2006/relationships/hyperlink" Target="https://dx.doi.org/10.3917/gen.074.00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PIETRI</dc:title>
  <dc:description>CV</dc:description>
  <dc:subject/>
  <cp:keywords/>
  <cp:category/>
  <cp:lastModifiedBy/>
  <dcterms:created xsi:type="dcterms:W3CDTF">2026-05-17T20:41:06+02:00</dcterms:created>
  <dcterms:modified xsi:type="dcterms:W3CDTF">2026-05-17T20:41:06+02:00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