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Vanessa MARESCOT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vanessa-marescot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0000-0002-1585-1284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276381378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Recueillir l’expérience des étudiants dans un dispositif de formation hybride : entre auto-déclaration et learning analytics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Marescot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Fanny Bougenies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Sylvie Leleu-Merviel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Distances et Médiations des Savoirs</w:t>
            </w:r>
            <w:r>
              <w:rPr/>
              <w:t xml:space="preserve">, 2025, 49,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⟨10.4000/13k00⟩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hal-05008865v1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 pédagogique d’individualisation de parcours : retour d’expérience des étudiants sur les Modules Polytechniques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Marescot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Sylvie Leleu-Merviel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Fanny Bougenies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Interactions Humaines Médiatisées (RIHM) = Journal of Human Mediated Interactions</w:t>
            </w:r>
            <w:r>
              <w:rPr/>
              <w:t xml:space="preserve">, 2021, 22 (2), pp.63-119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hal-04222301v1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Recueil et analyse des besoins et des attentes des étudiants : quelle formation souhaitent-ils pour demain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Marescot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Sylvie Leleu-Merviel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TICEMED 14 : Digitalisation des pratiques en éducation : risques, valeurs et opportunités,</w:t>
            </w:r>
            <w:r>
              <w:rPr/>
              <w:t xml:space="preserve">, Philippe Bonfils; Emilie Remond; Mariam Gawish; Luc Massou, Oct 2024, Caire,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hal-05049481v1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Recueillir l’expérience par projection métaphorique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Marescot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Fanny Bougenies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Sylvie Leleu-Merviel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l'expérience : un enjeu pour les SHS</w:t>
            </w:r>
            <w:r>
              <w:rPr/>
              <w:t xml:space="preserve">, Laboratoire LERASS, May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hal-04596821v1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attentes d’hybridation à l’ère post-covid.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Marescot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Sylvie Leleu-Merviel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Fanny Bougenies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TICEMED 13 - Hybridation des formations : de la continuité à l’innovation pédagogique</w:t>
            </w:r>
            <w:r>
              <w:rPr/>
              <w:t xml:space="preserve">, Imsic (Université de Toulon et Aix Marseille Universités); Crem (Université de Lorraine); Département de Communication, Médias, Culture, (Université Panteion); Association internationale Ticemed, Oct 2022, Athènes (Université Panteion),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hal-03982101v1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croisée des perceptions sur l’approche par compétences. Le cas des licences professionnelles préludisées à l’Université Polytechnique Hauts-de-France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Marescot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Sylvie Leleu-Merviel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Fanny Bougenies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Égalité(s) vers et dans l'enseignement supérieur - Égalisup - Colloque International, 2ème édition</w:t>
            </w:r>
            <w:r>
              <w:rPr/>
              <w:t xml:space="preserve">, Laboratoire CREAD, Jul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hal-04525127v1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DIU qui questionne les représentations des enseignants à propos de l’hybridation : entre injonctions et terrain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Celine Faure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Carole Blaringhem-Lévêque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Vanessa Marescot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Roselyne Delvalée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Égalité(s) vers et dans l’enseignement supérieur. Égalisup – 2e édition</w:t>
            </w:r>
            <w:r>
              <w:rPr/>
              <w:t xml:space="preserve">, Laboratoire CREAD, Jul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hal-04525093v1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atelier d'intelligence collective met en évidence les conditions d'un agir ensemble efficace. #byPRéLUDE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Marescot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Carole Blaringhem-Lévêque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l'AIPU - Association Internationale de Pédagogie Universitaire</w:t>
            </w:r>
            <w:r>
              <w:rPr/>
              <w:t xml:space="preserve">, May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hal-03699539v1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Co-conception d'un atelier réflexif de pédagogie à distance sur les objectifs d'apprentissage pour favoriser l'engagement des participants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Marescot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Couturier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Celine Faure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Viviane Boutin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QPES - Questions Pédagogie en Enseignement Supérieur</w:t>
            </w:r>
            <w:r>
              <w:rPr/>
              <w:t xml:space="preserve">, Jan 2022,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hal-03699512v1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Inside Memory : un Serious Escape Game pour Apprendre à Apprendre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Marescot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Gaëlle Guigon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Mathieu Vermeulen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Pédagogies dans l'Enseignement Supérieur</w:t>
            </w:r>
            <w:r>
              <w:rPr/>
              <w:t xml:space="preserve">, ENSTA Bretagne, IMT-A, UBO, Jun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hal-02284009v1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perceptions relatives à l’enseignement et aux activités pédagogiques mises à distance. Le cas des licences professionnelles préludisées à l’Université Polytechnique Hauts-de-France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Marescot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Sylvie Leleu-Merviel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Fanny Bougenies</w:t>
              </w:r>
            </w:hyperlink>
          </w:p>
          <w:p>
            <w:pPr/>
            <w:r>
              <w:rPr/>
              <w:t xml:space="preserve">Editions Universitaires de Lorraine. </w:t>
            </w:r>
            <w:r>
              <w:rPr>
                <w:i w:val="1"/>
                <w:iCs w:val="1"/>
              </w:rPr>
              <w:t xml:space="preserve">Hybridation des formations : innovation ou continuité pédagogique ?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hal-04504476v1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pédagogiques innovants à l’université. Diversité méthodologique pour le recueil et l’analyse de l’expérience des usagers : étude du cas NCU PRéLUDE.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Marescot</w:t>
              </w:r>
            </w:hyperlink>
          </w:p>
          <w:p>
            <w:pPr/>
            <w:r>
              <w:rPr/>
              <w:t xml:space="preserve">Sciences de l'information et de la communication. Université Polytechnique Hauts-de-France, 2023. Français.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⟨NNT : 2023UPHF0036⟩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tel-04504317v2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AC73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anessa-marescot" TargetMode="External"/><Relationship Id="rId8" Type="http://schemas.openxmlformats.org/officeDocument/2006/relationships/hyperlink" Target="https://orcid.org/0000-0002-1585-1284" TargetMode="External"/><Relationship Id="rId9" Type="http://schemas.openxmlformats.org/officeDocument/2006/relationships/hyperlink" Target="https://www.idref.fr/276381378" TargetMode="External"/><Relationship Id="rId10" Type="http://schemas.openxmlformats.org/officeDocument/2006/relationships/hyperlink" Target="https://hal.science/hal-05008865v1" TargetMode="External"/><Relationship Id="rId11" Type="http://schemas.openxmlformats.org/officeDocument/2006/relationships/hyperlink" Target="https://hal.science/search/index/?q=*&amp;authFullName_s=Vanessa Marescot" TargetMode="External"/><Relationship Id="rId12" Type="http://schemas.openxmlformats.org/officeDocument/2006/relationships/hyperlink" Target="https://hal.science/search/index/?q=*&amp;authFullName_s=Fanny Bougenies" TargetMode="External"/><Relationship Id="rId13" Type="http://schemas.openxmlformats.org/officeDocument/2006/relationships/hyperlink" Target="https://hal.science/search/index/?q=*&amp;authFullName_s=Sylvie Leleu-Merviel" TargetMode="External"/><Relationship Id="rId14" Type="http://schemas.openxmlformats.org/officeDocument/2006/relationships/hyperlink" Target="https://dx.doi.org/10.4000/13k00" TargetMode="External"/><Relationship Id="rId15" Type="http://schemas.openxmlformats.org/officeDocument/2006/relationships/hyperlink" Target="https://hal.science/hal-04222301v1" TargetMode="External"/><Relationship Id="rId16" Type="http://schemas.openxmlformats.org/officeDocument/2006/relationships/hyperlink" Target="https://hal.science/hal-05049481v1" TargetMode="External"/><Relationship Id="rId17" Type="http://schemas.openxmlformats.org/officeDocument/2006/relationships/hyperlink" Target="https://hal.science/hal-04596821v1" TargetMode="External"/><Relationship Id="rId18" Type="http://schemas.openxmlformats.org/officeDocument/2006/relationships/hyperlink" Target="https://hal.science/hal-03982101v1" TargetMode="External"/><Relationship Id="rId19" Type="http://schemas.openxmlformats.org/officeDocument/2006/relationships/hyperlink" Target="https://hal.science/hal-04525127v1" TargetMode="External"/><Relationship Id="rId20" Type="http://schemas.openxmlformats.org/officeDocument/2006/relationships/hyperlink" Target="https://hal.science/hal-04525093v1" TargetMode="External"/><Relationship Id="rId21" Type="http://schemas.openxmlformats.org/officeDocument/2006/relationships/hyperlink" Target="https://hal.science/search/index/?q=*&amp;authFullName_s=Celine Faure" TargetMode="External"/><Relationship Id="rId22" Type="http://schemas.openxmlformats.org/officeDocument/2006/relationships/hyperlink" Target="https://hal.science/search/index/?q=*&amp;authFullName_s=Carole Blaringhem-L&#233;v&#234;que" TargetMode="External"/><Relationship Id="rId23" Type="http://schemas.openxmlformats.org/officeDocument/2006/relationships/hyperlink" Target="https://hal.science/search/index/?q=*&amp;authFullName_s=Roselyne Delval&#233;e" TargetMode="External"/><Relationship Id="rId24" Type="http://schemas.openxmlformats.org/officeDocument/2006/relationships/hyperlink" Target="https://hal.science/hal-03699539v1" TargetMode="External"/><Relationship Id="rId25" Type="http://schemas.openxmlformats.org/officeDocument/2006/relationships/hyperlink" Target="https://hal.science/hal-03699512v1" TargetMode="External"/><Relationship Id="rId26" Type="http://schemas.openxmlformats.org/officeDocument/2006/relationships/hyperlink" Target="https://hal.science/search/index/?q=*&amp;authFullName_s=Catherine Couturier" TargetMode="External"/><Relationship Id="rId27" Type="http://schemas.openxmlformats.org/officeDocument/2006/relationships/hyperlink" Target="https://hal.science/search/index/?q=*&amp;authFullName_s=Viviane Boutin" TargetMode="External"/><Relationship Id="rId28" Type="http://schemas.openxmlformats.org/officeDocument/2006/relationships/hyperlink" Target="https://hal.science/hal-02284009v1" TargetMode="External"/><Relationship Id="rId29" Type="http://schemas.openxmlformats.org/officeDocument/2006/relationships/hyperlink" Target="https://hal.science/search/index/?q=*&amp;authFullName_s=Ga&#235;lle Guigon" TargetMode="External"/><Relationship Id="rId30" Type="http://schemas.openxmlformats.org/officeDocument/2006/relationships/hyperlink" Target="https://hal.science/search/index/?q=*&amp;authFullName_s=Mathieu Vermeulen" TargetMode="External"/><Relationship Id="rId31" Type="http://schemas.openxmlformats.org/officeDocument/2006/relationships/hyperlink" Target="https://hal.science/hal-04504476v1" TargetMode="External"/><Relationship Id="rId32" Type="http://schemas.openxmlformats.org/officeDocument/2006/relationships/hyperlink" Target="https://theses.hal.science/tel-04504317v2" TargetMode="External"/><Relationship Id="rId33" Type="http://schemas.openxmlformats.org/officeDocument/2006/relationships/hyperlink" Target="https://www.theses.fr/2023UPHF0036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Vanessa MARESCOT</dc:title>
  <dc:description>CV</dc:description>
  <dc:subject/>
  <cp:keywords/>
  <cp:category/>
  <cp:lastModifiedBy/>
  <dcterms:created xsi:type="dcterms:W3CDTF">2026-04-06T10:58:50+02:00</dcterms:created>
  <dcterms:modified xsi:type="dcterms:W3CDTF">2026-04-06T10:58:50+02:00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