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Rose </w:t>
      </w:r>
      <w:r>
        <w:rPr>
          <w:color w:val="641e6e"/>
        </w:rPr>
        <w:t xml:space="preserve">Chercheuse associée à l'UMR Orient et Méditerranée.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vanessa-rose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0000-0002-0971-2536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244265216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1789148390825610830003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:</w:t>
      </w:r>
    </w:p>
    <w:p>
      <w:pPr/>
      <w:r>
        <w:rPr/>
        <w:t xml:space="preserve">Histoire de l'art islamique</w:t>
      </w:r>
    </w:p>
    <w:p>
      <w:pPr/>
      <w:r>
        <w:rPr/>
        <w:t xml:space="preserve">Histoire abbasside</w:t>
      </w:r>
    </w:p>
    <w:p>
      <w:pPr/>
      <w:r>
        <w:rPr/>
        <w:t xml:space="preserve">Décor architectural</w:t>
      </w:r>
    </w:p>
    <w:p>
      <w:pPr/>
      <w:r>
        <w:rPr/>
        <w:t xml:space="preserve">Histoire des collections d'arts de l'Islam</w:t>
      </w:r>
    </w:p>
    <w:p>
      <w:pPr/>
      <w:r>
        <w:rPr/>
        <w:t xml:space="preserve">Histoire de l'archéologie islamique</w:t>
      </w:r>
    </w:p>
    <w:p>
      <w:pPr/>
      <w:r>
        <w:rPr/>
        <w:t xml:space="preserve">Droit du patrimoine dans les conflits armés</w:t>
      </w:r>
    </w:p>
    <w:p>
      <w:pPr/>
      <w:r>
        <w:rPr/>
        <w:t xml:space="preserve">Archives scientifiques, administratives, archéologiques</w:t>
      </w:r>
    </w:p>
    <w:p>
      <w:pPr/>
      <w:r>
        <w:rPr/>
        <w:t xml:space="preserve">Circulations de biens culturels, expéditions, commerce, diplomatie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à Samarra : sources et enjeux d'une production et de son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/>
              <w:t xml:space="preserve">Sciences de l'Homme et Société. Université Paris 1 Panthéon-Sorbonne,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Samarra au prisme des fouilles d’Henry Viollet et d’Ernst Herzfeld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90,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d’Henry Viollet à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2017, 51, pp.167-190.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⟨10.4000/anisl.3449⟩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halshs-02013021v1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du patrimoine archéologique de 1954 à aujourd’hui: avancées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/>
              <w:t xml:space="preserve">Julie Bessenay-Prolonge; Jean-Jacques Herr; Mathilde Mura. </w:t>
            </w:r>
            <w:r>
              <w:rPr>
                <w:i w:val="1"/>
                <w:iCs w:val="1"/>
              </w:rPr>
              <w:t xml:space="preserve">Archaeology of Conflict / Archaeology in Conflict - Documenting Destruction of Cultural Heritage in the Middle-East and Central Asia</w:t>
            </w:r>
            <w:r>
              <w:rPr/>
              <w:t xml:space="preserve">, Actes 2, </w:t>
            </w:r>
            <w:hyperlink r:id="rId18" w:history="1">
              <w:r>
                <w:rPr>
                  <w:color w:val="#410a8c"/>
                  <w:u w:val="single"/>
                </w:rPr>
                <w:t xml:space="preserve">Routes de l'Orient; Routes de l'Orient</w:t>
              </w:r>
            </w:hyperlink>
            <w:r>
              <w:rPr/>
              <w:t xml:space="preserve">, pp.15-40,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⟨10.5281/zenodo.15790933⟩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Collections of Islamic Artifacts from Samarra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Kolloquium der Ernst-Herzfeld-Gesellschaft in Berlin am 1.–3.7.2016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Beiträge zur Islamischen Kunst und Archäologie</w:t>
            </w:r>
            <w:r>
              <w:rPr/>
              <w:t xml:space="preserve">, 7 (1), Dr. Ludwig Reichert Verlag, pp.113-122, 2021, 978-3-95490-504-1.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⟨10.29091/9783954905478/010⟩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entre orientalistes européens au début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usages de la correspondance aux époques moderne et contemporaine</w:t>
            </w:r>
            <w:r>
              <w:rPr/>
              <w:t xml:space="preserve">, IHMC, May 2025,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revetments in Samarra: some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in the Islamic World</w:t>
            </w:r>
            <w:r>
              <w:rPr/>
              <w:t xml:space="preserve">, Ernst Herzfeld Society for Studies in Islamic Art and Archaeology, Jul 2024,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in the Middle East: a strategic issue in armed conflict and peace-building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in War and Peace IV: Human Rights Perspectives through Past, Present and Future</w:t>
            </w:r>
            <w:r>
              <w:rPr/>
              <w:t xml:space="preserve">, University of Strathclyde, Dec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tiles: focus on the first glazed architectural ceramics in the Islamic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Glazed Ceramics in Cultural Heritage</w:t>
            </w:r>
            <w:r>
              <w:rPr/>
              <w:t xml:space="preserve">, LNEC, Feb 2024, Lisbon, Portugal.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lieux abandonnés des premiers siècles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de l’abandon</w:t>
            </w:r>
            <w:r>
              <w:rPr/>
              <w:t xml:space="preserve">, IHMC, séminaire coordonné par Nicolas Offenstadt,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l’archéologie islamiques au prisme des archives privées : le cas des archives d’Henry Viollet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privées</w:t>
            </w:r>
            <w:r>
              <w:rPr/>
              <w:t xml:space="preserve">, IRHiS - Université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early tiles from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Single-Slide Ṣoḥbat workshop</w:t>
            </w:r>
            <w:r>
              <w:rPr/>
              <w:t xml:space="preserve">, Yale University, Jan 2021, New Haven, Connecticut,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research: reconsidering the corpus of the early tiles from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V&amp;A Museum, Jul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face au terrorisme en Iraq et en Syrie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guerre, Etats en guerre XXe-XXIe siècles</w:t>
            </w:r>
            <w:r>
              <w:rPr/>
              <w:t xml:space="preserve">, Académie des sciences d’outre-mer, INALCO-CERMOM, RICODE, IHD Poitiers,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D'Henry Viollet à Ernst Herzfeld : l'apport des archives à l'étude de Samarra et à l'histoire de l'archéologie islamique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islamique à travers les archives scientifiques : nouvelles perspectives pour l’histoire de l’art et l’archéologie des Pays d’Islam</w:t>
            </w:r>
            <w:r>
              <w:rPr/>
              <w:t xml:space="preserve">, Musée du Louvre, Sorbonne-Université,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de Samarra : les premiers carreaux glaçurés du monde islamique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du GIS Moyen-Orient et mondes musulmans</w:t>
            </w:r>
            <w:r>
              <w:rPr/>
              <w:t xml:space="preserve">, GIS MOMM, Atelier organisé par Apolline Vernet, Mélisande Bizoirre,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du patrimoine archéologique de 1954 à aujourd’hui : avancées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conflits/archéologie en conflit : documenter la destruction au Moyen-Orient et en Asie Centrale</w:t>
            </w:r>
            <w:r>
              <w:rPr/>
              <w:t xml:space="preserve">, Routes de l'Orient,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survivance du califat abbasside à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Art History and Archaeology in Crisis? Challenges and New Perspectives</w:t>
            </w:r>
            <w:r>
              <w:rPr/>
              <w:t xml:space="preserve">, Universidad Autonoma de Madrid, University of Zurich, German Archaeological Institute in Madrid,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and continuity: the relation to the body in the ninth century Abbasid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Islam, the body and the self</w:t>
            </w:r>
            <w:r>
              <w:rPr/>
              <w:t xml:space="preserve">, IISMM/EHESS, NISIS, Center for Near and Middle Eastern Studies (CNMS), Marburg University, Faculty of Islamic studies de Sarajevo, Mar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d’une histoire de l’art abbasside à partir de l’étude de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du GIS Moyen-Orient et mondes musulmans</w:t>
            </w:r>
            <w:r>
              <w:rPr/>
              <w:t xml:space="preserve">, GIS MOMM, Atelier organisé par Virginia Cochin-Cassola,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à Samarra : étude d'un corpus dispersé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l'art et archéologie islamiques</w:t>
            </w:r>
            <w:r>
              <w:rPr/>
              <w:t xml:space="preserve">, Institut d'art et d'archéologie, Université Paris 1 Panthéon-Sorbonne,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d'Henry Viollet sur Samarra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du GIS Moyen-Orient et mondes musulmans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coordination et direction scientifique de l'atelier: &amp;quot;Faire parler l'archive sur la matérialité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du GIS Moyen-Orient et mondes musulmans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: méthodologie d'étude sur l'histoire d'une collection dispersée et d'un site en danger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archéologue, historien de l'art ou conservateur face à des patrimoines dévastés</w:t>
            </w:r>
            <w:r>
              <w:rPr/>
              <w:t xml:space="preserve">, Virginia Cochin-Cassola, Ecole du Louvre,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à Samarra : présentation des fouilles et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chercheurs de l'INHA</w:t>
            </w:r>
            <w:r>
              <w:rPr/>
              <w:t xml:space="preserve">, INHA,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or the Abbasid Artistic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Reviving previous times and expanding horizons: Islam and Modernity in global historical perspective</w:t>
            </w:r>
            <w:r>
              <w:rPr/>
              <w:t xml:space="preserve">, IISMM/EHESS, NISIS, Koç University's Research Center for Anatolian Civilization (RCAC), Institut français d’études anatoliennes d’Istanbul (IFEA), Netherlands Institute in Turkey (NIT), Center for Near and Middle Eastern Studies (CNMS) Marburg University, Orient-Institut Istanbul (Max Weber Foundation),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Samarra’s collections of Islamic objects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Ernst Herzfeld Gesellschaft Colloquium</w:t>
            </w:r>
            <w:r>
              <w:rPr/>
              <w:t xml:space="preserve">, Ernst Herzfeld Gesellschaft,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: les origines de la céramiques architecturale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de l'histoire de l'art</w:t>
            </w:r>
            <w:r>
              <w:rPr/>
              <w:t xml:space="preserve">, INHA, May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califes et des sultans ou la céramique architecturale en Islam [Table ronde]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Mélisande Bizoirre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matière de l'oeuvre" 5ème édition du Festival de l'histoire de l'art de Fontainebleau, 29-31 mai 2015</w:t>
            </w:r>
            <w:r>
              <w:rPr/>
              <w:t xml:space="preserve">, May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Samarra revival: discovering Islamic art in the Middle East and its exhibition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about Things: Images, objects, collections</w:t>
            </w:r>
            <w:r>
              <w:rPr/>
              <w:t xml:space="preserve">, IISMM/EHESS, NISIS, Centre Jacques Berque, NIMAR, Mar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architecturale des premiers siècles de l’Islam. Samarra : de la découverte à la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Moyen-Orient et mondes musulmans</w:t>
            </w:r>
            <w:r>
              <w:rPr/>
              <w:t xml:space="preserve">, GIS MOMM,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coordination et direction scientifique de l'atelier: &amp;quot;Les décors de céramique architecturale en Islam : création, transfert et écriture des collections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du GIS Moyen-Orient et mondes musulmans</w:t>
            </w:r>
            <w:r>
              <w:rPr/>
              <w:t xml:space="preserve">, GIS MOMM,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coordination et direction scientifique de la table-ronde: &amp;quot;Le secret des califes et des sultans ou la céramique architecturale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de l'histoire de l'art</w:t>
            </w:r>
            <w:r>
              <w:rPr/>
              <w:t xml:space="preserve">, May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l'exposition : naissance, parcours et enjeux politiques des collections d'art islamique de Samarra dans les musées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de l'histoire de l'art</w:t>
            </w:r>
            <w:r>
              <w:rPr/>
              <w:t xml:space="preserve">, INHA, May 2014,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hal-03433726v1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7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rose" TargetMode="External"/><Relationship Id="rId8" Type="http://schemas.openxmlformats.org/officeDocument/2006/relationships/hyperlink" Target="https://orcid.org/0000-0002-0971-2536" TargetMode="External"/><Relationship Id="rId9" Type="http://schemas.openxmlformats.org/officeDocument/2006/relationships/hyperlink" Target="https://www.idref.fr/244265216" TargetMode="External"/><Relationship Id="rId10" Type="http://schemas.openxmlformats.org/officeDocument/2006/relationships/hyperlink" Target="https://viaf.org/viaf/1789148390825610830003" TargetMode="External"/><Relationship Id="rId11" Type="http://schemas.openxmlformats.org/officeDocument/2006/relationships/hyperlink" Target="https://shs.hal.science/tel-03950365v1" TargetMode="External"/><Relationship Id="rId12" Type="http://schemas.openxmlformats.org/officeDocument/2006/relationships/hyperlink" Target="https://hal.science/search/index/?q=*&amp;authFullName_s=Vanessa Rose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shs.hal.science/halshs-03950326v1" TargetMode="External"/><Relationship Id="rId15" Type="http://schemas.openxmlformats.org/officeDocument/2006/relationships/hyperlink" Target="https://shs.hal.science/halshs-02013021v1" TargetMode="External"/><Relationship Id="rId16" Type="http://schemas.openxmlformats.org/officeDocument/2006/relationships/hyperlink" Target="https://dx.doi.org/10.4000/anisl.3449" TargetMode="External"/><Relationship Id="rId17" Type="http://schemas.openxmlformats.org/officeDocument/2006/relationships/hyperlink" Target="https://hal.science/hal-03433438v1" TargetMode="External"/><Relationship Id="rId18" Type="http://schemas.openxmlformats.org/officeDocument/2006/relationships/hyperlink" Target="https://doi.org/10.5281/zenodo.15790933" TargetMode="External"/><Relationship Id="rId19" Type="http://schemas.openxmlformats.org/officeDocument/2006/relationships/hyperlink" Target="https://dx.doi.org/10.5281/zenodo.15790933" TargetMode="External"/><Relationship Id="rId20" Type="http://schemas.openxmlformats.org/officeDocument/2006/relationships/hyperlink" Target="https://hal.science/hal-04598439v1" TargetMode="External"/><Relationship Id="rId21" Type="http://schemas.openxmlformats.org/officeDocument/2006/relationships/hyperlink" Target="https://dx.doi.org/10.29091/9783954905478/010" TargetMode="External"/><Relationship Id="rId22" Type="http://schemas.openxmlformats.org/officeDocument/2006/relationships/hyperlink" Target="https://hal.science/hal-05296614v1" TargetMode="External"/><Relationship Id="rId23" Type="http://schemas.openxmlformats.org/officeDocument/2006/relationships/hyperlink" Target="https://hal.science/hal-04644332v1" TargetMode="External"/><Relationship Id="rId24" Type="http://schemas.openxmlformats.org/officeDocument/2006/relationships/hyperlink" Target="https://hal.science/hal-05296599v1" TargetMode="External"/><Relationship Id="rId25" Type="http://schemas.openxmlformats.org/officeDocument/2006/relationships/hyperlink" Target="https://hal.science/hal-04644959v1" TargetMode="External"/><Relationship Id="rId26" Type="http://schemas.openxmlformats.org/officeDocument/2006/relationships/hyperlink" Target="https://hal.science/hal-04644328v1" TargetMode="External"/><Relationship Id="rId27" Type="http://schemas.openxmlformats.org/officeDocument/2006/relationships/hyperlink" Target="https://hal.science/hal-04644248v1" TargetMode="External"/><Relationship Id="rId28" Type="http://schemas.openxmlformats.org/officeDocument/2006/relationships/hyperlink" Target="https://hal.science/hal-03433499v1" TargetMode="External"/><Relationship Id="rId29" Type="http://schemas.openxmlformats.org/officeDocument/2006/relationships/hyperlink" Target="https://hal.science/hal-03433472v1" TargetMode="External"/><Relationship Id="rId30" Type="http://schemas.openxmlformats.org/officeDocument/2006/relationships/hyperlink" Target="https://hal.science/hal-03433519v1" TargetMode="External"/><Relationship Id="rId31" Type="http://schemas.openxmlformats.org/officeDocument/2006/relationships/hyperlink" Target="https://hal.science/hal-03433546v1" TargetMode="External"/><Relationship Id="rId32" Type="http://schemas.openxmlformats.org/officeDocument/2006/relationships/hyperlink" Target="https://hal.science/hal-03433620v1" TargetMode="External"/><Relationship Id="rId33" Type="http://schemas.openxmlformats.org/officeDocument/2006/relationships/hyperlink" Target="https://hal.science/hal-03433613v1" TargetMode="External"/><Relationship Id="rId34" Type="http://schemas.openxmlformats.org/officeDocument/2006/relationships/hyperlink" Target="https://hal.science/hal-03433640v1" TargetMode="External"/><Relationship Id="rId35" Type="http://schemas.openxmlformats.org/officeDocument/2006/relationships/hyperlink" Target="https://hal.science/hal-03433635v1" TargetMode="External"/><Relationship Id="rId36" Type="http://schemas.openxmlformats.org/officeDocument/2006/relationships/hyperlink" Target="https://hal.science/hal-03433631v1" TargetMode="External"/><Relationship Id="rId37" Type="http://schemas.openxmlformats.org/officeDocument/2006/relationships/hyperlink" Target="https://hal.science/hal-03433625v1" TargetMode="External"/><Relationship Id="rId38" Type="http://schemas.openxmlformats.org/officeDocument/2006/relationships/hyperlink" Target="https://hal.science/hal-03433602v1" TargetMode="External"/><Relationship Id="rId39" Type="http://schemas.openxmlformats.org/officeDocument/2006/relationships/hyperlink" Target="https://hal.science/hal-03433578v1" TargetMode="External"/><Relationship Id="rId40" Type="http://schemas.openxmlformats.org/officeDocument/2006/relationships/hyperlink" Target="https://hal.science/hal-03433702v1" TargetMode="External"/><Relationship Id="rId41" Type="http://schemas.openxmlformats.org/officeDocument/2006/relationships/hyperlink" Target="https://hal.science/hal-03433697v1" TargetMode="External"/><Relationship Id="rId42" Type="http://schemas.openxmlformats.org/officeDocument/2006/relationships/hyperlink" Target="https://hal.science/hal-03433712v1" TargetMode="External"/><Relationship Id="rId43" Type="http://schemas.openxmlformats.org/officeDocument/2006/relationships/hyperlink" Target="https://hal.science/hal-03433707v1" TargetMode="External"/><Relationship Id="rId44" Type="http://schemas.openxmlformats.org/officeDocument/2006/relationships/hyperlink" Target="https://hal.science/hal-03433720v1" TargetMode="External"/><Relationship Id="rId45" Type="http://schemas.openxmlformats.org/officeDocument/2006/relationships/hyperlink" Target="https://shs.hal.science/halshs-01426306v1" TargetMode="External"/><Relationship Id="rId46" Type="http://schemas.openxmlformats.org/officeDocument/2006/relationships/hyperlink" Target="https://hal.science/search/index/?q=*&amp;authFullName_s=M&#233;lisande Bizoirre" TargetMode="External"/><Relationship Id="rId47" Type="http://schemas.openxmlformats.org/officeDocument/2006/relationships/hyperlink" Target="https://hal.science/search/index/?q=*&amp;authFullName_s=Lucile Martinet" TargetMode="External"/><Relationship Id="rId48" Type="http://schemas.openxmlformats.org/officeDocument/2006/relationships/hyperlink" Target="https://hal.science/hal-03433717v1" TargetMode="External"/><Relationship Id="rId49" Type="http://schemas.openxmlformats.org/officeDocument/2006/relationships/hyperlink" Target="https://hal.science/hal-03433716v1" TargetMode="External"/><Relationship Id="rId50" Type="http://schemas.openxmlformats.org/officeDocument/2006/relationships/hyperlink" Target="https://hal.science/hal-03433584v1" TargetMode="External"/><Relationship Id="rId51" Type="http://schemas.openxmlformats.org/officeDocument/2006/relationships/hyperlink" Target="https://hal.science/hal-03433597v1" TargetMode="External"/><Relationship Id="rId52" Type="http://schemas.openxmlformats.org/officeDocument/2006/relationships/hyperlink" Target="https://hal.science/hal-0343372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Rose</dc:title>
  <dc:description>CV</dc:description>
  <dc:subject/>
  <cp:keywords/>
  <cp:category/>
  <cp:lastModifiedBy/>
  <dcterms:created xsi:type="dcterms:W3CDTF">2026-05-23T10:18:13+02:00</dcterms:created>
  <dcterms:modified xsi:type="dcterms:W3CDTF">2026-05-23T10:18:13+02:00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