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Vassil Mostrov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d'homme dans Germinal : polysémie et choix des équivalents bulgares dans la traduction de Nikola Chivatchev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Vessela Guenova. </w:t>
            </w:r>
            <w:r>
              <w:rPr>
                <w:i w:val="1"/>
                <w:iCs w:val="1"/>
              </w:rPr>
              <w:t xml:space="preserve">Scriptor et Magister. Études en hommage à Stoyan Atanassov.</w:t>
            </w:r>
            <w:r>
              <w:rPr/>
              <w:t xml:space="preserve">, Maison d’édition universitaire Saint-Clément d’Ohrid, pp.321-350, 2026, 978-954-07-6309-5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salauds et les canailles rencontrent les voleurs et les menteurs : quelques réflexions sur deux classes de noms d’humains à comportement moralement déviant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et des humains. Pour une sémantique référentielle et textuelle. Etudes en l’honneur de Catherine Schnedecker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attribute mode: a category that comes from elsewhere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H. Vassiliadou &amp; M. Lammert. </w:t>
            </w:r>
            <w:r>
              <w:rPr>
                <w:i w:val="1"/>
                <w:iCs w:val="1"/>
              </w:rPr>
              <w:t xml:space="preserve">Crosslinguistic Perspective on Clear and Approximate Categorization</w:t>
            </w:r>
            <w:r>
              <w:rPr/>
              <w:t xml:space="preserve">, Cambridge Scholars Publishing, pp.217-247,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D'UN VOL EST-IL UN VOLEUR ? LE CODE PENAL FAIT SON CHOIX. Vassil Mostrov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l'humain: descriptions, catégorisations, enjeux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linguiste au flair subtil : quelques remarques sur la construction N1+à+article défini+N2+modifieur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Peter Lauwers, Katia Paykin, Mihaela Ilioaia, Machteld Meulleman et Pascale Hadermann. </w:t>
            </w:r>
            <w:r>
              <w:rPr>
                <w:i w:val="1"/>
                <w:iCs w:val="1"/>
              </w:rPr>
              <w:t xml:space="preserve">Quand le syntagme nominal prend ses marques. Du prédicat à l'argument</w:t>
            </w:r>
            <w:r>
              <w:rPr/>
              <w:t xml:space="preserve">, Presses universitaires de Reims, pp.517-539,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morphosyntaxe et la sémantique des constructions Tough en français et en bulgare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Ivaylo Burov; Giuliana Fiorentino. </w:t>
            </w:r>
            <w:r>
              <w:rPr>
                <w:i w:val="1"/>
                <w:iCs w:val="1"/>
              </w:rPr>
              <w:t xml:space="preserve">Complexité des structures et des systèmes linguistiques : le cas des langues romanes</w:t>
            </w:r>
            <w:r>
              <w:rPr/>
              <w:t xml:space="preserve">, CU Romanistika, pp.301-323, 2019, 978-954-354-008-2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et autonomie des noms dénotant des propriétés humaines : étude contrastive français/anglais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VIIIe Colloque international « Linguistique contrastive germano-romane et intraromane », Innsbruck, 29 août – 1er septembre 2016, Peter Lang : 271-295.</w:t>
            </w:r>
            <w:r>
              <w:rPr/>
              <w:t xml:space="preserve">, Peter Lang,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distinction entre deux classes de noms d'humains (dis)qualifiants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</w:p>
          <w:p>
            <w:pPr/>
            <w:r>
              <w:rPr/>
              <w:t xml:space="preserve">Catherine Schnedecker; Wiltrud Mihatsch. </w:t>
            </w:r>
            <w:r>
              <w:rPr>
                <w:i w:val="1"/>
                <w:iCs w:val="1"/>
              </w:rPr>
              <w:t xml:space="preserve">Les noms d'humains : théorie, méthodologie, classification : nouvelles approches en sémantique lexicale</w:t>
            </w:r>
            <w:r>
              <w:rPr/>
              <w:t xml:space="preserve">, De Gruyter, 2018, Études de linguistique française, 9783110580563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métonymie revisitée : pertinence linguistique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passion du sens en linguistique : hommages à Danièle Van de Velde</w:t>
            </w:r>
            <w:r>
              <w:rPr/>
              <w:t xml:space="preserve">, Presses universitaires de Valenciennes, pp.207-232, 2018, 9782364240506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d’humains généraux « passés sous silence » : du français vers le bulgare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</w:p>
          <w:p>
            <w:pPr/>
            <w:r>
              <w:rPr/>
              <w:t xml:space="preserve">Ramona MAILTA; Andreea Gheorghiu; Dana Ungureanu; Ioana Marcu. </w:t>
            </w:r>
            <w:r>
              <w:rPr>
                <w:i w:val="1"/>
                <w:iCs w:val="1"/>
              </w:rPr>
              <w:t xml:space="preserve">Agapes francophones 2017: étude de lettres francophones</w:t>
            </w:r>
            <w:r>
              <w:rPr/>
              <w:t xml:space="preserve">, JATEPress, pp.363-376, 2017, 9789633153574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humain et la relation partie-tout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Wiltrud Mihatsch; Catherine Schnedecker. </w:t>
            </w:r>
            <w:r>
              <w:rPr>
                <w:i w:val="1"/>
                <w:iCs w:val="1"/>
              </w:rPr>
              <w:t xml:space="preserve">Les noms d’humains : une catégorie à part ?</w:t>
            </w:r>
            <w:r>
              <w:rPr/>
              <w:t xml:space="preserve">, Franz Steiner Verlag, pp.115-145, 2015, 978-3-515-11157-7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partie-tout aux noms d’humains : aspects sémantico-syntaxiques et contrastifs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Linguistique. Université Polytechnique Hauts-de-France,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tel-05035261v1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parties du corps aux actions. Comparaison de deux structures encodant la possession inaliénable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partie-tout non canoniques à l’interface de la philosophie du langage, de la sémantique et de la morphosyntaxe</w:t>
            </w:r>
            <w:r>
              <w:rPr/>
              <w:t xml:space="preserve">, Lieven Danckaert, Vassil Mostrov, Fayssal Tayalati, Jun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« d'attribution indirect » : une catégorie venue d'ailleurs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Clap 2019 : catégorisation claire vs approximative : à la recherche d’indices de différenciation</w:t>
            </w:r>
            <w:r>
              <w:rPr/>
              <w:t xml:space="preserve">, Céline Benninger, Daniela Capin, Francine Gerhard-Krait, Marie Lammert, Irini Tsamadou-Jacoberger, Hélène Vassiliadou, Maria Zerva, Jelena Gridina, Irina Kalinina, Daina Turla, Elena Vladimirska,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 Tough en bulgare et en arabe standard une sémantique commune au-delà d’une syntaxe différente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Tough: syntaxe, sémantique et interfaces</w:t>
            </w:r>
            <w:r>
              <w:rPr/>
              <w:t xml:space="preserve">, Vassil Mostrov, Fayssal tayalati, Danièle Van de velde, May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noms d'humains (dis)qualifiants: un imbécile vs un salaud et leurs paradigmes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and have existentials in English and French: The case of abstract nouns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"Existential Constructions in Typological Perspective"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Existentielles locatives vs possessives: Le cas des noms abstraits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« Linguistique contrastive germano-romane et intraromane »</w:t>
            </w:r>
            <w:r>
              <w:rPr/>
              <w:t xml:space="preserve">, Aug 2016,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French and Bulgarian human general nouns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 linguistics society</w:t>
            </w:r>
            <w:r>
              <w:rPr/>
              <w:t xml:space="preserve">, Sep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distribution de l’article défini dans les constructions superlatives en bulgare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2021, 35, pp.93-124.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⟨10.4000/scolia.1734⟩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Temperaments, tempers, and temporality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Contrast</w:t>
            </w:r>
            <w:r>
              <w:rPr/>
              <w:t xml:space="preserve">, 2021, 21 (1), pp.82-111.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⟨10.1075/lic.19006.cap⟩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Tough : syntaxe, sémantique et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van de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Langages, 218 (2),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Tough en arabe standard et en bulgare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Langages, 218 (2), pp.125-148.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⟨10.3917/lang.218.0125⟩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Temperaments, tempers, and temporality. Constructions reveal how speakers of French and English conceptualize human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Contrast</w:t>
            </w:r>
            <w:r>
              <w:rPr/>
              <w:t xml:space="preserve">, 2020, pp.1-30.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⟨10.1075/lic.19006.cap⟩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Tough: syntaxe, sémantique et interfaces.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van de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Les constructions Tough : syntaxe, sémantique et interfaces, 218, pp.7-16.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⟨10.3917/lang.218.0007⟩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personne, être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76, pp.133-162.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⟨10.4000/linx.2531⟩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Tough : syntaxe, sémantique et interfaces.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van de Velde</w:t>
              </w:r>
            </w:hyperlink>
          </w:p>
          <w:p>
            <w:pPr/>
            <w:r>
              <w:rPr/>
              <w:t xml:space="preserve">218 (2), 2020, Langage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passion du sens en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Flaux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Paykin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/>
              <w:t xml:space="preserve">Presses universitaires de Valenciennes, 507 p., 2018, 9782364240506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d’humains généraux « passés sous silence » : du français vers le bulgare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personne, être humain : trois noms d’humains généraux en français et en bulgare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Homme(s), personne(s), gens and their Bulgarian equivalents : lexicographical data and linguistic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sémantique et syntaxique des compléments adnominaux en &amp;quot;à&amp;quot; et en &amp;quot;de&amp;quot; dénotant des parties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 Mostrov</w:t>
              </w:r>
            </w:hyperlink>
          </w:p>
          <w:p>
            <w:pPr/>
            <w:r>
              <w:rPr/>
              <w:t xml:space="preserve">Linguistique. Lille 3, 2010.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tel-03455089v1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541v1" TargetMode="External"/><Relationship Id="rId8" Type="http://schemas.openxmlformats.org/officeDocument/2006/relationships/hyperlink" Target="https://hal.science/search/index/?q=*&amp;authFullName_s=Vassil Mostrov" TargetMode="External"/><Relationship Id="rId9" Type="http://schemas.openxmlformats.org/officeDocument/2006/relationships/hyperlink" Target="https://uphf.hal.science/hal-04652017v1" TargetMode="External"/><Relationship Id="rId10" Type="http://schemas.openxmlformats.org/officeDocument/2006/relationships/hyperlink" Target="https://hal.science/search/index/?q=*&amp;authFullName_s=Nelly Flaux" TargetMode="External"/><Relationship Id="rId11" Type="http://schemas.openxmlformats.org/officeDocument/2006/relationships/hyperlink" Target="https://hal.science/hal-04269896v1" TargetMode="External"/><Relationship Id="rId12" Type="http://schemas.openxmlformats.org/officeDocument/2006/relationships/hyperlink" Target="https://hal.science/search/index/?q=*&amp;authFullName_s=Fayssal Tayalati" TargetMode="External"/><Relationship Id="rId13" Type="http://schemas.openxmlformats.org/officeDocument/2006/relationships/hyperlink" Target="https://hal.science/hal-03913517v1" TargetMode="External"/><Relationship Id="rId14" Type="http://schemas.openxmlformats.org/officeDocument/2006/relationships/hyperlink" Target="https://hal.science/hal-03653881v1" TargetMode="External"/><Relationship Id="rId15" Type="http://schemas.openxmlformats.org/officeDocument/2006/relationships/hyperlink" Target="https://hal.science/hal-05506348v1" TargetMode="External"/><Relationship Id="rId16" Type="http://schemas.openxmlformats.org/officeDocument/2006/relationships/hyperlink" Target="https://hal.science/hal-03655869v1" TargetMode="External"/><Relationship Id="rId17" Type="http://schemas.openxmlformats.org/officeDocument/2006/relationships/hyperlink" Target="https://hal.science/search/index/?q=*&amp;authFullName_s=Bert Cappelle" TargetMode="External"/><Relationship Id="rId18" Type="http://schemas.openxmlformats.org/officeDocument/2006/relationships/hyperlink" Target="https://uphf.hal.science/hal-03265808v1" TargetMode="External"/><Relationship Id="rId19" Type="http://schemas.openxmlformats.org/officeDocument/2006/relationships/hyperlink" Target="https://uphf.hal.science/hal-03266376v1" TargetMode="External"/><Relationship Id="rId20" Type="http://schemas.openxmlformats.org/officeDocument/2006/relationships/hyperlink" Target="https://uphf.hal.science/hal-03269475v1" TargetMode="External"/><Relationship Id="rId21" Type="http://schemas.openxmlformats.org/officeDocument/2006/relationships/hyperlink" Target="https://hal.science/search/index/?q=*&amp;authFullName_s=Angelina Aleksandrova" TargetMode="External"/><Relationship Id="rId22" Type="http://schemas.openxmlformats.org/officeDocument/2006/relationships/hyperlink" Target="https://uphf.hal.science/hal-03266399v1" TargetMode="External"/><Relationship Id="rId23" Type="http://schemas.openxmlformats.org/officeDocument/2006/relationships/hyperlink" Target="https://uphf.hal.science/tel-05035261v1" TargetMode="External"/><Relationship Id="rId24" Type="http://schemas.openxmlformats.org/officeDocument/2006/relationships/hyperlink" Target="https://hal.science/hal-04270406v1" TargetMode="External"/><Relationship Id="rId25" Type="http://schemas.openxmlformats.org/officeDocument/2006/relationships/hyperlink" Target="https://hal.science/hal-04270403v1" TargetMode="External"/><Relationship Id="rId26" Type="http://schemas.openxmlformats.org/officeDocument/2006/relationships/hyperlink" Target="https://hal.science/hal-04270408v1" TargetMode="External"/><Relationship Id="rId27" Type="http://schemas.openxmlformats.org/officeDocument/2006/relationships/hyperlink" Target="https://uphf.hal.science/hal-03273443v1" TargetMode="External"/><Relationship Id="rId28" Type="http://schemas.openxmlformats.org/officeDocument/2006/relationships/hyperlink" Target="https://hal.science/hal-03988991v1" TargetMode="External"/><Relationship Id="rId29" Type="http://schemas.openxmlformats.org/officeDocument/2006/relationships/hyperlink" Target="https://hal.science/hal-03989031v1" TargetMode="External"/><Relationship Id="rId30" Type="http://schemas.openxmlformats.org/officeDocument/2006/relationships/hyperlink" Target="https://hal.science/hal-01390168v1" TargetMode="External"/><Relationship Id="rId31" Type="http://schemas.openxmlformats.org/officeDocument/2006/relationships/hyperlink" Target="https://hal.science/hal-04052788v1" TargetMode="External"/><Relationship Id="rId32" Type="http://schemas.openxmlformats.org/officeDocument/2006/relationships/hyperlink" Target="https://dx.doi.org/10.4000/scolia.1734" TargetMode="External"/><Relationship Id="rId33" Type="http://schemas.openxmlformats.org/officeDocument/2006/relationships/hyperlink" Target="https://hal.science/hal-03637439v1" TargetMode="External"/><Relationship Id="rId34" Type="http://schemas.openxmlformats.org/officeDocument/2006/relationships/hyperlink" Target="https://dx.doi.org/10.1075/lic.19006.cap" TargetMode="External"/><Relationship Id="rId35" Type="http://schemas.openxmlformats.org/officeDocument/2006/relationships/hyperlink" Target="https://hal.science/hal-04535707v1" TargetMode="External"/><Relationship Id="rId36" Type="http://schemas.openxmlformats.org/officeDocument/2006/relationships/hyperlink" Target="https://hal.science/search/index/?q=*&amp;authFullName_s=Dani&#232;le van de Velde" TargetMode="External"/><Relationship Id="rId37" Type="http://schemas.openxmlformats.org/officeDocument/2006/relationships/hyperlink" Target="https://hal.science/hal-02867534v1" TargetMode="External"/><Relationship Id="rId38" Type="http://schemas.openxmlformats.org/officeDocument/2006/relationships/hyperlink" Target="https://dx.doi.org/10.3917/lang.218.0125" TargetMode="External"/><Relationship Id="rId39" Type="http://schemas.openxmlformats.org/officeDocument/2006/relationships/hyperlink" Target="https://hal.science/hal-02612667v1" TargetMode="External"/><Relationship Id="rId40" Type="http://schemas.openxmlformats.org/officeDocument/2006/relationships/hyperlink" Target="https://hal.science/hal-03655195v1" TargetMode="External"/><Relationship Id="rId41" Type="http://schemas.openxmlformats.org/officeDocument/2006/relationships/hyperlink" Target="https://dx.doi.org/10.3917/lang.218.0007" TargetMode="External"/><Relationship Id="rId42" Type="http://schemas.openxmlformats.org/officeDocument/2006/relationships/hyperlink" Target="https://uphf.hal.science/hal-03236231v1" TargetMode="External"/><Relationship Id="rId43" Type="http://schemas.openxmlformats.org/officeDocument/2006/relationships/hyperlink" Target="https://dx.doi.org/10.4000/linx.2531" TargetMode="External"/><Relationship Id="rId44" Type="http://schemas.openxmlformats.org/officeDocument/2006/relationships/hyperlink" Target="https://hal.science/hal-03653893v1" TargetMode="External"/><Relationship Id="rId45" Type="http://schemas.openxmlformats.org/officeDocument/2006/relationships/hyperlink" Target="https://uphf.hal.science/hal-03248513v1" TargetMode="External"/><Relationship Id="rId46" Type="http://schemas.openxmlformats.org/officeDocument/2006/relationships/hyperlink" Target="https://hal.science/search/index/?q=*&amp;authFullName_s=Pauline Haas" TargetMode="External"/><Relationship Id="rId47" Type="http://schemas.openxmlformats.org/officeDocument/2006/relationships/hyperlink" Target="https://hal.science/search/index/?q=*&amp;authFullName_s=Katia Paykin" TargetMode="External"/><Relationship Id="rId48" Type="http://schemas.openxmlformats.org/officeDocument/2006/relationships/hyperlink" Target="https://hal.science/hal-01654780v1" TargetMode="External"/><Relationship Id="rId49" Type="http://schemas.openxmlformats.org/officeDocument/2006/relationships/hyperlink" Target="https://hal.science/hal-01432495v1" TargetMode="External"/><Relationship Id="rId50" Type="http://schemas.openxmlformats.org/officeDocument/2006/relationships/hyperlink" Target="https://hal.science/hal-01654784v1" TargetMode="External"/><Relationship Id="rId51" Type="http://schemas.openxmlformats.org/officeDocument/2006/relationships/hyperlink" Target="https://hal.science/tel-03455089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Vassil Mostrov</dc:title>
  <dc:description>CV</dc:description>
  <dc:subject/>
  <cp:keywords/>
  <cp:category/>
  <cp:lastModifiedBy/>
  <dcterms:created xsi:type="dcterms:W3CDTF">2026-05-05T09:20:17+02:00</dcterms:created>
  <dcterms:modified xsi:type="dcterms:W3CDTF">2026-05-05T09:20:17+02:00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