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Vassil Todorov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Properties of Discrete-Valued Functions Using Deductive Proof: Application to the Square Root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Analysis of Information Systems</w:t>
            </w:r>
            <w:r>
              <w:rPr/>
              <w:t xml:space="preserve">, 2019, 26 (4), pp.520-533.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⟨10.18255/1818-1015-2019-4-520-533⟩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PROPERTIES OF DISCRETE-VALUED FUNCTIONS USING DEDUCTIVE PROOF: APPLICATION TO THE SQUARE ROOT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Informatics</w:t>
            </w:r>
            <w:r>
              <w:rPr/>
              <w:t xml:space="preserve">, 2019, 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⟨10.31144/si.2307-6410.2019.n14.p45-54⟩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contract formal verification for automotive embedded software robustness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 Mihalache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Azzedine Azil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2024</w:t>
            </w:r>
            <w:r>
              <w:rPr/>
              <w:t xml:space="preserve">, SEE and 3AF associations,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Quality Metrics Based on Mutation and Inductive Incremental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Symposium</w:t>
            </w:r>
            <w:r>
              <w:rPr/>
              <w:t xml:space="preserve">, May 2020, Moffett Field, United States. pp.187-203,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⟨10.1007/978-3-030-55754-6_11⟩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Invariant Generation for Industrial Software Model Checking of Time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19th International Conference on Software Quality, Reliability and Security (QRS)</w:t>
            </w:r>
            <w:r>
              <w:rPr/>
              <w:t xml:space="preserve">, Jul 2019, Sofia, Bulgaria. pp.334-341,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⟨10.1109/QRS.2019.00050⟩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automotive embedded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FORMALISE: 6th International Conference on Formal Methods in Software Engineering</w:t>
            </w:r>
            <w:r>
              <w:rPr/>
              <w:t xml:space="preserve">, Jun 2018, Gothenburg, Sweden.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⟨10.1145/3193992.3194003⟩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embedded software design using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</w:p>
          <w:p>
            <w:pPr/>
            <w:r>
              <w:rPr/>
              <w:t xml:space="preserve">Modeling and Simulation. Université Paris-Saclay, 2020.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2020UPASG026⟩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tel-03082647v1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668283v1" TargetMode="External"/><Relationship Id="rId8" Type="http://schemas.openxmlformats.org/officeDocument/2006/relationships/hyperlink" Target="https://hal.science/search/index/?q=*&amp;authFullName_s=Vassil Todorov" TargetMode="External"/><Relationship Id="rId9" Type="http://schemas.openxmlformats.org/officeDocument/2006/relationships/hyperlink" Target="https://hal.science/search/index/?q=*&amp;authFullName_s=Safouan Taha" TargetMode="External"/><Relationship Id="rId10" Type="http://schemas.openxmlformats.org/officeDocument/2006/relationships/hyperlink" Target="https://hal.science/search/index/?q=*&amp;authFullName_s=Fr&#233;d&#233;ric Boulanger" TargetMode="External"/><Relationship Id="rId11" Type="http://schemas.openxmlformats.org/officeDocument/2006/relationships/hyperlink" Target="https://hal.science/search/index/?q=*&amp;authFullName_s=Armando Hernandez" TargetMode="External"/><Relationship Id="rId12" Type="http://schemas.openxmlformats.org/officeDocument/2006/relationships/hyperlink" Target="https://dx.doi.org/10.18255/1818-1015-2019-4-520-533" TargetMode="External"/><Relationship Id="rId13" Type="http://schemas.openxmlformats.org/officeDocument/2006/relationships/hyperlink" Target="https://centralesupelec.hal.science/hal-02322645v1" TargetMode="External"/><Relationship Id="rId14" Type="http://schemas.openxmlformats.org/officeDocument/2006/relationships/hyperlink" Target="https://dx.doi.org/10.31144/si.2307-6410.2019.n14.p45-54" TargetMode="External"/><Relationship Id="rId15" Type="http://schemas.openxmlformats.org/officeDocument/2006/relationships/hyperlink" Target="https://hal.science/hal-05028176v1" TargetMode="External"/><Relationship Id="rId16" Type="http://schemas.openxmlformats.org/officeDocument/2006/relationships/hyperlink" Target="https://hal.science/search/index/?q=*&amp;authFullName_s=Alin Mihalache" TargetMode="External"/><Relationship Id="rId17" Type="http://schemas.openxmlformats.org/officeDocument/2006/relationships/hyperlink" Target="https://hal.science/search/index/?q=*&amp;authFullName_s=Azzedine Azil" TargetMode="External"/><Relationship Id="rId18" Type="http://schemas.openxmlformats.org/officeDocument/2006/relationships/hyperlink" Target="https://centralesupelec.hal.science/hal-02956436v1" TargetMode="External"/><Relationship Id="rId19" Type="http://schemas.openxmlformats.org/officeDocument/2006/relationships/hyperlink" Target="https://dx.doi.org/10.1007/978-3-030-55754-6_11" TargetMode="External"/><Relationship Id="rId20" Type="http://schemas.openxmlformats.org/officeDocument/2006/relationships/hyperlink" Target="https://centralesupelec.hal.science/hal-02322576v1" TargetMode="External"/><Relationship Id="rId21" Type="http://schemas.openxmlformats.org/officeDocument/2006/relationships/hyperlink" Target="https://dx.doi.org/10.1109/QRS.2019.00050" TargetMode="External"/><Relationship Id="rId22" Type="http://schemas.openxmlformats.org/officeDocument/2006/relationships/hyperlink" Target="https://hal.science/hal-01768687v1" TargetMode="External"/><Relationship Id="rId23" Type="http://schemas.openxmlformats.org/officeDocument/2006/relationships/hyperlink" Target="https://dx.doi.org/10.1145/3193992.3194003" TargetMode="External"/><Relationship Id="rId24" Type="http://schemas.openxmlformats.org/officeDocument/2006/relationships/hyperlink" Target="https://theses.hal.science/tel-03082647v1" TargetMode="External"/><Relationship Id="rId25" Type="http://schemas.openxmlformats.org/officeDocument/2006/relationships/hyperlink" Target="https://www.theses.fr/2020UPASG02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 Todorov</dc:title>
  <dc:description>CV</dc:description>
  <dc:subject/>
  <cp:keywords/>
  <cp:category/>
  <cp:lastModifiedBy/>
  <dcterms:created xsi:type="dcterms:W3CDTF">2026-03-17T03:20:57+01:00</dcterms:created>
  <dcterms:modified xsi:type="dcterms:W3CDTF">2026-03-17T03:20:57+01:00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