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Ferrer </w:t>
      </w:r>
      <w:r>
        <w:rPr>
          <w:color w:val="641e6e"/>
        </w:rPr>
        <w:t xml:space="preserve">Professeure de littérature du XVIe siècle à l'Université Paris Nanterre-Membre de l'Institut Universitaire de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Co-directrice de l’équipe Renaissances – CSLF EA 1586 </w:t>
      </w:r>
      <w:hyperlink r:id="rId7" w:history="1">
        <w:r>
          <w:rPr>
            <w:color w:val="#410a8c"/>
            <w:u w:val="single"/>
          </w:rPr>
          <w:t xml:space="preserve">https://cslf.parisnanterre.fr/recherches/equipes-du-cslf/renaissances</w:t>
        </w:r>
      </w:hyperlink>
      <w:r>
        <w:rPr/>
        <w:t xml:space="preserve">Coordinatrice du programme scientifique </w:t>
      </w:r>
      <w:r>
        <w:rPr>
          <w:i w:val="1"/>
          <w:iCs w:val="1"/>
        </w:rPr>
        <w:t xml:space="preserve">Renaissances : mots et usages d’une catégorie historiographique, Université Paris Lumières</w:t>
      </w:r>
      <w:r>
        <w:rPr/>
        <w:t xml:space="preserve"> </w:t>
      </w:r>
      <w:hyperlink r:id="rId8" w:history="1">
        <w:r>
          <w:rPr>
            <w:color w:val="#410a8c"/>
            <w:u w:val="single"/>
          </w:rPr>
          <w:t xml:space="preserve">https://www.renaissances-upl.com</w:t>
        </w:r>
      </w:hyperlink>
      <w:r>
        <w:rPr/>
        <w:t xml:space="preserve">Co-directrice de la collection « Texte courant » aux Éditions Droz.</w:t>
      </w:r>
    </w:p>
    <w:p>
      <w:pPr/>
      <w:r>
        <w:rPr/>
        <w:t xml:space="preserve">Champs de recherche:</w:t>
      </w:r>
    </w:p>
    <w:p>
      <w:pPr>
        <w:numPr>
          <w:ilvl w:val="0"/>
          <w:numId w:val="1"/>
        </w:numPr>
      </w:pPr>
      <w:r>
        <w:rPr/>
        <w:t xml:space="preserve">Agrippa d’Aubigné: </w:t>
      </w:r>
      <w:r>
        <w:rPr>
          <w:i w:val="1"/>
          <w:iCs w:val="1"/>
        </w:rPr>
        <w:t xml:space="preserve">Le Printemps</w:t>
      </w:r>
      <w:r>
        <w:rPr/>
        <w:t xml:space="preserve">, </w:t>
      </w:r>
      <w:r>
        <w:rPr>
          <w:i w:val="1"/>
          <w:iCs w:val="1"/>
        </w:rPr>
        <w:t xml:space="preserve">Les Tragiques</w:t>
      </w:r>
      <w:r>
        <w:rPr/>
        <w:t xml:space="preserve">, poésie et méditations spirituelles</w:t>
      </w:r>
    </w:p>
    <w:p>
      <w:pPr>
        <w:numPr>
          <w:ilvl w:val="0"/>
          <w:numId w:val="1"/>
        </w:numPr>
      </w:pPr>
      <w:r>
        <w:rPr/>
        <w:t xml:space="preserve">Littérature et histoire des réformes : histoire littéraire de la Réforme, poétique réformée, littérature mystique et réforme catholique</w:t>
      </w:r>
    </w:p>
    <w:p>
      <w:pPr>
        <w:numPr>
          <w:ilvl w:val="0"/>
          <w:numId w:val="1"/>
        </w:numPr>
      </w:pPr>
      <w:r>
        <w:rPr/>
        <w:t xml:space="preserve">Pétrarquismes européens (XVe-XVIIe siècle)</w:t>
      </w:r>
    </w:p>
    <w:p>
      <w:pPr>
        <w:numPr>
          <w:ilvl w:val="0"/>
          <w:numId w:val="1"/>
        </w:numPr>
      </w:pPr>
      <w:r>
        <w:rPr/>
        <w:t xml:space="preserve">Bible et littérature : traductions – paraphrases – réécritures – réception du Cantique des cantiques et des Psaumes</w:t>
      </w:r>
    </w:p>
    <w:p>
      <w:pPr>
        <w:numPr>
          <w:ilvl w:val="0"/>
          <w:numId w:val="1"/>
        </w:numPr>
      </w:pPr>
      <w:r>
        <w:rPr/>
        <w:t xml:space="preserve">Montaigne : réception réformée – la pensée des guerres de religion</w:t>
      </w:r>
    </w:p>
    <w:p>
      <w:pPr>
        <w:numPr>
          <w:ilvl w:val="0"/>
          <w:numId w:val="1"/>
        </w:numPr>
      </w:pPr>
      <w:r>
        <w:rPr/>
        <w:t xml:space="preserve">Historiographies : Renaissance, Réforme, Mystique, Pétrarquismes, usages critiques de Montaigne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Montaigne, protestant-compatible?&amp;quot; in &amp;quot;Montaigne et la Réforme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Montaigne studies : an interdisciplinary forum</w:t>
            </w:r>
            <w:r>
              <w:rPr/>
              <w:t xml:space="preserve">, 2025, 37, p. 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Printemps d’une vie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2024, Agrippa d’Aubigné poète du Printemps, Numéro spécial, LXVIII, fasc. 2 (203), p. 249-256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Pétrarquisme(s) ? Enquête sur une catégorie littéraire européenne », Pétrarquismes européens (XVIe-XVIIe siècles), Numéro spécial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2023,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hal-04242702v1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“Eros mélancolique”. La folie d’amour chez les poètes de la fin du XVIe siècle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litteraria Universitatis Iagellonicae Cracoviensis</w:t>
            </w:r>
            <w:r>
              <w:rPr/>
              <w:t xml:space="preserve">, 2022, 17 (2), pp.87-96.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⟨10.4467/20843933ST.22.009.15597⟩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Réforme littéraire en milieu francophone. Bilan historiographique et hypothèses herméneutiques, DOI: 10.13097/archive-ouverte/unige:151757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annuel de l'Institut d’Histoire de la Réformation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Langue de Canaan : une nouvelle langue sacrée ? », L’Imaginaire des langues. Représentations de l’altérité linguistique et stylistique (XVIe-XVIIIe siècle), dir. Sabine Lardon et Michèle Rossellini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de la haine dans Les Tragiques d’Agrippa d’Aubigné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italienne d’études françaises</w:t>
            </w:r>
            <w:r>
              <w:rPr/>
              <w:t xml:space="preserve">, 2017, Figures littéraires de la haine. Rhétorique et sémantique d’un sentiment public,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&amp;quot;visions icy peinctes&amp;quot; aux &amp;quot;exemples vrais&amp;quot; : l’évidence de l’histoire dans Les Tragiques d’A. d’Aubigné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hal-02517677v1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Rudesse ou douceur ? La querelle de la simplicité au temps de Malherbe », Malherbe, numéro spécial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2013, 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origines de la méditation réformée : les Excellens discours et Opuscules théologiques de Jean de L’Espine (1505-1597)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2013, 159, p. 281-296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poésie amoureuse en milieu navarrais : l’exemple de Jacques de Constans (1547-1621)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Amis de Ronsard du Japon</w:t>
            </w:r>
            <w:r>
              <w:rPr/>
              <w:t xml:space="preserve">, 2012, XXV, p. 121-134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chanson spirituelle au temps de la Réforme », numéro thématique &amp;quot;Les langages de la foi aux XVIe et XVIIe siècles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litteraria Universitatis Iagellonicae Cracoviensis</w:t>
            </w:r>
            <w:r>
              <w:rPr/>
              <w:t xml:space="preserve">, 2012, 7, https://www.ejournals.eu/Studia-Litteraria/Tom-7-(2012)/Zeszyt-1/art/875/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Printemps d’Agrippa d’Aubigné ou les turbulences de la poésie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2010, 22, https://www.persee.fr/doc/albin_1154-5852_2010_num_22_1_1161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poétique réformée. L’influence de Calvin sur les poètes des XVIe et XVIIe siècles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2010, CX (4), https://www.cairn.info/revue-d-histoire-litteraire-de-la-france-2010-4-page-883.htm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lyre protestante : Calvin et la réforme poétique en France », numéro thématique « Réforme et poésie en Europe aux XVIe et XVIIe siècles », dir. Véronique Ferrer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2009, https://journals.openedition.org/rhr/7163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&amp;quot;La vraye maniere de bien prier&amp;quot; » : l’exégèse au service de la prière dans le Commentaire de Jehan Calvin sur le livre des Pseaumes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2008, 67, p. 139-155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“La vraye voix de l’ame” : méditation et lyrisme chez Duplessis-Mornay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2006, 18, https://www.persee.fr/doc/albin_1154-5852_2006_num_18_1_1061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 nouveau lyrisme : les paraphrases de psaumes en vers mesurés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2005, 17, https://www.persee.fr/doc/albin_1154-5852_2005_num_17_1_993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“Apprendre à estre Roi” : la leçon politique des Psaumes dans les méditations d’Aubigné et de Duplessis-Mornay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16e siecle</w:t>
            </w:r>
            <w:r>
              <w:rPr/>
              <w:t xml:space="preserve">, 2004, 21/2, p. 95-109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langue de Canaan : les clairs desseins d’un verbe inspiré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textuel 34/44</w:t>
            </w:r>
            <w:r>
              <w:rPr/>
              <w:t xml:space="preserve">, 2003, Agrippa d’Aubigné. Les Tragiques, dir. Marie-Madeleine Fragonard, Pascal Debailly et Jean Vignes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manuscrit retrouvé d’Agrippa d’Aubigné : le Recueil des vers de Monsieur d’Ayre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2003, LXV (1), p. 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métamorphoses du bestiaire biblique dans les Paraphrases sur les CL Pseaumes de David de Jean-Baptiste Chassignet », numéro spécial L'animal au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 17 (Tübingen)</w:t>
            </w:r>
            <w:r>
              <w:rPr/>
              <w:t xml:space="preserve">, 2003, p. 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du psaume 51 : les méditations de Bèze, d’Aubigné et de Duplessis-Mornay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2003, 149, p. 705-718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Derniers feux d’un genre : les Méditations sur les Psaumes d’Agrippa d’Aubigné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2001, 13, https://www.persee.fr/doc/albin_1154-5852_2001_num_13_1_876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Petites Œuvres meslees d’Agrippa d’Aubigné : le cours d’une écriture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2000, 12, https://www.persee.fr/doc/albin_1154-5852_2000_num_12_1_1440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la Réforme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Montaigne studies : an interdisciplinary forum</w:t>
            </w:r>
            <w:r>
              <w:rPr/>
              <w:t xml:space="preserve">, 37,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hal-05041415v1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Agrippa d’Aubigné poète du Printemps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203, LXVIII-II,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Pétrarquismes européens (XVIe-XVIIe siècles), Numéro spécial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Littérales</w:t>
            </w:r>
            <w:r>
              <w:rPr/>
              <w:t xml:space="preserve">, 50, https://presses-universitaires.parisnanterre.fr/index.php/produit/litterales-n50-2023-petrarquismes-europeens-xvie-xviie-siecles/,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Soleil noir : discours et représentations de la mélancolie dans la littérature médiévale et renaissante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Barbara Marczuk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Dariusz Krawczyk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litteraria Universitatis Iagellonicae Cracoviensis</w:t>
            </w:r>
            <w:r>
              <w:rPr/>
              <w:t xml:space="preserve">, 17 (2),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Soleil noir : discours et représentations de la mélancolie dans la littérature médiévale et renaissante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Barbara Marczuk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Dariusz Krawczyk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litteraria Universitatis Iagellonicae Cracoviensis</w:t>
            </w:r>
            <w:r>
              <w:rPr/>
              <w:t xml:space="preserve">, 17 (1),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L’Antéchrist au XVIe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Sylviane Bokdam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17,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critiques de Montaigne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Desan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pp.170,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hal-02517650v1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de la foi aux XVIe et XVIIe siècles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Barbara Marczuk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litteraria Universitatis Iagellonicae Cracoviensis</w:t>
            </w:r>
            <w:r>
              <w:rPr/>
              <w:t xml:space="preserve">, n°7,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Nérac au temps de Henri de Navarre et de Marguerite de Valois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Magnien-Simonin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24, https://www.persee.fr/issue/albin_1154-5852_2012_num_24_1,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et poésie en Europe aux XVIe et XVIIe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226,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Renaissances. 2, Pré-histoire de la catégorie : les mots en contexte (XIIe-XVIIIe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pp.560, 2025, Histoire des idées et critique littéraire, 978-2-600-06628-0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Renaissances. 1, Construction et circulation d'une catégorie historiographique (XIXe-XXIe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Christopher Lucken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pp.507, 2024, 978-2-600-06548-1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soi à la Renaissance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Tarrête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Presses universitaires de la Sorbonne</w:t>
              </w:r>
            </w:hyperlink>
            <w:r>
              <w:rPr/>
              <w:t xml:space="preserve">, 41, 2024, Cahiers V. L. Saulnier, 979-10-231-0778-4.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⟨10.70551/IZVI5922⟩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mystique entre Moyen Âge et première modernité. 4. Aspects de la Révélation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Gomez-Géraud</w:t>
              </w:r>
            </w:hyperlink>
          </w:p>
          <w:p>
            <w:pPr/>
            <w:r>
              <w:rPr/>
              <w:t xml:space="preserve">Honoré Champion,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hal-04825725v1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soi à la Renaissance/Representing the self in the Renaissance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Eugenio Refini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Vaillancourt</w:t>
              </w:r>
            </w:hyperlink>
          </w:p>
          <w:p>
            <w:pPr/>
            <w:r>
              <w:rPr/>
              <w:t xml:space="preserve">Hermann.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hal-04048396v1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L’amoureuse rage. Agrippa d’Aubigné poète profane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Genève, Droz,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hal-04048381v1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mystique entre Moyen Âge et première modernité. Tome 3 : L'institution à l'épreuve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Gomez-Géraud</w:t>
              </w:r>
            </w:hyperlink>
          </w:p>
          <w:p>
            <w:pPr/>
            <w:r>
              <w:rPr/>
              <w:t xml:space="preserve">Honoré Champion,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hal-04011427v1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 and action in the Renaissance/Penser et agir à la Renaissance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Desan</w:t>
              </w:r>
            </w:hyperlink>
          </w:p>
          <w:p>
            <w:pPr/>
            <w:r>
              <w:rPr/>
              <w:t xml:space="preserve">Droz,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mystique entre Moyen Âge et première modernité. Tome 2 : Le sujet en transformation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Gomez-Géraud</w:t>
              </w:r>
            </w:hyperlink>
          </w:p>
          <w:p>
            <w:pPr/>
            <w:r>
              <w:rPr/>
              <w:t xml:space="preserve">Honoré Champion,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hal-04011443v1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d'Agrippa d'Aubigné. Edition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Droz,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au grand large. Mélanges en l'honneur de Frank Lestringant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Tarrête</w:t>
              </w:r>
            </w:hyperlink>
          </w:p>
          <w:p>
            <w:pPr/>
            <w:r>
              <w:rPr/>
              <w:t xml:space="preserve">Ferrer Véronique; Millet Olivier; Tarrête Alexandre. Librairie Droz, 2019, Travaux d'humanisme et Renaissance, 600, 978-2-600-05832-2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hal-04028374v1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 Brach. Poésie, théâtre, traduction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Concetta Cavallini</w:t>
              </w:r>
            </w:hyperlink>
          </w:p>
          <w:p>
            <w:pPr/>
            <w:r>
              <w:rPr/>
              <w:t xml:space="preserve">Schena Editore,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hal-04101728v1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(direction) Autres regards sur les Essais, livre III de Montaigne.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Violaine Giacomotto-Charra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Alice Vintenon</w:t>
              </w:r>
            </w:hyperlink>
          </w:p>
          <w:p>
            <w:pPr/>
            <w:r>
              <w:rPr/>
              <w:t xml:space="preserve">Atlande, 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émotions, XVIe-XVIIIe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Ramond</w:t>
              </w:r>
            </w:hyperlink>
          </w:p>
          <w:p>
            <w:pPr/>
            <w:r>
              <w:rPr/>
              <w:t xml:space="preserve">Classiques Garnier, 2017, 978-2-406-06249-3.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⟨10.15122/isbn.978-2-406-06251-6⟩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Bible en français au Moyen Age et à la Renaissance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</w:p>
          <w:p>
            <w:pPr/>
            <w:r>
              <w:rPr/>
              <w:t xml:space="preserve">Droz, pp.808,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hal-02517666v1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Bible en français au Moyen Âge et à la Renaissance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Droz, 2017, Travaux d'Humanisme et Renaissance, 978-2-600-04770-8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hal-04011418v1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L'unique change de scène: écritures spirituelles et discours amoureux (XIIe-XVIIe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Barbara Marczuk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</w:p>
          <w:p>
            <w:pPr/>
            <w:r>
              <w:rPr/>
              <w:t xml:space="preserve">Classiques Garnier, 161, 2016, Rencontres, 978-2-406-05736-9.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⟨10.15122/isbn.978-2-406-05738-3⟩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hal-01406968v1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Muses sacrées. Poésie et théâtre de la Réforme entre France et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Rosanna Gorris Camos</w:t>
              </w:r>
            </w:hyperlink>
          </w:p>
          <w:p>
            <w:pPr/>
            <w:r>
              <w:rPr/>
              <w:t xml:space="preserve">Droz, pp.496,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hal-02517657v1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de l’âme fidèle. La littérature de piété en prose dans l’espace réformé francophone (1524-1685)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Droz,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Sepmaine de Guillaume de Salluste du Bartas, assortie des commentaires de Simon Goulart et de Pantaléon Thevenin. Edition du Jour I par Véronique Ferrer.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Céard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Yvonne Bellenger</w:t>
              </w:r>
            </w:hyperlink>
          </w:p>
          <w:p>
            <w:pPr/>
            <w:r>
              <w:rPr/>
              <w:t xml:space="preserve">Classiques Garnier.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Discours des misères de ce temps de Ronsard. « D’une plume de fer sur un papier d’acier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Frank Lestringant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Tarrête</w:t>
              </w:r>
            </w:hyperlink>
          </w:p>
          <w:p>
            <w:pPr/>
            <w:r>
              <w:rPr/>
              <w:t xml:space="preserve">Classiques Garnier,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hal-04101725v1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paraphrases bibliques aux XVIe et XVIIe siècles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 Mantero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Droz, 2006, « Travaux d’Humanisme et Renaissance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hal-03481452v1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 Dieu, le roi et l'Etat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Hugues Daussy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Association des Amis d'Agrippa d'Aubigné, pp.700,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halshs-00422925v1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Œuvres meslees d’Agrippa d’Aubigné, suivies du Recueil des vers de Monsieur d’Ayre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Champion; 2004,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hal-04102418v1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la renaissance par les mots. Généalogie lexicale d’une notion culturelle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Renaissances 2. Pré-histoires de la catégorie : les mots en contexte (XIIe-XVIIIe siècle)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hal-05094933v1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soi à la Renaissance. Bilan historiographique et pistes de recherche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Paul-Victor Desarbres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Tarrête</w:t>
              </w:r>
            </w:hyperlink>
          </w:p>
          <w:p>
            <w:pPr/>
            <w:r>
              <w:rPr/>
              <w:t xml:space="preserve">Paul-Victor Desarbres, Véronique Ferrer, Alexandre Tarrête. </w:t>
            </w:r>
            <w:r>
              <w:rPr>
                <w:i w:val="1"/>
                <w:iCs w:val="1"/>
              </w:rPr>
              <w:t xml:space="preserve">L’Écriture de soi à la Renaissance en marge des genres</w:t>
            </w:r>
            <w:r>
              <w:rPr/>
              <w:t xml:space="preserve">, 41, </w:t>
            </w:r>
            <w:hyperlink r:id="rId104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pp.7-17, 2024, Cahiers V. L. Saulnier, 979-10-231-0778-4.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⟨10.70551/CECZ4486⟩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Christian uses of Petrarchan love language in French late Renaissance: the emergence of a religious lyric sociolect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Bernhard Huss (dir.). </w:t>
            </w:r>
            <w:r>
              <w:rPr>
                <w:i w:val="1"/>
                <w:iCs w:val="1"/>
              </w:rPr>
              <w:t xml:space="preserve">Petrarchism: Competing Models for Early Modern Community Building (1400-1700)</w:t>
            </w:r>
            <w:r>
              <w:rPr/>
              <w:t xml:space="preserve">, Heidelberg, Winter Verlag,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hal-05041440v1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et inventer la nouveauté, une vieille histoire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</w:p>
          <w:p>
            <w:pPr/>
            <w:r>
              <w:rPr/>
              <w:t xml:space="preserve">dir. V. Ferrer, J.-L. Fournel et C. Lucken. </w:t>
            </w:r>
            <w:r>
              <w:rPr>
                <w:i w:val="1"/>
                <w:iCs w:val="1"/>
              </w:rPr>
              <w:t xml:space="preserve">Renaissances 1. Constructions et circulations d’une catégorie historiographique (XIXe-XXIe siècle)</w:t>
            </w:r>
            <w:r>
              <w:rPr/>
              <w:t xml:space="preserve">, Genève, Droz,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hal-04242801v1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Révélation et révélations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Gomez-Géraud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</w:p>
          <w:p>
            <w:pPr/>
            <w:r>
              <w:rPr/>
              <w:t xml:space="preserve">dir. Véronique Ferrer, Marie-Christine Gomez-Géraud et Jean-René Valette. </w:t>
            </w:r>
            <w:r>
              <w:rPr>
                <w:i w:val="1"/>
                <w:iCs w:val="1"/>
              </w:rPr>
              <w:t xml:space="preserve">Le discours mystique entre Moyen Âge et première modernité. 4. Aspects de la Révélation</w:t>
            </w:r>
            <w:r>
              <w:rPr/>
              <w:t xml:space="preserve">, Paris, Champion,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hal-04242807v1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Soi comme un poète. Agrippa d’Aubigné dans Le Printemps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V. Ferrer, E. Refini et L. Vaillancourt. </w:t>
            </w:r>
            <w:r>
              <w:rPr>
                <w:i w:val="1"/>
                <w:iCs w:val="1"/>
              </w:rPr>
              <w:t xml:space="preserve">Représentations de soi à la Renaissance/Representing the self in the Renaissance</w:t>
            </w:r>
            <w:r>
              <w:rPr/>
              <w:t xml:space="preserve">, Paris, Hermann, p. 121-142,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hal-04242820v1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Bible des poètes. Écritures et réécritures à la Renaissance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Letteratura e Bibbia, Atti delle “Rencontres de l’Archet"</w:t>
            </w:r>
            <w:r>
              <w:rPr/>
              <w:t xml:space="preserve">, https://www.sapegno.it/wp-content/uploads/2022/02/ATTI-RENCONTRES-2020.pdf,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hal-04242826v1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“Sainement et gaiement vivre” au temps des guerres de religion : la leçon humaniste de Montaigne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Thierry Gontier et Nicola Panicchi. </w:t>
            </w:r>
            <w:r>
              <w:rPr>
                <w:i w:val="1"/>
                <w:iCs w:val="1"/>
              </w:rPr>
              <w:t xml:space="preserve">Montaigne. Penser en temps de guerres de religion</w:t>
            </w:r>
            <w:r>
              <w:rPr/>
              <w:t xml:space="preserve">, Paris, Classiques Garnier, p. 165-176,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hal-04242829v1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Mystique et institution : &amp;quot;la question du corps&amp;quot;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Gomez-Géraud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</w:p>
          <w:p>
            <w:pPr/>
            <w:r>
              <w:rPr/>
              <w:t xml:space="preserve">dir. Véronique Ferrer, Marie-Christine Gomez-Géraud et Jean-René Valette. </w:t>
            </w:r>
            <w:r>
              <w:rPr>
                <w:i w:val="1"/>
                <w:iCs w:val="1"/>
              </w:rPr>
              <w:t xml:space="preserve">Le discours mystique entre Moyen Âge et première modernité. 3. L’institution à l’épreuve</w:t>
            </w:r>
            <w:r>
              <w:rPr/>
              <w:t xml:space="preserve">, Paris, Champion, p. 11-42,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poésie du désespoir de Joachim Du Bellay à Agrippa d’Aubigné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Une honnête curiosité de s’enquérir de toute chose ». Mélanges en l’honneur d’Olivier Millet,</w:t>
            </w:r>
            <w:r>
              <w:rPr/>
              <w:t xml:space="preserve">, Genève, Droz, p. 207-217,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gaieté de Montaigne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Jean Balsamo et Amy Graves. </w:t>
            </w:r>
            <w:r>
              <w:rPr>
                <w:i w:val="1"/>
                <w:iCs w:val="1"/>
              </w:rPr>
              <w:t xml:space="preserve">Global Montaigne. Mélanges en l’honneur de Philippe Desan</w:t>
            </w:r>
            <w:r>
              <w:rPr/>
              <w:t xml:space="preserve">, Paris, Classiques Garnier, p. 231-242,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Fantaisie mythologique et parodie épique dans Le Printemps d’Agrippa d’Aubigné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François Rouget. </w:t>
            </w:r>
            <w:r>
              <w:rPr>
                <w:i w:val="1"/>
                <w:iCs w:val="1"/>
              </w:rPr>
              <w:t xml:space="preserve">Mélanges en l’honneur de Denis Bjaï</w:t>
            </w:r>
            <w:r>
              <w:rPr/>
              <w:t xml:space="preserve">, Genève, Droz, p. 239-260,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hal-04242782v1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anthologies de poésie chrétienne en milieu réformé (1555-1591)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Adeline Lionetto et Jean-Charles Monferran. </w:t>
            </w:r>
            <w:r>
              <w:rPr>
                <w:i w:val="1"/>
                <w:iCs w:val="1"/>
              </w:rPr>
              <w:t xml:space="preserve">Les Fleurs de poésie</w:t>
            </w:r>
            <w:r>
              <w:rPr/>
              <w:t xml:space="preserve">, Paris, Classiques Garnier, p. 211-225,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L’itinérance de « l’âme fidèle affligée ». Histoire et affliction dans la spiritualité réformée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Françoise Poulet et Inès Kirschleger. </w:t>
            </w:r>
            <w:r>
              <w:rPr>
                <w:i w:val="1"/>
                <w:iCs w:val="1"/>
              </w:rPr>
              <w:t xml:space="preserve">Itinérances spirituelles</w:t>
            </w:r>
            <w:r>
              <w:rPr/>
              <w:t xml:space="preserve">, Paris, Champion, p. 161-174,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hal-04242836v1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Réforme en actes : l’exemple de Guillaume Farel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Philippe Desan et Véronique Ferrer. </w:t>
            </w:r>
            <w:r>
              <w:rPr>
                <w:i w:val="1"/>
                <w:iCs w:val="1"/>
              </w:rPr>
              <w:t xml:space="preserve">Thought and action in the Renaissance/Penser et agir à la Renaissance</w:t>
            </w:r>
            <w:r>
              <w:rPr/>
              <w:t xml:space="preserve">, Genève, Droz, p. 85-100,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Prédication ou méditation ? Le rôle du livre dans la préparation à la mort chez les réformés français des XVIe et XVIIe siècles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Inès Kirschleger. </w:t>
            </w:r>
            <w:r>
              <w:rPr>
                <w:i w:val="1"/>
                <w:iCs w:val="1"/>
              </w:rPr>
              <w:t xml:space="preserve">Prêcher la mort à l’époque moderne</w:t>
            </w:r>
            <w:r>
              <w:rPr/>
              <w:t xml:space="preserve">, p. 175-186,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hal-04242833v1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Michel de L’Hospital : quelques réflexions autour de la poésie chrétienne (Carmina, I, 7)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Perrine Galand et Loris Petris. </w:t>
            </w:r>
            <w:r>
              <w:rPr>
                <w:i w:val="1"/>
                <w:iCs w:val="1"/>
              </w:rPr>
              <w:t xml:space="preserve">Michel de L’Hospital, poète et chancelier</w:t>
            </w:r>
            <w:r>
              <w:rPr/>
              <w:t xml:space="preserve">, Genève, Droz,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hal-04242838v1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&amp;quot;Muse charnelle&amp;quot; à la &amp;quot;Muse éternelle&amp;quot; : deux langages en miroir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Marie-Christine Gomez-Géraud et Jean-René Valette. </w:t>
            </w:r>
            <w:r>
              <w:rPr>
                <w:i w:val="1"/>
                <w:iCs w:val="1"/>
              </w:rPr>
              <w:t xml:space="preserve">Le discours mystique entre Moyen Age et première modernité. 1. La question du langage</w:t>
            </w:r>
            <w:r>
              <w:rPr/>
              <w:t xml:space="preserve">, Paris, Champion, p. 279-295,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hal-04242870v1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le martyre sous le régime de l’Edit de Nantes : l’exemple du Triomphe de l’Eglise sous la croix de Charles Drelincourt (1629-1670)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Véronique Ferrer, Olivier Millet et Alexandre Tarrête. </w:t>
            </w:r>
            <w:r>
              <w:rPr>
                <w:i w:val="1"/>
                <w:iCs w:val="1"/>
              </w:rPr>
              <w:t xml:space="preserve">La Renaissance au grand large. Mélanges en l’honneur de Frank Lestringant</w:t>
            </w:r>
            <w:r>
              <w:rPr/>
              <w:t xml:space="preserve">, Droz, p. 669-679,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hal-04242748v1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de la vulnérabilité dans les paraphrases de psaumes aux XVIe et XVIIe siècles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C. Lignereux, S. Macé, S. Patzold et K. Ridder (dir.). </w:t>
            </w:r>
            <w:r>
              <w:rPr>
                <w:i w:val="1"/>
                <w:iCs w:val="1"/>
              </w:rPr>
              <w:t xml:space="preserve">Vorstellungen vom Frühmittelalter bis ins 18. Jahrhundert/ La Vulnérabilité : discours et représentations du Moyen-Âge aux siècles classiques</w:t>
            </w:r>
            <w:r>
              <w:rPr/>
              <w:t xml:space="preserve">, Tübingen, SFB, « Bedrohte Ordnungen/Ordres menacés », p. 151-161,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hal-04242858v1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Itinéraires subjectifs (XIIe-XVIIe siècle)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</w:p>
          <w:p>
            <w:pPr/>
            <w:r>
              <w:rPr/>
              <w:t xml:space="preserve">dir. Véronique Ferrer, Marie-Christine Gomez-Géraud et Jean-René Valette. </w:t>
            </w:r>
            <w:r>
              <w:rPr>
                <w:i w:val="1"/>
                <w:iCs w:val="1"/>
              </w:rPr>
              <w:t xml:space="preserve">Le discours mystique entre Moyen Âge et première modernité. 2. Le sujet en transformation</w:t>
            </w:r>
            <w:r>
              <w:rPr/>
              <w:t xml:space="preserve">, Champion, p. 11-37,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hal-04242754v1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&amp;quot;Jamais le soleil radieux ne se courrouce&amp;quot; : l’interprétation confessionnelle de la colère divine dans le contexte réformé des persécutions (XVIe et XVIIe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éd. Chrystel Bernat et Frédéric Gabriel. </w:t>
            </w:r>
            <w:r>
              <w:rPr>
                <w:i w:val="1"/>
                <w:iCs w:val="1"/>
              </w:rPr>
              <w:t xml:space="preserve">Les émotions de Dieu. Attributions et appropriations chrétiennes (XVIe-XVIIIe siècle)</w:t>
            </w:r>
            <w:r>
              <w:rPr/>
              <w:t xml:space="preserve">, Paris, Brepols, p. 189-204,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hal-04242866v1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difficulté d’être des poètes réformés à l’âge classique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 Alain Génetiot. </w:t>
            </w:r>
            <w:r>
              <w:rPr>
                <w:i w:val="1"/>
                <w:iCs w:val="1"/>
              </w:rPr>
              <w:t xml:space="preserve">Morales du poème à l’âge classique</w:t>
            </w:r>
            <w:r>
              <w:rPr/>
              <w:t xml:space="preserve">, Paris, Classiques Garnier, p. 267-283,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prière dans les tragédies réformées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Michele Mastroianni. </w:t>
            </w:r>
            <w:r>
              <w:rPr>
                <w:i w:val="1"/>
                <w:iCs w:val="1"/>
              </w:rPr>
              <w:t xml:space="preserve">La Tragédie sainte en France (1540-1600)</w:t>
            </w:r>
            <w:r>
              <w:rPr/>
              <w:t xml:space="preserve">, Paris, Classiques Garnier, p. 163-180,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hal-04242876v1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Montaigne malgré lui. La réception des Essais en milieu réformé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Philippe Desan. </w:t>
            </w:r>
            <w:r>
              <w:rPr>
                <w:i w:val="1"/>
                <w:iCs w:val="1"/>
              </w:rPr>
              <w:t xml:space="preserve">Usages philosophiques de Montaigne (XVIIe-XXIe siècle)</w:t>
            </w:r>
            <w:r>
              <w:rPr/>
              <w:t xml:space="preserve">, Paris, Vrin, p. 21-38,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hal-04242874v1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réécrire la Bible ; La langue de la Bible : les traductions en français ; La Bible “littéraire” ; La Bible en devenir : écritures de l’Histoire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la Bible en français au Moyen Âge et à la Renaissance, dir. V. Ferrer et J.-R. Valette</w:t>
            </w:r>
            <w:r>
              <w:rPr/>
              <w:t xml:space="preserve">, Droz, p. 9-20, p. 23-47, p. 261-294 et p. 551-572, 2017, 978-2-600-04770-8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hal-04039160v1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simplicité du langage de Canaan&amp;quot; : la défense de l’éloquence biblique en milieu réformé aux XVIe et XVIIe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simplicité</w:t>
            </w:r>
            <w:r>
              <w:rPr/>
              <w:t xml:space="preserve">, Champion, pp.155-167,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hal-02517733v1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‘Parler à Dieu par zele’ : la langue de la prière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des émotions (XVIe-XVIIe siècle)</w:t>
            </w:r>
            <w:r>
              <w:rPr/>
              <w:t xml:space="preserve">, Classiques Garnier, pp.105-120,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poésies chrétiennes d’Odet de la Noue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Jean-Claude Ternaux (dir.). </w:t>
            </w:r>
            <w:r>
              <w:rPr>
                <w:i w:val="1"/>
                <w:iCs w:val="1"/>
              </w:rPr>
              <w:t xml:space="preserve">Mélanges en l’honneur de Gilbert Schrenck</w:t>
            </w:r>
            <w:r>
              <w:rPr/>
              <w:t xml:space="preserve">, Classiques Garnier, p. 139-155,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hal-04242731v1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prières à l’épreuve de l’histoire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Rappresentare la storia : letteratura e attualità nella Francia e nell’Europa del XVI secolo</w:t>
            </w:r>
            <w:r>
              <w:rPr/>
              <w:t xml:space="preserve">, Aguaplano, pp.16-24,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hal-02517738v1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 dévotion en français sous François 1er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Ier et la vie littéraire de son temps</w:t>
            </w:r>
            <w:r>
              <w:rPr/>
              <w:t xml:space="preserve">, Classiques Garnier, pp.187-199,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parole sainte à la parole mondaine. Ecrire le Cantique des Cantiques au XVIe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Alessandra Preda. </w:t>
            </w:r>
            <w:r>
              <w:rPr>
                <w:i w:val="1"/>
                <w:iCs w:val="1"/>
              </w:rPr>
              <w:t xml:space="preserve">Le Cantique des Cantiques dans les Lettres françaises</w:t>
            </w:r>
            <w:r>
              <w:rPr/>
              <w:t xml:space="preserve">, Edizione universitarie, pp.109-122,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D’Aubigné et la satire du gascon à la cour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Jean Balsamo. </w:t>
            </w:r>
            <w:r>
              <w:rPr>
                <w:i w:val="1"/>
                <w:iCs w:val="1"/>
              </w:rPr>
              <w:t xml:space="preserve">Dynamique des langues vernaculaires dans l’Europe de la Renaissance. Acteurs et lieux</w:t>
            </w:r>
            <w:r>
              <w:rPr/>
              <w:t xml:space="preserve">, Droz, pp.181-193,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hal-02517689v1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Soi et les autres : politique du sujet chez Montaigne (Essais, III, 10)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Philippe Desan (dir.). </w:t>
            </w:r>
            <w:r>
              <w:rPr>
                <w:i w:val="1"/>
                <w:iCs w:val="1"/>
              </w:rPr>
              <w:t xml:space="preserve">Lectures du livre III des Essais de Montaigne</w:t>
            </w:r>
            <w:r>
              <w:rPr/>
              <w:t xml:space="preserve">, Paris, Champion Classiques, p. 289-310,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hal-04242905v1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à Dieu, édifier les fidèles : la poésie au service de la Réforme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Véronique Ferrer et Rosanna Gorris. </w:t>
            </w:r>
            <w:r>
              <w:rPr>
                <w:i w:val="1"/>
                <w:iCs w:val="1"/>
              </w:rPr>
              <w:t xml:space="preserve">Les Muses sacrées. Poésie et théâtre de la Réforme entre France et Italie</w:t>
            </w:r>
            <w:r>
              <w:rPr/>
              <w:t xml:space="preserve">, Droz, pp.57-70,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Émotions spirituelles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Mathilde Bernard, Alexandre Gefen et Carole Talon-Hugon (dir.). </w:t>
            </w:r>
            <w:r>
              <w:rPr>
                <w:i w:val="1"/>
                <w:iCs w:val="1"/>
              </w:rPr>
              <w:t xml:space="preserve">Arts et émotions</w:t>
            </w:r>
            <w:r>
              <w:rPr/>
              <w:t xml:space="preserve">, Paris, Armand Colin,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à l'éternité que je t'emprunte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Ferrer; Véronique and Valette; Jean-René and Marczuk; Barbara. </w:t>
            </w:r>
            <w:r>
              <w:rPr>
                <w:i w:val="1"/>
                <w:iCs w:val="1"/>
              </w:rPr>
              <w:t xml:space="preserve">L'Unique change de scène - Écritures spirituelles et discours amoureux (XIIe-XVIIe siècle)</w:t>
            </w:r>
            <w:r>
              <w:rPr/>
              <w:t xml:space="preserve">, 161, Classiques Garnier, pp.9--37, 2016, Rencontres,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⟨10.15122/isbn.978-2-406-05738-3.p.0009⟩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hal-01406964v1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théâtre de la Réforme entre France et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Rosanna Gorris Camos</w:t>
              </w:r>
            </w:hyperlink>
          </w:p>
          <w:p>
            <w:pPr/>
            <w:r>
              <w:rPr/>
              <w:t xml:space="preserve">Véronique Ferrer et Rosanna Gorris. </w:t>
            </w:r>
            <w:r>
              <w:rPr>
                <w:i w:val="1"/>
                <w:iCs w:val="1"/>
              </w:rPr>
              <w:t xml:space="preserve">Les Muses sacrées. Poésie et théâtre de la Réforme entre France et Italie</w:t>
            </w:r>
            <w:r>
              <w:rPr/>
              <w:t xml:space="preserve">, Droz, pp.7-40,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hal-02517742v1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Agrippa d’Aubigné », « Antoine de La Roche-Chandieu », « Opinion », « Prophétie », « Satire », « Vérité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François Rouget (dir.). </w:t>
            </w:r>
            <w:r>
              <w:rPr>
                <w:i w:val="1"/>
                <w:iCs w:val="1"/>
              </w:rPr>
              <w:t xml:space="preserve">Dictionnaire Ronsard</w:t>
            </w:r>
            <w:r>
              <w:rPr/>
              <w:t xml:space="preserve">, Paris, Classiques Garnier,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hal-04242915v1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Avant-propos – Forword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Rosanna Gorris et Alexandre Vanautgaerden. </w:t>
            </w:r>
            <w:r>
              <w:rPr>
                <w:i w:val="1"/>
                <w:iCs w:val="1"/>
              </w:rPr>
              <w:t xml:space="preserve">Les Labyrinthes de l’esprit. Collections et bibliothèques de la Renaissance. Renaissance libraries and collections</w:t>
            </w:r>
            <w:r>
              <w:rPr/>
              <w:t xml:space="preserve">, Genève, Droz,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hal-04242909v1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Bartas et la science de Dieu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Denis Bjaï. </w:t>
            </w:r>
            <w:r>
              <w:rPr>
                <w:i w:val="1"/>
                <w:iCs w:val="1"/>
              </w:rPr>
              <w:t xml:space="preserve">Du Bartas, ses lecteurs et la science du temps</w:t>
            </w:r>
            <w:r>
              <w:rPr/>
              <w:t xml:space="preserve">, Genève, Droz, p. 189-202,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hal-04242880v1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Agrippa d’Aubigné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Marco Sgarbi (dir.). </w:t>
            </w:r>
            <w:r>
              <w:rPr>
                <w:i w:val="1"/>
                <w:iCs w:val="1"/>
              </w:rPr>
              <w:t xml:space="preserve">Encyclopedia of Renaissance Philosophy</w:t>
            </w:r>
            <w:r>
              <w:rPr/>
              <w:t xml:space="preserve">, Springer International Publishing, pp.1-4, 2015,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⟨10.1007/978-3-319-02848-4_285-1⟩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hal-04242912v1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La Rochelle et Genève : les poètes protestants et leurs imprimeurs (1560-1610)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Denis Bjaï et François Rouget (dir.). </w:t>
            </w:r>
            <w:r>
              <w:rPr>
                <w:i w:val="1"/>
                <w:iCs w:val="1"/>
              </w:rPr>
              <w:t xml:space="preserve">Les Poètes français de la Renaissance et leurs "libraires" : aspects historiques, juridiques et littéraires</w:t>
            </w:r>
            <w:r>
              <w:rPr/>
              <w:t xml:space="preserve">, Genève, Droz, p. 407-419,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hal-04242881v1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Aventures du Baron de Faeneste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Frank Greiner (dir.). </w:t>
            </w:r>
            <w:r>
              <w:rPr>
                <w:i w:val="1"/>
                <w:iCs w:val="1"/>
              </w:rPr>
              <w:t xml:space="preserve">Répertoire analytique des fictions narratives en prose de l’âge baroque (1611-1623)</w:t>
            </w:r>
            <w:r>
              <w:rPr/>
              <w:t xml:space="preserve">, Paris, Champion,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hal-04242919v1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Méditer en poète : Sponde et ses méditations sur les Psaumes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Véronique Duché et Sabine Lardon. </w:t>
            </w:r>
            <w:r>
              <w:rPr>
                <w:i w:val="1"/>
                <w:iCs w:val="1"/>
              </w:rPr>
              <w:t xml:space="preserve">Jean de Sponde, homme politique et poète (1557-1595)</w:t>
            </w:r>
            <w:r>
              <w:rPr/>
              <w:t xml:space="preserve">, p. 117-130,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hal-04242889v1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Judith par Du Bartas : réformes d’un mythe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Rosanna Gorris (dir.). </w:t>
            </w:r>
            <w:r>
              <w:rPr>
                <w:i w:val="1"/>
                <w:iCs w:val="1"/>
              </w:rPr>
              <w:t xml:space="preserve">Le Donne della Bibbia, la Bibbia delle Donne</w:t>
            </w:r>
            <w:r>
              <w:rPr/>
              <w:t xml:space="preserve">, Fasano, Schena Editore, p. 287-296,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hal-04242887v1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&amp;quot;Un homme suis voyant affliction&amp;quot; : la fortune littéraire de Jérémie en milieu réformé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J. Rieu, B. Bonhomme, H. Baby et A. Préta-de Beaufort (dir.),. </w:t>
            </w:r>
            <w:r>
              <w:rPr>
                <w:i w:val="1"/>
                <w:iCs w:val="1"/>
              </w:rPr>
              <w:t xml:space="preserve">Echos poétiques de la Bible</w:t>
            </w:r>
            <w:r>
              <w:rPr/>
              <w:t xml:space="preserve">, Paris, Champion, p. 195-205,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hal-04242884v1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Bible et littérature: du Psautier huguenot aux Chrestiennes meditations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Jan Klok (dir.). </w:t>
            </w:r>
            <w:r>
              <w:rPr>
                <w:i w:val="1"/>
                <w:iCs w:val="1"/>
              </w:rPr>
              <w:t xml:space="preserve">Theodore Beza : Zijn leven, zijn werk</w:t>
            </w:r>
            <w:r>
              <w:rPr/>
              <w:t xml:space="preserve">, Kampen, Kok, p. 148-150,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Drôle d’Histoire : la représentation “récréative de ce siècle” dans les Aventures du Baron de Faeneste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Olivier Pot (dir.). </w:t>
            </w:r>
            <w:r>
              <w:rPr>
                <w:i w:val="1"/>
                <w:iCs w:val="1"/>
              </w:rPr>
              <w:t xml:space="preserve">Histoire et Fiction dans l’œuvre d’Agrippa d’Aubigné</w:t>
            </w:r>
            <w:r>
              <w:rPr/>
              <w:t xml:space="preserve">, Paris, Classiques Garnier, p. 249-266,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hal-04242891v1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Ronsard par lui-même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Emmanuel Buron et Julien Goeury (dir.). </w:t>
            </w:r>
            <w:r>
              <w:rPr>
                <w:i w:val="1"/>
                <w:iCs w:val="1"/>
              </w:rPr>
              <w:t xml:space="preserve">Lectures de Ronsard. Discours des miseres de ce temps</w:t>
            </w:r>
            <w:r>
              <w:rPr/>
              <w:t xml:space="preserve">, p. 259-270,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louange psalmique, du prophète royal aux poètes de la Réforme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Alain Génetiot (dir.). </w:t>
            </w:r>
            <w:r>
              <w:rPr>
                <w:i w:val="1"/>
                <w:iCs w:val="1"/>
              </w:rPr>
              <w:t xml:space="preserve">L’Eloge lyrique</w:t>
            </w:r>
            <w:r>
              <w:rPr/>
              <w:t xml:space="preserve">, Presses universitaires de Nancy, p. 123-135,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Parole publique, parole privée : les Chrestiennes meditations de Bèze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Irena Backus. </w:t>
            </w:r>
            <w:r>
              <w:rPr>
                <w:i w:val="1"/>
                <w:iCs w:val="1"/>
              </w:rPr>
              <w:t xml:space="preserve">Théodore de Bèze</w:t>
            </w:r>
            <w:r>
              <w:rPr/>
              <w:t xml:space="preserve">, Genève, Droz, p. 469-478,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hal-04242896v1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Réformes de l’Ecclésiaste, entre rimes et raisons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Véronique Ferrer et Anne Mantero (dir.). </w:t>
            </w:r>
            <w:r>
              <w:rPr>
                <w:i w:val="1"/>
                <w:iCs w:val="1"/>
              </w:rPr>
              <w:t xml:space="preserve">Les Paraphrases bibliques aux XVIe et XVIIe siècles</w:t>
            </w:r>
            <w:r>
              <w:rPr/>
              <w:t xml:space="preserve">, Genève, Droz, p. 191-205,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hal-04242901v1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Meditations sur les Pseaumes d’Agrippa d’Aubigné : défense et illustration des Ecritures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Christian Belin (dir.). </w:t>
            </w:r>
            <w:r>
              <w:rPr>
                <w:i w:val="1"/>
                <w:iCs w:val="1"/>
              </w:rPr>
              <w:t xml:space="preserve">La Méditation au XVIIe siècle</w:t>
            </w:r>
            <w:r>
              <w:rPr/>
              <w:t xml:space="preserve">, Paris, Champion, p. 33-46,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hal-04242897v1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Printemps d’Agrippa d’Aubigné ou les épreuves du pétrarquisme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Jean Balsamo (dir.). </w:t>
            </w:r>
            <w:r>
              <w:rPr>
                <w:i w:val="1"/>
                <w:iCs w:val="1"/>
              </w:rPr>
              <w:t xml:space="preserve">Les Poètes français de la Renaissance et Pétrarque</w:t>
            </w:r>
            <w:r>
              <w:rPr/>
              <w:t xml:space="preserve">, Genève, Droz, p. 445-457,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hal-04242928v1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Chassignet paraphraste du Psautier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Anne Mantero (dir.). </w:t>
            </w:r>
            <w:r>
              <w:rPr>
                <w:i w:val="1"/>
                <w:iCs w:val="1"/>
              </w:rPr>
              <w:t xml:space="preserve">Jean-Baptiste Chassignet</w:t>
            </w:r>
            <w:r>
              <w:rPr/>
              <w:t xml:space="preserve">, Paris, Champion, p. 333-345,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hal-04242903v1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Fiction prophétique dans Les Tragiques d’Agrippa d’Aubigné. Livres VI et VII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Gabriel Conesa et Franck Neveu (dir.). </w:t>
            </w:r>
            <w:r>
              <w:rPr>
                <w:i w:val="1"/>
                <w:iCs w:val="1"/>
              </w:rPr>
              <w:t xml:space="preserve">L’Agrégation de Lettres modernes 2004</w:t>
            </w:r>
            <w:r>
              <w:rPr/>
              <w:t xml:space="preserve">, Paris, Armand Colin, p. 99-158,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Vers mesurés d’Agrippa d’Aubigné : voies et détours d’une poésie religieuse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Jean Lecointe, Catherine Magnien, Isabelle Pantin et Marie-Claire Thomine (dir.). </w:t>
            </w:r>
            <w:r>
              <w:rPr>
                <w:i w:val="1"/>
                <w:iCs w:val="1"/>
              </w:rPr>
              <w:t xml:space="preserve">Devis d’amitié. Mélanges en l’honneur de Nicole Cazauran</w:t>
            </w:r>
            <w:r>
              <w:rPr/>
              <w:t xml:space="preserve">, Paris, Champion, p. 639-653,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hal-04242933v1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3D9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slf.parisnanterre.fr/recherches/equipes-du-cslf/renaissances" TargetMode="External"/><Relationship Id="rId8" Type="http://schemas.openxmlformats.org/officeDocument/2006/relationships/hyperlink" Target="https://www.renaissances-upl.com" TargetMode="External"/><Relationship Id="rId9" Type="http://schemas.openxmlformats.org/officeDocument/2006/relationships/hyperlink" Target="https://hal.parisnanterre.fr/hal-05041425v1" TargetMode="External"/><Relationship Id="rId10" Type="http://schemas.openxmlformats.org/officeDocument/2006/relationships/hyperlink" Target="https://hal.science/search/index/?q=*&amp;authFullName_s=V&#233;ronique Ferrer" TargetMode="External"/><Relationship Id="rId11" Type="http://schemas.openxmlformats.org/officeDocument/2006/relationships/hyperlink" Target="https://hal.parisnanterre.fr/hal-04734242v1" TargetMode="External"/><Relationship Id="rId12" Type="http://schemas.openxmlformats.org/officeDocument/2006/relationships/hyperlink" Target="https://hal.parisnanterre.fr/hal-04242702v1" TargetMode="External"/><Relationship Id="rId13" Type="http://schemas.openxmlformats.org/officeDocument/2006/relationships/hyperlink" Target="https://hal.parisnanterre.fr/hal-04102454v1" TargetMode="External"/><Relationship Id="rId14" Type="http://schemas.openxmlformats.org/officeDocument/2006/relationships/hyperlink" Target="https://dx.doi.org/10.4467/20843933ST.22.009.15597" TargetMode="External"/><Relationship Id="rId15" Type="http://schemas.openxmlformats.org/officeDocument/2006/relationships/hyperlink" Target="https://hal.parisnanterre.fr/hal-04102448v1" TargetMode="External"/><Relationship Id="rId16" Type="http://schemas.openxmlformats.org/officeDocument/2006/relationships/hyperlink" Target="https://hal.parisnanterre.fr/hal-04102435v1" TargetMode="External"/><Relationship Id="rId17" Type="http://schemas.openxmlformats.org/officeDocument/2006/relationships/hyperlink" Target="https://hal.science/hal-02517681v1" TargetMode="External"/><Relationship Id="rId18" Type="http://schemas.openxmlformats.org/officeDocument/2006/relationships/hyperlink" Target="https://hal.science/hal-02517677v1" TargetMode="External"/><Relationship Id="rId19" Type="http://schemas.openxmlformats.org/officeDocument/2006/relationships/hyperlink" Target="https://hal.parisnanterre.fr/hal-04242707v1" TargetMode="External"/><Relationship Id="rId20" Type="http://schemas.openxmlformats.org/officeDocument/2006/relationships/hyperlink" Target="https://hal.parisnanterre.fr/hal-04242988v1" TargetMode="External"/><Relationship Id="rId21" Type="http://schemas.openxmlformats.org/officeDocument/2006/relationships/hyperlink" Target="https://hal.parisnanterre.fr/hal-04242984v1" TargetMode="External"/><Relationship Id="rId22" Type="http://schemas.openxmlformats.org/officeDocument/2006/relationships/hyperlink" Target="https://hal.parisnanterre.fr/hal-04242987v1" TargetMode="External"/><Relationship Id="rId23" Type="http://schemas.openxmlformats.org/officeDocument/2006/relationships/hyperlink" Target="https://hal.parisnanterre.fr/hal-04242981v1" TargetMode="External"/><Relationship Id="rId24" Type="http://schemas.openxmlformats.org/officeDocument/2006/relationships/hyperlink" Target="https://hal.parisnanterre.fr/hal-04242983v1" TargetMode="External"/><Relationship Id="rId25" Type="http://schemas.openxmlformats.org/officeDocument/2006/relationships/hyperlink" Target="https://hal.parisnanterre.fr/hal-04242978v1" TargetMode="External"/><Relationship Id="rId26" Type="http://schemas.openxmlformats.org/officeDocument/2006/relationships/hyperlink" Target="https://hal.parisnanterre.fr/hal-04242971v1" TargetMode="External"/><Relationship Id="rId27" Type="http://schemas.openxmlformats.org/officeDocument/2006/relationships/hyperlink" Target="https://hal.parisnanterre.fr/hal-04242969v1" TargetMode="External"/><Relationship Id="rId28" Type="http://schemas.openxmlformats.org/officeDocument/2006/relationships/hyperlink" Target="https://hal.parisnanterre.fr/hal-04242966v1" TargetMode="External"/><Relationship Id="rId29" Type="http://schemas.openxmlformats.org/officeDocument/2006/relationships/hyperlink" Target="https://hal.parisnanterre.fr/hal-04242962v1" TargetMode="External"/><Relationship Id="rId30" Type="http://schemas.openxmlformats.org/officeDocument/2006/relationships/hyperlink" Target="https://hal.parisnanterre.fr/hal-04242959v1" TargetMode="External"/><Relationship Id="rId31" Type="http://schemas.openxmlformats.org/officeDocument/2006/relationships/hyperlink" Target="https://hal.parisnanterre.fr/hal-04242952v1" TargetMode="External"/><Relationship Id="rId32" Type="http://schemas.openxmlformats.org/officeDocument/2006/relationships/hyperlink" Target="https://hal.parisnanterre.fr/hal-04242948v1" TargetMode="External"/><Relationship Id="rId33" Type="http://schemas.openxmlformats.org/officeDocument/2006/relationships/hyperlink" Target="https://hal.parisnanterre.fr/hal-04242955v1" TargetMode="External"/><Relationship Id="rId34" Type="http://schemas.openxmlformats.org/officeDocument/2006/relationships/hyperlink" Target="https://hal.parisnanterre.fr/hal-04242940v1" TargetMode="External"/><Relationship Id="rId35" Type="http://schemas.openxmlformats.org/officeDocument/2006/relationships/hyperlink" Target="https://hal.parisnanterre.fr/hal-04242939v1" TargetMode="External"/><Relationship Id="rId36" Type="http://schemas.openxmlformats.org/officeDocument/2006/relationships/hyperlink" Target="https://hal.parisnanterre.fr/hal-05041415v1" TargetMode="External"/><Relationship Id="rId37" Type="http://schemas.openxmlformats.org/officeDocument/2006/relationships/hyperlink" Target="https://hal.parisnanterre.fr/hal-04734236v1" TargetMode="External"/><Relationship Id="rId38" Type="http://schemas.openxmlformats.org/officeDocument/2006/relationships/hyperlink" Target="https://hal.parisnanterre.fr/hal-04242713v1" TargetMode="External"/><Relationship Id="rId39" Type="http://schemas.openxmlformats.org/officeDocument/2006/relationships/hyperlink" Target="https://hal.parisnanterre.fr/hal-04048412v1" TargetMode="External"/><Relationship Id="rId40" Type="http://schemas.openxmlformats.org/officeDocument/2006/relationships/hyperlink" Target="https://hal.science/search/index/?q=*&amp;authFullName_s=Barbara Marczuk" TargetMode="External"/><Relationship Id="rId41" Type="http://schemas.openxmlformats.org/officeDocument/2006/relationships/hyperlink" Target="https://hal.science/search/index/?q=*&amp;authFullName_s=Dariusz Krawczyk" TargetMode="External"/><Relationship Id="rId42" Type="http://schemas.openxmlformats.org/officeDocument/2006/relationships/hyperlink" Target="https://hal.parisnanterre.fr/hal-04048400v1" TargetMode="External"/><Relationship Id="rId43" Type="http://schemas.openxmlformats.org/officeDocument/2006/relationships/hyperlink" Target="https://hal.parisnanterre.fr/hal-04048416v1" TargetMode="External"/><Relationship Id="rId44" Type="http://schemas.openxmlformats.org/officeDocument/2006/relationships/hyperlink" Target="https://hal.science/search/index/?q=*&amp;authFullName_s=Sylviane Bokdam" TargetMode="External"/><Relationship Id="rId45" Type="http://schemas.openxmlformats.org/officeDocument/2006/relationships/hyperlink" Target="https://hal.science/hal-02517650v1" TargetMode="External"/><Relationship Id="rId46" Type="http://schemas.openxmlformats.org/officeDocument/2006/relationships/hyperlink" Target="https://hal.science/search/index/?q=*&amp;authFullName_s=Philippe Desan" TargetMode="External"/><Relationship Id="rId47" Type="http://schemas.openxmlformats.org/officeDocument/2006/relationships/hyperlink" Target="https://hal.parisnanterre.fr/hal-04101739v1" TargetMode="External"/><Relationship Id="rId48" Type="http://schemas.openxmlformats.org/officeDocument/2006/relationships/hyperlink" Target="https://hal.parisnanterre.fr/hal-04101749v1" TargetMode="External"/><Relationship Id="rId49" Type="http://schemas.openxmlformats.org/officeDocument/2006/relationships/hyperlink" Target="https://hal.science/search/index/?q=*&amp;authFullName_s=Catherine Magnien-Simonin" TargetMode="External"/><Relationship Id="rId50" Type="http://schemas.openxmlformats.org/officeDocument/2006/relationships/hyperlink" Target="https://hal.parisnanterre.fr/hal-04101742v1" TargetMode="External"/><Relationship Id="rId51" Type="http://schemas.openxmlformats.org/officeDocument/2006/relationships/hyperlink" Target="https://hal.parisnanterre.fr/hal-05094922v1" TargetMode="External"/><Relationship Id="rId52" Type="http://schemas.openxmlformats.org/officeDocument/2006/relationships/hyperlink" Target="https://hal.science/search/index/?q=*&amp;authFullName_s=Jean-Louis Fournel" TargetMode="External"/><Relationship Id="rId53" Type="http://schemas.openxmlformats.org/officeDocument/2006/relationships/hyperlink" Target="https://hal.science/search/index/?q=*&amp;authFullName_s=Mathieu de La Gorce" TargetMode="External"/><Relationship Id="rId54" Type="http://schemas.openxmlformats.org/officeDocument/2006/relationships/hyperlink" Target="https://www.droz.org/france/product/9782600066280" TargetMode="External"/><Relationship Id="rId55" Type="http://schemas.openxmlformats.org/officeDocument/2006/relationships/hyperlink" Target="https://hal.science/hal-04709077v1" TargetMode="External"/><Relationship Id="rId56" Type="http://schemas.openxmlformats.org/officeDocument/2006/relationships/hyperlink" Target="https://hal.science/search/index/?q=*&amp;authFullName_s=Christopher Lucken" TargetMode="External"/><Relationship Id="rId57" Type="http://schemas.openxmlformats.org/officeDocument/2006/relationships/hyperlink" Target="https://www.droz.org/9782600065481" TargetMode="External"/><Relationship Id="rId58" Type="http://schemas.openxmlformats.org/officeDocument/2006/relationships/hyperlink" Target="https://hal.parisnanterre.fr/hal-04734232v1" TargetMode="External"/><Relationship Id="rId59" Type="http://schemas.openxmlformats.org/officeDocument/2006/relationships/hyperlink" Target="https://hal.science/search/index/?q=*&amp;authFullName_s=Alexandre Tarr&#234;te" TargetMode="External"/><Relationship Id="rId60" Type="http://schemas.openxmlformats.org/officeDocument/2006/relationships/hyperlink" Target="https://sup.sorbonne-universite.fr/" TargetMode="External"/><Relationship Id="rId61" Type="http://schemas.openxmlformats.org/officeDocument/2006/relationships/hyperlink" Target="https://dx.doi.org/10.70551/IZVI5922" TargetMode="External"/><Relationship Id="rId62" Type="http://schemas.openxmlformats.org/officeDocument/2006/relationships/hyperlink" Target="https://hal.parisnanterre.fr/hal-04825725v1" TargetMode="External"/><Relationship Id="rId63" Type="http://schemas.openxmlformats.org/officeDocument/2006/relationships/hyperlink" Target="https://hal.science/search/index/?q=*&amp;authFullName_s=Jean-Ren&#233; Valette" TargetMode="External"/><Relationship Id="rId64" Type="http://schemas.openxmlformats.org/officeDocument/2006/relationships/hyperlink" Target="https://hal.science/search/index/?q=*&amp;authFullName_s=Marie-Christine Gomez-G&#233;raud" TargetMode="External"/><Relationship Id="rId65" Type="http://schemas.openxmlformats.org/officeDocument/2006/relationships/hyperlink" Target="https://hal.parisnanterre.fr/hal-04048396v1" TargetMode="External"/><Relationship Id="rId66" Type="http://schemas.openxmlformats.org/officeDocument/2006/relationships/hyperlink" Target="https://hal.science/search/index/?q=*&amp;authFullName_s=Eugenio Refini" TargetMode="External"/><Relationship Id="rId67" Type="http://schemas.openxmlformats.org/officeDocument/2006/relationships/hyperlink" Target="https://hal.science/search/index/?q=*&amp;authFullName_s=Luc Vaillancourt" TargetMode="External"/><Relationship Id="rId68" Type="http://schemas.openxmlformats.org/officeDocument/2006/relationships/hyperlink" Target="https://hal.science/hal-04048381v1" TargetMode="External"/><Relationship Id="rId69" Type="http://schemas.openxmlformats.org/officeDocument/2006/relationships/hyperlink" Target="https://hal.science/hal-04011427v1" TargetMode="External"/><Relationship Id="rId70" Type="http://schemas.openxmlformats.org/officeDocument/2006/relationships/hyperlink" Target="https://hal.science/search/index/?q=*&amp;authFullName_s=Jean-ren&#233; Valette" TargetMode="External"/><Relationship Id="rId71" Type="http://schemas.openxmlformats.org/officeDocument/2006/relationships/hyperlink" Target="https://hal.science/hal-04048392v1" TargetMode="External"/><Relationship Id="rId72" Type="http://schemas.openxmlformats.org/officeDocument/2006/relationships/hyperlink" Target="https://hal.science/hal-04011443v1" TargetMode="External"/><Relationship Id="rId73" Type="http://schemas.openxmlformats.org/officeDocument/2006/relationships/hyperlink" Target="https://hal.science/hal-04048387v1" TargetMode="External"/><Relationship Id="rId74" Type="http://schemas.openxmlformats.org/officeDocument/2006/relationships/hyperlink" Target="https://hal.science/hal-04028374v1" TargetMode="External"/><Relationship Id="rId75" Type="http://schemas.openxmlformats.org/officeDocument/2006/relationships/hyperlink" Target="https://hal.science/search/index/?q=*&amp;authFullName_s=Olivier Millet" TargetMode="External"/><Relationship Id="rId76" Type="http://schemas.openxmlformats.org/officeDocument/2006/relationships/hyperlink" Target="https://hal.parisnanterre.fr/hal-04101728v1" TargetMode="External"/><Relationship Id="rId77" Type="http://schemas.openxmlformats.org/officeDocument/2006/relationships/hyperlink" Target="https://hal.science/search/index/?q=*&amp;authFullName_s=Concetta Cavallini" TargetMode="External"/><Relationship Id="rId78" Type="http://schemas.openxmlformats.org/officeDocument/2006/relationships/hyperlink" Target="https://hal.science/hal-02429800v1" TargetMode="External"/><Relationship Id="rId79" Type="http://schemas.openxmlformats.org/officeDocument/2006/relationships/hyperlink" Target="https://hal.science/search/index/?q=*&amp;authFullName_s=Violaine Giacomotto-Charra" TargetMode="External"/><Relationship Id="rId80" Type="http://schemas.openxmlformats.org/officeDocument/2006/relationships/hyperlink" Target="https://hal.science/search/index/?q=*&amp;authFullName_s=Alice Vintenon" TargetMode="External"/><Relationship Id="rId81" Type="http://schemas.openxmlformats.org/officeDocument/2006/relationships/hyperlink" Target="https://hal.science/hal-02425504v1" TargetMode="External"/><Relationship Id="rId82" Type="http://schemas.openxmlformats.org/officeDocument/2006/relationships/hyperlink" Target="https://hal.science/search/index/?q=*&amp;authFullName_s=Catherine Ramond" TargetMode="External"/><Relationship Id="rId83" Type="http://schemas.openxmlformats.org/officeDocument/2006/relationships/hyperlink" Target="https://dx.doi.org/10.15122/isbn.978-2-406-06251-6" TargetMode="External"/><Relationship Id="rId84" Type="http://schemas.openxmlformats.org/officeDocument/2006/relationships/hyperlink" Target="https://hal.science/hal-02517666v1" TargetMode="External"/><Relationship Id="rId85" Type="http://schemas.openxmlformats.org/officeDocument/2006/relationships/hyperlink" Target="https://hal.science/hal-04011418v1" TargetMode="External"/><Relationship Id="rId86" Type="http://schemas.openxmlformats.org/officeDocument/2006/relationships/hyperlink" Target="https://hal.parisnanterre.fr/hal-01406968v1" TargetMode="External"/><Relationship Id="rId87" Type="http://schemas.openxmlformats.org/officeDocument/2006/relationships/hyperlink" Target="https://dx.doi.org/10.15122/isbn.978-2-406-05738-3" TargetMode="External"/><Relationship Id="rId88" Type="http://schemas.openxmlformats.org/officeDocument/2006/relationships/hyperlink" Target="https://hal.science/hal-02517657v1" TargetMode="External"/><Relationship Id="rId89" Type="http://schemas.openxmlformats.org/officeDocument/2006/relationships/hyperlink" Target="https://hal.science/search/index/?q=*&amp;authFullName_s=Rosanna Gorris Camos" TargetMode="External"/><Relationship Id="rId90" Type="http://schemas.openxmlformats.org/officeDocument/2006/relationships/hyperlink" Target="https://hal.parisnanterre.fr/hal-04102407v1" TargetMode="External"/><Relationship Id="rId91" Type="http://schemas.openxmlformats.org/officeDocument/2006/relationships/hyperlink" Target="https://hal.parisnanterre.fr/hal-04101722v1" TargetMode="External"/><Relationship Id="rId92" Type="http://schemas.openxmlformats.org/officeDocument/2006/relationships/hyperlink" Target="https://hal.science/search/index/?q=*&amp;authFullName_s=Jean C&#233;ard" TargetMode="External"/><Relationship Id="rId93" Type="http://schemas.openxmlformats.org/officeDocument/2006/relationships/hyperlink" Target="https://hal.science/search/index/?q=*&amp;authFullName_s=Yvonne Bellenger" TargetMode="External"/><Relationship Id="rId94" Type="http://schemas.openxmlformats.org/officeDocument/2006/relationships/hyperlink" Target="https://hal.parisnanterre.fr/hal-04101725v1" TargetMode="External"/><Relationship Id="rId95" Type="http://schemas.openxmlformats.org/officeDocument/2006/relationships/hyperlink" Target="https://hal.science/search/index/?q=*&amp;authFullName_s=Frank Lestringant" TargetMode="External"/><Relationship Id="rId96" Type="http://schemas.openxmlformats.org/officeDocument/2006/relationships/hyperlink" Target="https://hal.science/hal-03481452v1" TargetMode="External"/><Relationship Id="rId97" Type="http://schemas.openxmlformats.org/officeDocument/2006/relationships/hyperlink" Target="https://hal.science/search/index/?q=*&amp;authFullName_s=Anne Mantero" TargetMode="External"/><Relationship Id="rId98" Type="http://schemas.openxmlformats.org/officeDocument/2006/relationships/hyperlink" Target="https://shs.hal.science/halshs-00422925v1" TargetMode="External"/><Relationship Id="rId99" Type="http://schemas.openxmlformats.org/officeDocument/2006/relationships/hyperlink" Target="https://hal.science/search/index/?q=*&amp;authFullName_s=Hugues Daussy" TargetMode="External"/><Relationship Id="rId100" Type="http://schemas.openxmlformats.org/officeDocument/2006/relationships/hyperlink" Target="https://hal.parisnanterre.fr/hal-04102418v1" TargetMode="External"/><Relationship Id="rId101" Type="http://schemas.openxmlformats.org/officeDocument/2006/relationships/hyperlink" Target="https://hal.parisnanterre.fr/hal-05094933v1" TargetMode="External"/><Relationship Id="rId102" Type="http://schemas.openxmlformats.org/officeDocument/2006/relationships/hyperlink" Target="https://hal.parisnanterre.fr/hal-04242818v1" TargetMode="External"/><Relationship Id="rId103" Type="http://schemas.openxmlformats.org/officeDocument/2006/relationships/hyperlink" Target="https://hal.science/search/index/?q=*&amp;authFullName_s=Paul-Victor Desarbres" TargetMode="External"/><Relationship Id="rId104" Type="http://schemas.openxmlformats.org/officeDocument/2006/relationships/hyperlink" Target="https://sup.sorbonne-universite.fr/catalogue/cahiers-v-l-saulnier" TargetMode="External"/><Relationship Id="rId105" Type="http://schemas.openxmlformats.org/officeDocument/2006/relationships/hyperlink" Target="https://dx.doi.org/10.70551/CECZ4486" TargetMode="External"/><Relationship Id="rId106" Type="http://schemas.openxmlformats.org/officeDocument/2006/relationships/hyperlink" Target="https://hal.parisnanterre.fr/hal-05041440v1" TargetMode="External"/><Relationship Id="rId107" Type="http://schemas.openxmlformats.org/officeDocument/2006/relationships/hyperlink" Target="https://hal.parisnanterre.fr/hal-04242801v1" TargetMode="External"/><Relationship Id="rId108" Type="http://schemas.openxmlformats.org/officeDocument/2006/relationships/hyperlink" Target="https://hal.parisnanterre.fr/hal-04242807v1" TargetMode="External"/><Relationship Id="rId109" Type="http://schemas.openxmlformats.org/officeDocument/2006/relationships/hyperlink" Target="https://hal.parisnanterre.fr/hal-04242820v1" TargetMode="External"/><Relationship Id="rId110" Type="http://schemas.openxmlformats.org/officeDocument/2006/relationships/hyperlink" Target="https://hal.parisnanterre.fr/hal-04242826v1" TargetMode="External"/><Relationship Id="rId111" Type="http://schemas.openxmlformats.org/officeDocument/2006/relationships/hyperlink" Target="https://hal.parisnanterre.fr/hal-04242829v1" TargetMode="External"/><Relationship Id="rId112" Type="http://schemas.openxmlformats.org/officeDocument/2006/relationships/hyperlink" Target="https://hal.parisnanterre.fr/hal-04242773v1" TargetMode="External"/><Relationship Id="rId113" Type="http://schemas.openxmlformats.org/officeDocument/2006/relationships/hyperlink" Target="https://hal.parisnanterre.fr/hal-04242767v1" TargetMode="External"/><Relationship Id="rId114" Type="http://schemas.openxmlformats.org/officeDocument/2006/relationships/hyperlink" Target="https://hal.parisnanterre.fr/hal-04242764v1" TargetMode="External"/><Relationship Id="rId115" Type="http://schemas.openxmlformats.org/officeDocument/2006/relationships/hyperlink" Target="https://hal.parisnanterre.fr/hal-04242782v1" TargetMode="External"/><Relationship Id="rId116" Type="http://schemas.openxmlformats.org/officeDocument/2006/relationships/hyperlink" Target="https://hal.parisnanterre.fr/hal-04242793v1" TargetMode="External"/><Relationship Id="rId117" Type="http://schemas.openxmlformats.org/officeDocument/2006/relationships/hyperlink" Target="https://hal.parisnanterre.fr/hal-04242836v1" TargetMode="External"/><Relationship Id="rId118" Type="http://schemas.openxmlformats.org/officeDocument/2006/relationships/hyperlink" Target="https://hal.parisnanterre.fr/hal-04242841v1" TargetMode="External"/><Relationship Id="rId119" Type="http://schemas.openxmlformats.org/officeDocument/2006/relationships/hyperlink" Target="https://hal.parisnanterre.fr/hal-04242833v1" TargetMode="External"/><Relationship Id="rId120" Type="http://schemas.openxmlformats.org/officeDocument/2006/relationships/hyperlink" Target="https://hal.parisnanterre.fr/hal-04242838v1" TargetMode="External"/><Relationship Id="rId121" Type="http://schemas.openxmlformats.org/officeDocument/2006/relationships/hyperlink" Target="https://hal.parisnanterre.fr/hal-04242870v1" TargetMode="External"/><Relationship Id="rId122" Type="http://schemas.openxmlformats.org/officeDocument/2006/relationships/hyperlink" Target="https://hal.parisnanterre.fr/hal-04242748v1" TargetMode="External"/><Relationship Id="rId123" Type="http://schemas.openxmlformats.org/officeDocument/2006/relationships/hyperlink" Target="https://hal.parisnanterre.fr/hal-04242858v1" TargetMode="External"/><Relationship Id="rId124" Type="http://schemas.openxmlformats.org/officeDocument/2006/relationships/hyperlink" Target="https://hal.parisnanterre.fr/hal-04242754v1" TargetMode="External"/><Relationship Id="rId125" Type="http://schemas.openxmlformats.org/officeDocument/2006/relationships/hyperlink" Target="https://hal.parisnanterre.fr/hal-04242866v1" TargetMode="External"/><Relationship Id="rId126" Type="http://schemas.openxmlformats.org/officeDocument/2006/relationships/hyperlink" Target="https://hal.parisnanterre.fr/hal-04242848v1" TargetMode="External"/><Relationship Id="rId127" Type="http://schemas.openxmlformats.org/officeDocument/2006/relationships/hyperlink" Target="https://hal.parisnanterre.fr/hal-04242876v1" TargetMode="External"/><Relationship Id="rId128" Type="http://schemas.openxmlformats.org/officeDocument/2006/relationships/hyperlink" Target="https://hal.parisnanterre.fr/hal-04242874v1" TargetMode="External"/><Relationship Id="rId129" Type="http://schemas.openxmlformats.org/officeDocument/2006/relationships/hyperlink" Target="https://hal.science/hal-04039160v1" TargetMode="External"/><Relationship Id="rId130" Type="http://schemas.openxmlformats.org/officeDocument/2006/relationships/hyperlink" Target="https://hal.science/hal-02517733v1" TargetMode="External"/><Relationship Id="rId131" Type="http://schemas.openxmlformats.org/officeDocument/2006/relationships/hyperlink" Target="https://hal.science/hal-02517729v1" TargetMode="External"/><Relationship Id="rId132" Type="http://schemas.openxmlformats.org/officeDocument/2006/relationships/hyperlink" Target="https://hal.parisnanterre.fr/hal-04242731v1" TargetMode="External"/><Relationship Id="rId133" Type="http://schemas.openxmlformats.org/officeDocument/2006/relationships/hyperlink" Target="https://hal.science/hal-02517738v1" TargetMode="External"/><Relationship Id="rId134" Type="http://schemas.openxmlformats.org/officeDocument/2006/relationships/hyperlink" Target="https://hal.science/hal-02517736v1" TargetMode="External"/><Relationship Id="rId135" Type="http://schemas.openxmlformats.org/officeDocument/2006/relationships/hyperlink" Target="https://hal.science/hal-02517715v1" TargetMode="External"/><Relationship Id="rId136" Type="http://schemas.openxmlformats.org/officeDocument/2006/relationships/hyperlink" Target="https://hal.science/hal-02517689v1" TargetMode="External"/><Relationship Id="rId137" Type="http://schemas.openxmlformats.org/officeDocument/2006/relationships/hyperlink" Target="https://hal.parisnanterre.fr/hal-04242905v1" TargetMode="External"/><Relationship Id="rId138" Type="http://schemas.openxmlformats.org/officeDocument/2006/relationships/hyperlink" Target="https://hal.science/hal-02517709v1" TargetMode="External"/><Relationship Id="rId139" Type="http://schemas.openxmlformats.org/officeDocument/2006/relationships/hyperlink" Target="https://hal.parisnanterre.fr/hal-04242907v1" TargetMode="External"/><Relationship Id="rId140" Type="http://schemas.openxmlformats.org/officeDocument/2006/relationships/hyperlink" Target="https://hal.parisnanterre.fr/hal-01406964v1" TargetMode="External"/><Relationship Id="rId141" Type="http://schemas.openxmlformats.org/officeDocument/2006/relationships/hyperlink" Target="https://dx.doi.org/10.15122/isbn.978-2-406-05738-3.p.0009" TargetMode="External"/><Relationship Id="rId142" Type="http://schemas.openxmlformats.org/officeDocument/2006/relationships/hyperlink" Target="https://hal.science/hal-02517742v1" TargetMode="External"/><Relationship Id="rId143" Type="http://schemas.openxmlformats.org/officeDocument/2006/relationships/hyperlink" Target="https://hal.parisnanterre.fr/hal-04242915v1" TargetMode="External"/><Relationship Id="rId144" Type="http://schemas.openxmlformats.org/officeDocument/2006/relationships/hyperlink" Target="https://hal.parisnanterre.fr/hal-04242909v1" TargetMode="External"/><Relationship Id="rId145" Type="http://schemas.openxmlformats.org/officeDocument/2006/relationships/hyperlink" Target="https://hal.parisnanterre.fr/hal-04242880v1" TargetMode="External"/><Relationship Id="rId146" Type="http://schemas.openxmlformats.org/officeDocument/2006/relationships/hyperlink" Target="https://hal.parisnanterre.fr/hal-04242912v1" TargetMode="External"/><Relationship Id="rId147" Type="http://schemas.openxmlformats.org/officeDocument/2006/relationships/hyperlink" Target="https://dx.doi.org/10.1007/978-3-319-02848-4_285-1" TargetMode="External"/><Relationship Id="rId148" Type="http://schemas.openxmlformats.org/officeDocument/2006/relationships/hyperlink" Target="https://hal.parisnanterre.fr/hal-04242881v1" TargetMode="External"/><Relationship Id="rId149" Type="http://schemas.openxmlformats.org/officeDocument/2006/relationships/hyperlink" Target="https://hal.parisnanterre.fr/hal-04242919v1" TargetMode="External"/><Relationship Id="rId150" Type="http://schemas.openxmlformats.org/officeDocument/2006/relationships/hyperlink" Target="https://hal.parisnanterre.fr/hal-04242889v1" TargetMode="External"/><Relationship Id="rId151" Type="http://schemas.openxmlformats.org/officeDocument/2006/relationships/hyperlink" Target="https://hal.parisnanterre.fr/hal-04242887v1" TargetMode="External"/><Relationship Id="rId152" Type="http://schemas.openxmlformats.org/officeDocument/2006/relationships/hyperlink" Target="https://hal.parisnanterre.fr/hal-04242884v1" TargetMode="External"/><Relationship Id="rId153" Type="http://schemas.openxmlformats.org/officeDocument/2006/relationships/hyperlink" Target="https://hal.parisnanterre.fr/hal-04242921v1" TargetMode="External"/><Relationship Id="rId154" Type="http://schemas.openxmlformats.org/officeDocument/2006/relationships/hyperlink" Target="https://hal.parisnanterre.fr/hal-04242891v1" TargetMode="External"/><Relationship Id="rId155" Type="http://schemas.openxmlformats.org/officeDocument/2006/relationships/hyperlink" Target="https://hal.parisnanterre.fr/hal-04242924v1" TargetMode="External"/><Relationship Id="rId156" Type="http://schemas.openxmlformats.org/officeDocument/2006/relationships/hyperlink" Target="https://hal.parisnanterre.fr/hal-04242925v1" TargetMode="External"/><Relationship Id="rId157" Type="http://schemas.openxmlformats.org/officeDocument/2006/relationships/hyperlink" Target="https://hal.parisnanterre.fr/hal-04242896v1" TargetMode="External"/><Relationship Id="rId158" Type="http://schemas.openxmlformats.org/officeDocument/2006/relationships/hyperlink" Target="https://hal.parisnanterre.fr/hal-04242901v1" TargetMode="External"/><Relationship Id="rId159" Type="http://schemas.openxmlformats.org/officeDocument/2006/relationships/hyperlink" Target="https://hal.parisnanterre.fr/hal-04242897v1" TargetMode="External"/><Relationship Id="rId160" Type="http://schemas.openxmlformats.org/officeDocument/2006/relationships/hyperlink" Target="https://hal.parisnanterre.fr/hal-04242928v1" TargetMode="External"/><Relationship Id="rId161" Type="http://schemas.openxmlformats.org/officeDocument/2006/relationships/hyperlink" Target="https://hal.parisnanterre.fr/hal-04242903v1" TargetMode="External"/><Relationship Id="rId162" Type="http://schemas.openxmlformats.org/officeDocument/2006/relationships/hyperlink" Target="https://hal.parisnanterre.fr/hal-04242931v1" TargetMode="External"/><Relationship Id="rId163" Type="http://schemas.openxmlformats.org/officeDocument/2006/relationships/hyperlink" Target="https://hal.parisnanterre.fr/hal-04242933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Ferrer</dc:title>
  <dc:description>CV</dc:description>
  <dc:subject/>
  <cp:keywords/>
  <cp:category/>
  <cp:lastModifiedBy/>
  <dcterms:created xsi:type="dcterms:W3CDTF">2026-03-07T03:52:08+01:00</dcterms:created>
  <dcterms:modified xsi:type="dcterms:W3CDTF">2026-03-07T03:52:08+01:00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