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François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Véronique François est archéologue, céramologue orientaliste.Directrice de recherche au CNRS.Diplômée de l’Université de Strasbourg (1990), chercheur à l’Institut Français d’Etudes Anatoliennes à Istanbul (1992-1994) puis à l’Institut Français du Proche-Orient de Damas (2002-2006), elle a exercé au Centre d’histoire et de civilisation de Byzance (UMR7572) à Strasbourg (1994-1998) avant de rejoindre le Laboratoire d’archéologie médiévale et moderne en Méditerranée (UMR7298) à Aix-en-Provence.</w:t>
      </w:r>
    </w:p>
    <w:p>
      <w:pPr/>
      <w:r>
        <w:rPr/>
        <w:t xml:space="preserve">Participation à nombreuses missions archéologiques en Grèce, en Turquie, à Chypre, au Liban, en Syrie, en Egypte et en Algérie.Recherches explorant toute la trajectoire des objets de terre cuite : leur fabrication, leur mise en circulation et leur diffusion dans la société mais aussi la variété de leurs usages pratiques et symboliques ainsi que les mécanismes de leur rejet et de leur recyclage dans le cadre de l’Orient chrétien et musulman au Moyen Âge puis durant l’époque ottomane. Approche qui articule données archéologique, textes, images et enquêtes ethnographiques.</w:t>
      </w:r>
    </w:p>
    <w:p>
      <w:pPr/>
      <w:r>
        <w:rPr/>
        <w:t xml:space="preserve">Contact : LA3M-UMR7298, Maison Méditerranéenne des Sciences de l'Homme (MMSH), 5 rue du Château de l'Horloge, CS90412, 13097 Aix-en-Provence Cedex 2</w:t>
      </w:r>
      <w:hyperlink r:id="rId7" w:history="1">
        <w:r>
          <w:rPr>
            <w:color w:val="#410a8c"/>
            <w:u w:val="single"/>
          </w:rPr>
          <w:t xml:space="preserve">veronique.francois@univ-amu.fr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Stockage, cuisine et service dans les monastères byzantins Xe-XIVe siècles</w:t>
              </w:r>
            </w:hyperlink>
          </w:p>
          <w:p>
            <w:pPr/>
            <w:hyperlink r:id="rId9" w:history="1">
              <w:r>
                <w:rPr>
                  <w:color w:val="#410a8c"/>
                  <w:u w:val="single"/>
                </w:rPr>
                <w:t xml:space="preserve">Véronique François</w:t>
              </w:r>
            </w:hyperlink>
          </w:p>
          <w:p>
            <w:pPr/>
            <w:r>
              <w:rPr>
                <w:i w:val="1"/>
                <w:iCs w:val="1"/>
              </w:rPr>
              <w:t xml:space="preserve">Cahiers Archeologiques</w:t>
            </w:r>
            <w:r>
              <w:rPr/>
              <w:t xml:space="preserve">, 2025, 60, pp.75-98</w:t>
            </w:r>
          </w:p>
          <w:p>
            <w:pPr/>
            <w:r>
              <w:rPr/>
              <w:t xml:space="preserve">Article dans une revue</w:t>
            </w:r>
          </w:p>
          <w:p>
            <w:pPr/>
            <w:hyperlink r:id="rId8" w:history="1">
              <w:r>
                <w:rPr>
                  <w:color w:val="#410a8c"/>
                  <w:u w:val="single"/>
                </w:rPr>
                <w:t xml:space="preserve">halshs-04986286v1</w:t>
              </w:r>
            </w:hyperlink>
          </w:p>
        </w:tc>
      </w:tr>
      <w:tr>
        <w:trPr/>
        <w:tc>
          <w:tcPr>
            <w:noWrap/>
          </w:tcPr>
          <w:p>
            <w:pPr>
              <w:spacing w:after="200"/>
            </w:pPr>
            <w:hyperlink r:id="rId10" w:history="1">
              <w:r>
                <w:rPr>
                  <w:color w:val="1e198e"/>
                  <w:b w:val="1"/>
                  <w:bCs w:val="1"/>
                  <w:u w:val="single"/>
                </w:rPr>
                <w:t xml:space="preserve">Ustensiles de ménage en terre cuite&amp;quot; dans le grand souk d’Alger à la fin de l’époque de la Régence turque (XVIIIe-premier tiers du XIXe siècle) : objets versus iconographie</w:t>
              </w:r>
            </w:hyperlink>
          </w:p>
          <w:p>
            <w:pPr/>
            <w:hyperlink r:id="rId9" w:history="1">
              <w:r>
                <w:rPr>
                  <w:color w:val="#410a8c"/>
                  <w:u w:val="single"/>
                </w:rPr>
                <w:t xml:space="preserve">Véronique François</w:t>
              </w:r>
            </w:hyperlink>
          </w:p>
          <w:p>
            <w:pPr/>
            <w:r>
              <w:rPr>
                <w:i w:val="1"/>
                <w:iCs w:val="1"/>
              </w:rPr>
              <w:t xml:space="preserve">Bulletin d'Archéologie Algérienne</w:t>
            </w:r>
            <w:r>
              <w:rPr/>
              <w:t xml:space="preserve">, 2025, 9, pp.137-159</w:t>
            </w:r>
          </w:p>
          <w:p>
            <w:pPr/>
            <w:r>
              <w:rPr/>
              <w:t xml:space="preserve">Article dans une revue</w:t>
            </w:r>
          </w:p>
          <w:p>
            <w:pPr/>
            <w:hyperlink r:id="rId10" w:history="1">
              <w:r>
                <w:rPr>
                  <w:color w:val="#410a8c"/>
                  <w:u w:val="single"/>
                </w:rPr>
                <w:t xml:space="preserve">halshs-03507192v1</w:t>
              </w:r>
            </w:hyperlink>
          </w:p>
        </w:tc>
      </w:tr>
      <w:tr>
        <w:trPr/>
        <w:tc>
          <w:tcPr>
            <w:noWrap/>
          </w:tcPr>
          <w:p>
            <w:pPr>
              <w:spacing w:after="200"/>
            </w:pPr>
            <w:hyperlink r:id="rId11" w:history="1">
              <w:r>
                <w:rPr>
                  <w:color w:val="1e198e"/>
                  <w:b w:val="1"/>
                  <w:bCs w:val="1"/>
                  <w:u w:val="single"/>
                </w:rPr>
                <w:t xml:space="preserve">Inscriptions arabes sur des céramiques à Chypre : des expressions de la foi chrétienne et musulmane aux époques franque et ottomane</w:t>
              </w:r>
            </w:hyperlink>
          </w:p>
          <w:p>
            <w:pPr/>
            <w:hyperlink r:id="rId9" w:history="1">
              <w:r>
                <w:rPr>
                  <w:color w:val="#410a8c"/>
                  <w:u w:val="single"/>
                </w:rPr>
                <w:t xml:space="preserve">Véronique François</w:t>
              </w:r>
            </w:hyperlink>
            <w:r>
              <w:rPr/>
              <w:t xml:space="preserve">,</w:t>
            </w:r>
            <w:hyperlink r:id="rId12" w:history="1">
              <w:r>
                <w:rPr>
                  <w:color w:val="#410a8c"/>
                  <w:u w:val="single"/>
                </w:rPr>
                <w:t xml:space="preserve">Ibrahim Shaddoud</w:t>
              </w:r>
            </w:hyperlink>
          </w:p>
          <w:p>
            <w:pPr/>
            <w:r>
              <w:rPr>
                <w:i w:val="1"/>
                <w:iCs w:val="1"/>
              </w:rPr>
              <w:t xml:space="preserve">Cahiers du Centre d'Etudes Chypriotes</w:t>
            </w:r>
            <w:r>
              <w:rPr/>
              <w:t xml:space="preserve">, 2025, 55, pp.117-133</w:t>
            </w:r>
          </w:p>
          <w:p>
            <w:pPr/>
            <w:r>
              <w:rPr/>
              <w:t xml:space="preserve">Article dans une revue</w:t>
            </w:r>
          </w:p>
          <w:p>
            <w:pPr/>
            <w:hyperlink r:id="rId11" w:history="1">
              <w:r>
                <w:rPr>
                  <w:color w:val="#410a8c"/>
                  <w:u w:val="single"/>
                </w:rPr>
                <w:t xml:space="preserve">halshs-05244426v1</w:t>
              </w:r>
            </w:hyperlink>
          </w:p>
        </w:tc>
      </w:tr>
      <w:tr>
        <w:trPr/>
        <w:tc>
          <w:tcPr>
            <w:noWrap/>
          </w:tcPr>
          <w:p>
            <w:pPr>
              <w:spacing w:after="200"/>
            </w:pPr>
            <w:hyperlink r:id="rId13" w:history="1">
              <w:r>
                <w:rPr>
                  <w:color w:val="1e198e"/>
                  <w:b w:val="1"/>
                  <w:bCs w:val="1"/>
                  <w:u w:val="single"/>
                </w:rPr>
                <w:t xml:space="preserve">Puits à roue élévatrice (αλακάτιν) et godets de terre à Nicosie aux époques latine, ottomane et anglaise</w:t>
              </w:r>
            </w:hyperlink>
          </w:p>
          <w:p>
            <w:pPr/>
            <w:hyperlink r:id="rId9" w:history="1">
              <w:r>
                <w:rPr>
                  <w:color w:val="#410a8c"/>
                  <w:u w:val="single"/>
                </w:rPr>
                <w:t xml:space="preserve">Véronique François</w:t>
              </w:r>
            </w:hyperlink>
            <w:r>
              <w:rPr/>
              <w:t xml:space="preserve">,</w:t>
            </w:r>
            <w:hyperlink r:id="rId14" w:history="1">
              <w:r>
                <w:rPr>
                  <w:color w:val="#410a8c"/>
                  <w:u w:val="single"/>
                </w:rPr>
                <w:t xml:space="preserve">Fryni Hadjichristofi</w:t>
              </w:r>
            </w:hyperlink>
          </w:p>
          <w:p>
            <w:pPr/>
            <w:r>
              <w:rPr>
                <w:i w:val="1"/>
                <w:iCs w:val="1"/>
              </w:rPr>
              <w:t xml:space="preserve">Bulletin de Correspondance Hellénique</w:t>
            </w:r>
            <w:r>
              <w:rPr/>
              <w:t xml:space="preserve">, 2023, 145 (2021), pp.345-397. </w:t>
            </w:r>
            <w:hyperlink r:id="rId15" w:history="1">
              <w:r>
                <w:rPr>
                  <w:color w:val="#410a8c"/>
                  <w:u w:val="single"/>
                </w:rPr>
                <w:t xml:space="preserve">⟨10.4000/bch.1345⟩</w:t>
              </w:r>
            </w:hyperlink>
          </w:p>
          <w:p>
            <w:pPr/>
            <w:r>
              <w:rPr/>
              <w:t xml:space="preserve">Article dans une revue</w:t>
            </w:r>
          </w:p>
          <w:p>
            <w:pPr/>
            <w:hyperlink r:id="rId13" w:history="1">
              <w:r>
                <w:rPr>
                  <w:color w:val="#410a8c"/>
                  <w:u w:val="single"/>
                </w:rPr>
                <w:t xml:space="preserve">halshs-03969199v1</w:t>
              </w:r>
            </w:hyperlink>
          </w:p>
        </w:tc>
      </w:tr>
      <w:tr>
        <w:trPr/>
        <w:tc>
          <w:tcPr>
            <w:noWrap/>
          </w:tcPr>
          <w:p>
            <w:pPr>
              <w:spacing w:after="200"/>
            </w:pPr>
            <w:hyperlink r:id="rId16" w:history="1">
              <w:r>
                <w:rPr>
                  <w:color w:val="1e198e"/>
                  <w:b w:val="1"/>
                  <w:bCs w:val="1"/>
                  <w:u w:val="single"/>
                </w:rPr>
                <w:t xml:space="preserve">Se faire cuire un oeuf à l'époque mamelouke. Plats culinaires à compartiments en Syrie</w:t>
              </w:r>
            </w:hyperlink>
          </w:p>
          <w:p>
            <w:pPr/>
            <w:hyperlink r:id="rId9" w:history="1">
              <w:r>
                <w:rPr>
                  <w:color w:val="#410a8c"/>
                  <w:u w:val="single"/>
                </w:rPr>
                <w:t xml:space="preserve">Véronique François</w:t>
              </w:r>
            </w:hyperlink>
          </w:p>
          <w:p>
            <w:pPr/>
            <w:r>
              <w:rPr>
                <w:i w:val="1"/>
                <w:iCs w:val="1"/>
              </w:rPr>
              <w:t xml:space="preserve">Povolzhskaya Arkheologiya Journal</w:t>
            </w:r>
            <w:r>
              <w:rPr/>
              <w:t xml:space="preserve">, 2020, The Volga River Region Archaeology. In honor to Sergei Bocharov, 2, pp.211-218. </w:t>
            </w:r>
            <w:hyperlink r:id="rId17" w:history="1">
              <w:r>
                <w:rPr>
                  <w:color w:val="#410a8c"/>
                  <w:u w:val="single"/>
                </w:rPr>
                <w:t xml:space="preserve">⟨10.24852/pa2020.2.32.211.218⟩</w:t>
              </w:r>
            </w:hyperlink>
          </w:p>
          <w:p>
            <w:pPr/>
            <w:r>
              <w:rPr/>
              <w:t xml:space="preserve">Article dans une revue</w:t>
            </w:r>
          </w:p>
          <w:p>
            <w:pPr/>
            <w:hyperlink r:id="rId16" w:history="1">
              <w:r>
                <w:rPr>
                  <w:color w:val="#410a8c"/>
                  <w:u w:val="single"/>
                </w:rPr>
                <w:t xml:space="preserve">halshs-02893757v1</w:t>
              </w:r>
            </w:hyperlink>
          </w:p>
        </w:tc>
      </w:tr>
      <w:tr>
        <w:trPr/>
        <w:tc>
          <w:tcPr>
            <w:noWrap/>
          </w:tcPr>
          <w:p>
            <w:pPr>
              <w:spacing w:after="200"/>
            </w:pPr>
            <w:hyperlink r:id="rId18" w:history="1">
              <w:r>
                <w:rPr>
                  <w:color w:val="1e198e"/>
                  <w:b w:val="1"/>
                  <w:bCs w:val="1"/>
                  <w:u w:val="single"/>
                </w:rPr>
                <w:t xml:space="preserve">L'instrumentum domestique des membres de la nation française à Larnaka (1694-1710). Les mots et leur réalité matérielle</w:t>
              </w:r>
            </w:hyperlink>
          </w:p>
          <w:p>
            <w:pPr/>
            <w:hyperlink r:id="rId9" w:history="1">
              <w:r>
                <w:rPr>
                  <w:color w:val="#410a8c"/>
                  <w:u w:val="single"/>
                </w:rPr>
                <w:t xml:space="preserve">Véronique François</w:t>
              </w:r>
            </w:hyperlink>
          </w:p>
          <w:p>
            <w:pPr/>
            <w:r>
              <w:rPr>
                <w:i w:val="1"/>
                <w:iCs w:val="1"/>
              </w:rPr>
              <w:t xml:space="preserve">Turcica : revue d'études turques</w:t>
            </w:r>
            <w:r>
              <w:rPr/>
              <w:t xml:space="preserve">, 2020, 51, pp.71-161</w:t>
            </w:r>
          </w:p>
          <w:p>
            <w:pPr/>
            <w:r>
              <w:rPr/>
              <w:t xml:space="preserve">Article dans une revue</w:t>
            </w:r>
          </w:p>
          <w:p>
            <w:pPr/>
            <w:hyperlink r:id="rId18" w:history="1">
              <w:r>
                <w:rPr>
                  <w:color w:val="#410a8c"/>
                  <w:u w:val="single"/>
                </w:rPr>
                <w:t xml:space="preserve">halshs-03526325v1</w:t>
              </w:r>
            </w:hyperlink>
          </w:p>
        </w:tc>
      </w:tr>
      <w:tr>
        <w:trPr/>
        <w:tc>
          <w:tcPr>
            <w:noWrap/>
          </w:tcPr>
          <w:p>
            <w:pPr>
              <w:spacing w:after="200"/>
            </w:pPr>
            <w:hyperlink r:id="rId19" w:history="1">
              <w:r>
                <w:rPr>
                  <w:color w:val="1e198e"/>
                  <w:b w:val="1"/>
                  <w:bCs w:val="1"/>
                  <w:u w:val="single"/>
                </w:rPr>
                <w:t xml:space="preserve">Poteries des fosses dépotoirs du site de l'Archipiskopi à Nicosie (fin XIIe-XIVe siècles) : les vestiges d'une production locale sous les Lusignan</w:t>
              </w:r>
            </w:hyperlink>
          </w:p>
          <w:p>
            <w:pPr/>
            <w:hyperlink r:id="rId9" w:history="1">
              <w:r>
                <w:rPr>
                  <w:color w:val="#410a8c"/>
                  <w:u w:val="single"/>
                </w:rPr>
                <w:t xml:space="preserve">Véronique François</w:t>
              </w:r>
            </w:hyperlink>
          </w:p>
          <w:p>
            <w:pPr/>
            <w:r>
              <w:rPr>
                <w:i w:val="1"/>
                <w:iCs w:val="1"/>
              </w:rPr>
              <w:t xml:space="preserve">Bulletin de Correspondance Hellénique</w:t>
            </w:r>
            <w:r>
              <w:rPr/>
              <w:t xml:space="preserve">, 2017, 141.2, pp.821-984. </w:t>
            </w:r>
            <w:hyperlink r:id="rId20" w:history="1">
              <w:r>
                <w:rPr>
                  <w:color w:val="#410a8c"/>
                  <w:u w:val="single"/>
                </w:rPr>
                <w:t xml:space="preserve">⟨10.4000/bch.585⟩</w:t>
              </w:r>
            </w:hyperlink>
          </w:p>
          <w:p>
            <w:pPr/>
            <w:r>
              <w:rPr/>
              <w:t xml:space="preserve">Article dans une revue</w:t>
            </w:r>
          </w:p>
          <w:p>
            <w:pPr/>
            <w:hyperlink r:id="rId19" w:history="1">
              <w:r>
                <w:rPr>
                  <w:color w:val="#410a8c"/>
                  <w:u w:val="single"/>
                </w:rPr>
                <w:t xml:space="preserve">hal-01867147v1</w:t>
              </w:r>
            </w:hyperlink>
          </w:p>
        </w:tc>
      </w:tr>
      <w:tr>
        <w:trPr/>
        <w:tc>
          <w:tcPr>
            <w:noWrap/>
          </w:tcPr>
          <w:p>
            <w:pPr>
              <w:spacing w:after="200"/>
            </w:pPr>
            <w:hyperlink r:id="rId21" w:history="1">
              <w:r>
                <w:rPr>
                  <w:color w:val="1e198e"/>
                  <w:b w:val="1"/>
                  <w:bCs w:val="1"/>
                  <w:u w:val="single"/>
                </w:rPr>
                <w:t xml:space="preserve">Fragments d'histoire II : la vaisselle de terre et du quotidien à Nicosie au lendemain de la conquête ottomane</w:t>
              </w:r>
            </w:hyperlink>
          </w:p>
          <w:p>
            <w:pPr/>
            <w:hyperlink r:id="rId9" w:history="1">
              <w:r>
                <w:rPr>
                  <w:color w:val="#410a8c"/>
                  <w:u w:val="single"/>
                </w:rPr>
                <w:t xml:space="preserve">Véronique François</w:t>
              </w:r>
            </w:hyperlink>
          </w:p>
          <w:p>
            <w:pPr/>
            <w:r>
              <w:rPr>
                <w:i w:val="1"/>
                <w:iCs w:val="1"/>
              </w:rPr>
              <w:t xml:space="preserve">Bulletin de Correspondance Hellénique</w:t>
            </w:r>
            <w:r>
              <w:rPr/>
              <w:t xml:space="preserve">, 2017, 141.1, pp.355-387. </w:t>
            </w:r>
            <w:hyperlink r:id="rId22" w:history="1">
              <w:r>
                <w:rPr>
                  <w:color w:val="#410a8c"/>
                  <w:u w:val="single"/>
                </w:rPr>
                <w:t xml:space="preserve">⟨10.4000/bch.552⟩</w:t>
              </w:r>
            </w:hyperlink>
          </w:p>
          <w:p>
            <w:pPr/>
            <w:r>
              <w:rPr/>
              <w:t xml:space="preserve">Article dans une revue</w:t>
            </w:r>
          </w:p>
          <w:p>
            <w:pPr/>
            <w:hyperlink r:id="rId21" w:history="1">
              <w:r>
                <w:rPr>
                  <w:color w:val="#410a8c"/>
                  <w:u w:val="single"/>
                </w:rPr>
                <w:t xml:space="preserve">hal-01867150v1</w:t>
              </w:r>
            </w:hyperlink>
          </w:p>
        </w:tc>
      </w:tr>
      <w:tr>
        <w:trPr/>
        <w:tc>
          <w:tcPr>
            <w:noWrap/>
          </w:tcPr>
          <w:p>
            <w:pPr>
              <w:spacing w:after="200"/>
            </w:pPr>
            <w:hyperlink r:id="rId23" w:history="1">
              <w:r>
                <w:rPr>
                  <w:color w:val="1e198e"/>
                  <w:b w:val="1"/>
                  <w:bCs w:val="1"/>
                  <w:u w:val="single"/>
                </w:rPr>
                <w:t xml:space="preserve">Appendix II. Rapport préliminaire sur les céramiques d'époques byzantine, franque et ottomane découvertes lors des deux premières campagnes (2008-2009), dans Cl. Balandier, Paphos, colline de Fabrika : résultats de la deuxième campagne de fouilles de la Mission archéologique française à Paphos (MafaP) (2009)</w:t>
              </w:r>
            </w:hyperlink>
          </w:p>
          <w:p>
            <w:pPr/>
            <w:hyperlink r:id="rId9" w:history="1">
              <w:r>
                <w:rPr>
                  <w:color w:val="#410a8c"/>
                  <w:u w:val="single"/>
                </w:rPr>
                <w:t xml:space="preserve">Véronique François</w:t>
              </w:r>
            </w:hyperlink>
          </w:p>
          <w:p>
            <w:pPr/>
            <w:r>
              <w:rPr>
                <w:i w:val="1"/>
                <w:iCs w:val="1"/>
              </w:rPr>
              <w:t xml:space="preserve">Report of the Department of Antiquities. Cyprus</w:t>
            </w:r>
            <w:r>
              <w:rPr/>
              <w:t xml:space="preserve">, 2017, 2011-2012, pp.766-770</w:t>
            </w:r>
          </w:p>
          <w:p>
            <w:pPr/>
            <w:r>
              <w:rPr/>
              <w:t xml:space="preserve">Article dans une revue</w:t>
            </w:r>
          </w:p>
          <w:p>
            <w:pPr/>
            <w:hyperlink r:id="rId23" w:history="1">
              <w:r>
                <w:rPr>
                  <w:color w:val="#410a8c"/>
                  <w:u w:val="single"/>
                </w:rPr>
                <w:t xml:space="preserve">halshs-04412383v1</w:t>
              </w:r>
            </w:hyperlink>
          </w:p>
        </w:tc>
      </w:tr>
      <w:tr>
        <w:trPr/>
        <w:tc>
          <w:tcPr>
            <w:noWrap/>
          </w:tcPr>
          <w:p>
            <w:pPr>
              <w:spacing w:after="200"/>
            </w:pPr>
            <w:hyperlink r:id="rId24" w:history="1">
              <w:r>
                <w:rPr>
                  <w:color w:val="1e198e"/>
                  <w:b w:val="1"/>
                  <w:bCs w:val="1"/>
                  <w:u w:val="single"/>
                </w:rPr>
                <w:t xml:space="preserve">Vaisselle de terre à Byzance</w:t>
              </w:r>
            </w:hyperlink>
          </w:p>
          <w:p>
            <w:pPr/>
            <w:hyperlink r:id="rId9" w:history="1">
              <w:r>
                <w:rPr>
                  <w:color w:val="#410a8c"/>
                  <w:u w:val="single"/>
                </w:rPr>
                <w:t xml:space="preserve">Véronique François</w:t>
              </w:r>
            </w:hyperlink>
          </w:p>
          <w:p>
            <w:pPr/>
            <w:r>
              <w:rPr>
                <w:i w:val="1"/>
                <w:iCs w:val="1"/>
              </w:rPr>
              <w:t xml:space="preserve">Histoire Antique et Médiévale</w:t>
            </w:r>
            <w:r>
              <w:rPr/>
              <w:t xml:space="preserve">, 2014, A la découverte de l'art byzantin, Hors série 38, pp.70-73</w:t>
            </w:r>
          </w:p>
          <w:p>
            <w:pPr/>
            <w:r>
              <w:rPr/>
              <w:t xml:space="preserve">Article dans une revue</w:t>
            </w:r>
          </w:p>
          <w:p>
            <w:pPr/>
            <w:hyperlink r:id="rId24" w:history="1">
              <w:r>
                <w:rPr>
                  <w:color w:val="#410a8c"/>
                  <w:u w:val="single"/>
                </w:rPr>
                <w:t xml:space="preserve">halshs-01342042v1</w:t>
              </w:r>
            </w:hyperlink>
          </w:p>
        </w:tc>
      </w:tr>
      <w:tr>
        <w:trPr/>
        <w:tc>
          <w:tcPr>
            <w:noWrap/>
          </w:tcPr>
          <w:p>
            <w:pPr>
              <w:spacing w:after="200"/>
            </w:pPr>
            <w:hyperlink r:id="rId25" w:history="1">
              <w:r>
                <w:rPr>
                  <w:color w:val="1e198e"/>
                  <w:b w:val="1"/>
                  <w:bCs w:val="1"/>
                  <w:u w:val="single"/>
                </w:rPr>
                <w:t xml:space="preserve">Nouvel atelier de potier d'époque abbasside au sud de Tell Abou Ali à Raqqa</w:t>
              </w:r>
            </w:hyperlink>
          </w:p>
          <w:p>
            <w:pPr/>
            <w:hyperlink r:id="rId9" w:history="1">
              <w:r>
                <w:rPr>
                  <w:color w:val="#410a8c"/>
                  <w:u w:val="single"/>
                </w:rPr>
                <w:t xml:space="preserve">Véronique François</w:t>
              </w:r>
            </w:hyperlink>
            <w:r>
              <w:rPr/>
              <w:t xml:space="preserve">,</w:t>
            </w:r>
            <w:hyperlink r:id="rId12" w:history="1">
              <w:r>
                <w:rPr>
                  <w:color w:val="#410a8c"/>
                  <w:u w:val="single"/>
                </w:rPr>
                <w:t xml:space="preserve">Ibrahim Shaddoud</w:t>
              </w:r>
            </w:hyperlink>
          </w:p>
          <w:p>
            <w:pPr/>
            <w:r>
              <w:rPr>
                <w:i w:val="1"/>
                <w:iCs w:val="1"/>
              </w:rPr>
              <w:t xml:space="preserve">Al-Rāfidān : Journal of Western Asiatic studies</w:t>
            </w:r>
            <w:r>
              <w:rPr/>
              <w:t xml:space="preserve">, 2013, 34, pp.21-81</w:t>
            </w:r>
          </w:p>
          <w:p>
            <w:pPr/>
            <w:r>
              <w:rPr/>
              <w:t xml:space="preserve">Article dans une revue</w:t>
            </w:r>
          </w:p>
          <w:p>
            <w:pPr/>
            <w:hyperlink r:id="rId25" w:history="1">
              <w:r>
                <w:rPr>
                  <w:color w:val="#410a8c"/>
                  <w:u w:val="single"/>
                </w:rPr>
                <w:t xml:space="preserve">halshs-00941883v1</w:t>
              </w:r>
            </w:hyperlink>
          </w:p>
        </w:tc>
      </w:tr>
      <w:tr>
        <w:trPr/>
        <w:tc>
          <w:tcPr>
            <w:noWrap/>
          </w:tcPr>
          <w:p>
            <w:pPr>
              <w:spacing w:after="200"/>
            </w:pPr>
            <w:hyperlink r:id="rId26" w:history="1">
              <w:r>
                <w:rPr>
                  <w:color w:val="1e198e"/>
                  <w:b w:val="1"/>
                  <w:bCs w:val="1"/>
                  <w:u w:val="single"/>
                </w:rPr>
                <w:t xml:space="preserve">Le Céramopôle, « programme transversal » de céramologie de la Maison Méditerranéenne des Sciences de l’Homme</w:t>
              </w:r>
            </w:hyperlink>
          </w:p>
          <w:p>
            <w:pPr/>
            <w:hyperlink r:id="rId27" w:history="1">
              <w:r>
                <w:rPr>
                  <w:color w:val="#410a8c"/>
                  <w:u w:val="single"/>
                </w:rPr>
                <w:t xml:space="preserve">Michel Bonifay</w:t>
              </w:r>
            </w:hyperlink>
            <w:r>
              <w:rPr/>
              <w:t xml:space="preserve">,</w:t>
            </w:r>
            <w:hyperlink r:id="rId9" w:history="1">
              <w:r>
                <w:rPr>
                  <w:color w:val="#410a8c"/>
                  <w:u w:val="single"/>
                </w:rPr>
                <w:t xml:space="preserve">Véronique François</w:t>
              </w:r>
            </w:hyperlink>
            <w:r>
              <w:rPr/>
              <w:t xml:space="preserve">,</w:t>
            </w:r>
            <w:hyperlink r:id="rId28" w:history="1">
              <w:r>
                <w:rPr>
                  <w:color w:val="#410a8c"/>
                  <w:u w:val="single"/>
                </w:rPr>
                <w:t xml:space="preserve">Annabelle Gallin</w:t>
              </w:r>
            </w:hyperlink>
          </w:p>
          <w:p>
            <w:pPr/>
            <w:r>
              <w:rPr>
                <w:i w:val="1"/>
                <w:iCs w:val="1"/>
              </w:rPr>
              <w:t xml:space="preserve">Territori della Cultura</w:t>
            </w:r>
            <w:r>
              <w:rPr/>
              <w:t xml:space="preserve">, 2013, pp.29-32</w:t>
            </w:r>
          </w:p>
          <w:p>
            <w:pPr/>
            <w:r>
              <w:rPr/>
              <w:t xml:space="preserve">Article dans une revue</w:t>
            </w:r>
          </w:p>
          <w:p>
            <w:pPr/>
            <w:hyperlink r:id="rId26" w:history="1">
              <w:r>
                <w:rPr>
                  <w:color w:val="#410a8c"/>
                  <w:u w:val="single"/>
                </w:rPr>
                <w:t xml:space="preserve">halshs-01956412v1</w:t>
              </w:r>
            </w:hyperlink>
          </w:p>
        </w:tc>
      </w:tr>
      <w:tr>
        <w:trPr/>
        <w:tc>
          <w:tcPr>
            <w:noWrap/>
          </w:tcPr>
          <w:p>
            <w:pPr>
              <w:spacing w:after="200"/>
            </w:pPr>
            <w:hyperlink r:id="rId29" w:history="1">
              <w:r>
                <w:rPr>
                  <w:color w:val="1e198e"/>
                  <w:b w:val="1"/>
                  <w:bCs w:val="1"/>
                  <w:u w:val="single"/>
                </w:rPr>
                <w:t xml:space="preserve">Vaisselle de terre et pouvoirs politiques à Chypre aux époques comnène, franque et vénitienne</w:t>
              </w:r>
            </w:hyperlink>
          </w:p>
          <w:p>
            <w:pPr/>
            <w:hyperlink r:id="rId9" w:history="1">
              <w:r>
                <w:rPr>
                  <w:color w:val="#410a8c"/>
                  <w:u w:val="single"/>
                </w:rPr>
                <w:t xml:space="preserve">Véronique François</w:t>
              </w:r>
            </w:hyperlink>
          </w:p>
          <w:p>
            <w:pPr/>
            <w:r>
              <w:rPr>
                <w:i w:val="1"/>
                <w:iCs w:val="1"/>
              </w:rPr>
              <w:t xml:space="preserve">Cahiers du Centre d'Etudes Chypriotes</w:t>
            </w:r>
            <w:r>
              <w:rPr/>
              <w:t xml:space="preserve">, 2013, 43, pp.423-454</w:t>
            </w:r>
          </w:p>
          <w:p>
            <w:pPr/>
            <w:r>
              <w:rPr/>
              <w:t xml:space="preserve">Article dans une revue</w:t>
            </w:r>
          </w:p>
          <w:p>
            <w:pPr/>
            <w:hyperlink r:id="rId29" w:history="1">
              <w:r>
                <w:rPr>
                  <w:color w:val="#410a8c"/>
                  <w:u w:val="single"/>
                </w:rPr>
                <w:t xml:space="preserve">halshs-01105220v1</w:t>
              </w:r>
            </w:hyperlink>
          </w:p>
        </w:tc>
      </w:tr>
      <w:tr>
        <w:trPr/>
        <w:tc>
          <w:tcPr>
            <w:noWrap/>
          </w:tcPr>
          <w:p>
            <w:pPr>
              <w:spacing w:after="200"/>
            </w:pPr>
            <w:hyperlink r:id="rId30" w:history="1">
              <w:r>
                <w:rPr>
                  <w:color w:val="1e198e"/>
                  <w:b w:val="1"/>
                  <w:bCs w:val="1"/>
                  <w:u w:val="single"/>
                </w:rPr>
                <w:t xml:space="preserve">Objets du quotidien à Damas à l'époque ottomane</w:t>
              </w:r>
            </w:hyperlink>
          </w:p>
          <w:p>
            <w:pPr/>
            <w:hyperlink r:id="rId9" w:history="1">
              <w:r>
                <w:rPr>
                  <w:color w:val="#410a8c"/>
                  <w:u w:val="single"/>
                </w:rPr>
                <w:t xml:space="preserve">Véronique François</w:t>
              </w:r>
            </w:hyperlink>
          </w:p>
          <w:p>
            <w:pPr/>
            <w:r>
              <w:rPr>
                <w:i w:val="1"/>
                <w:iCs w:val="1"/>
              </w:rPr>
              <w:t xml:space="preserve">Bulletin d'Etudes Orientales</w:t>
            </w:r>
            <w:r>
              <w:rPr/>
              <w:t xml:space="preserve">, 2012, Damas médiévale et ottomane. Histoire urbaine, société et culture matérielle, 61, pp.475-506</w:t>
            </w:r>
          </w:p>
          <w:p>
            <w:pPr/>
            <w:r>
              <w:rPr/>
              <w:t xml:space="preserve">Article dans une revue</w:t>
            </w:r>
          </w:p>
          <w:p>
            <w:pPr/>
            <w:hyperlink r:id="rId30" w:history="1">
              <w:r>
                <w:rPr>
                  <w:color w:val="#410a8c"/>
                  <w:u w:val="single"/>
                </w:rPr>
                <w:t xml:space="preserve">halshs-00815005v1</w:t>
              </w:r>
            </w:hyperlink>
          </w:p>
        </w:tc>
      </w:tr>
      <w:tr>
        <w:trPr/>
        <w:tc>
          <w:tcPr>
            <w:noWrap/>
          </w:tcPr>
          <w:p>
            <w:pPr>
              <w:spacing w:after="200"/>
            </w:pPr>
            <w:hyperlink r:id="rId31" w:history="1">
              <w:r>
                <w:rPr>
                  <w:color w:val="1e198e"/>
                  <w:b w:val="1"/>
                  <w:bCs w:val="1"/>
                  <w:u w:val="single"/>
                </w:rPr>
                <w:t xml:space="preserve">Assemblages de céramiques du début XVe et du XVIIIe siècle à Damas</w:t>
              </w:r>
            </w:hyperlink>
          </w:p>
          <w:p>
            <w:pPr/>
            <w:hyperlink r:id="rId9" w:history="1">
              <w:r>
                <w:rPr>
                  <w:color w:val="#410a8c"/>
                  <w:u w:val="single"/>
                </w:rPr>
                <w:t xml:space="preserve">Véronique François</w:t>
              </w:r>
            </w:hyperlink>
          </w:p>
          <w:p>
            <w:pPr/>
            <w:r>
              <w:rPr>
                <w:i w:val="1"/>
                <w:iCs w:val="1"/>
              </w:rPr>
              <w:t xml:space="preserve">Al-Rāfidān : Journal of Western Asiatic studies</w:t>
            </w:r>
            <w:r>
              <w:rPr/>
              <w:t xml:space="preserve">, 2011, XXXII, pp.294-329</w:t>
            </w:r>
          </w:p>
          <w:p>
            <w:pPr/>
            <w:r>
              <w:rPr/>
              <w:t xml:space="preserve">Article dans une revue</w:t>
            </w:r>
          </w:p>
          <w:p>
            <w:pPr/>
            <w:hyperlink r:id="rId31" w:history="1">
              <w:r>
                <w:rPr>
                  <w:color w:val="#410a8c"/>
                  <w:u w:val="single"/>
                </w:rPr>
                <w:t xml:space="preserve">halshs-00752199v1</w:t>
              </w:r>
            </w:hyperlink>
          </w:p>
        </w:tc>
      </w:tr>
      <w:tr>
        <w:trPr/>
        <w:tc>
          <w:tcPr>
            <w:noWrap/>
          </w:tcPr>
          <w:p>
            <w:pPr>
              <w:spacing w:after="200"/>
            </w:pPr>
            <w:hyperlink r:id="rId32" w:history="1">
              <w:r>
                <w:rPr>
                  <w:color w:val="1e198e"/>
                  <w:b w:val="1"/>
                  <w:bCs w:val="1"/>
                  <w:u w:val="single"/>
                </w:rPr>
                <w:t xml:space="preserve">Fragments d'histoire : la vaisselle de terre dans une maison de Smyrne au XVIIIe siècle</w:t>
              </w:r>
            </w:hyperlink>
          </w:p>
          <w:p>
            <w:pPr/>
            <w:hyperlink r:id="rId9" w:history="1">
              <w:r>
                <w:rPr>
                  <w:color w:val="#410a8c"/>
                  <w:u w:val="single"/>
                </w:rPr>
                <w:t xml:space="preserve">Véronique François</w:t>
              </w:r>
            </w:hyperlink>
            <w:r>
              <w:rPr/>
              <w:t xml:space="preserve">,</w:t>
            </w:r>
            <w:hyperlink r:id="rId33" w:history="1">
              <w:r>
                <w:rPr>
                  <w:color w:val="#410a8c"/>
                  <w:u w:val="single"/>
                </w:rPr>
                <w:t xml:space="preserve">Akin Ersoy</w:t>
              </w:r>
            </w:hyperlink>
          </w:p>
          <w:p>
            <w:pPr/>
            <w:r>
              <w:rPr>
                <w:i w:val="1"/>
                <w:iCs w:val="1"/>
              </w:rPr>
              <w:t xml:space="preserve">Bulletin de Correspondance Hellénique</w:t>
            </w:r>
            <w:r>
              <w:rPr/>
              <w:t xml:space="preserve">, 2011, 135.1, pp.377-419. </w:t>
            </w:r>
            <w:hyperlink r:id="rId34" w:history="1">
              <w:r>
                <w:rPr>
                  <w:color w:val="#410a8c"/>
                  <w:u w:val="single"/>
                </w:rPr>
                <w:t xml:space="preserve">⟨10.3406/bch.2011.7838⟩</w:t>
              </w:r>
            </w:hyperlink>
          </w:p>
          <w:p>
            <w:pPr/>
            <w:r>
              <w:rPr/>
              <w:t xml:space="preserve">Article dans une revue</w:t>
            </w:r>
          </w:p>
          <w:p>
            <w:pPr/>
            <w:hyperlink r:id="rId32" w:history="1">
              <w:r>
                <w:rPr>
                  <w:color w:val="#410a8c"/>
                  <w:u w:val="single"/>
                </w:rPr>
                <w:t xml:space="preserve">halshs-00998807v1</w:t>
              </w:r>
            </w:hyperlink>
          </w:p>
        </w:tc>
      </w:tr>
      <w:tr>
        <w:trPr/>
        <w:tc>
          <w:tcPr>
            <w:noWrap/>
          </w:tcPr>
          <w:p>
            <w:pPr>
              <w:spacing w:after="200"/>
            </w:pPr>
            <w:hyperlink r:id="rId35" w:history="1">
              <w:r>
                <w:rPr>
                  <w:color w:val="1e198e"/>
                  <w:b w:val="1"/>
                  <w:bCs w:val="1"/>
                  <w:u w:val="single"/>
                </w:rPr>
                <w:t xml:space="preserve">Cuisine et pots de terre à Byzance</w:t>
              </w:r>
            </w:hyperlink>
          </w:p>
          <w:p>
            <w:pPr/>
            <w:hyperlink r:id="rId9" w:history="1">
              <w:r>
                <w:rPr>
                  <w:color w:val="#410a8c"/>
                  <w:u w:val="single"/>
                </w:rPr>
                <w:t xml:space="preserve">Véronique François</w:t>
              </w:r>
            </w:hyperlink>
          </w:p>
          <w:p>
            <w:pPr/>
            <w:r>
              <w:rPr>
                <w:i w:val="1"/>
                <w:iCs w:val="1"/>
              </w:rPr>
              <w:t xml:space="preserve">Bulletin de Correspondance Hellénique</w:t>
            </w:r>
            <w:r>
              <w:rPr/>
              <w:t xml:space="preserve">, 2010, 134.1, pp.317-382</w:t>
            </w:r>
          </w:p>
          <w:p>
            <w:pPr/>
            <w:r>
              <w:rPr/>
              <w:t xml:space="preserve">Article dans une revue</w:t>
            </w:r>
          </w:p>
          <w:p>
            <w:pPr/>
            <w:hyperlink r:id="rId35" w:history="1">
              <w:r>
                <w:rPr>
                  <w:color w:val="#410a8c"/>
                  <w:u w:val="single"/>
                </w:rPr>
                <w:t xml:space="preserve">halshs-00752192v1</w:t>
              </w:r>
            </w:hyperlink>
          </w:p>
        </w:tc>
      </w:tr>
      <w:tr>
        <w:trPr/>
        <w:tc>
          <w:tcPr>
            <w:noWrap/>
          </w:tcPr>
          <w:p>
            <w:pPr>
              <w:spacing w:after="200"/>
            </w:pPr>
            <w:hyperlink r:id="rId36" w:history="1">
              <w:r>
                <w:rPr>
                  <w:color w:val="1e198e"/>
                  <w:b w:val="1"/>
                  <w:bCs w:val="1"/>
                  <w:u w:val="single"/>
                </w:rPr>
                <w:t xml:space="preserve">Famagouste : indices d'une production de vaisselle à l'époque vénitienne</w:t>
              </w:r>
            </w:hyperlink>
          </w:p>
          <w:p>
            <w:pPr/>
            <w:hyperlink r:id="rId37" w:history="1">
              <w:r>
                <w:rPr>
                  <w:color w:val="#410a8c"/>
                  <w:u w:val="single"/>
                </w:rPr>
                <w:t xml:space="preserve">Lucy Vallauri</w:t>
              </w:r>
            </w:hyperlink>
            <w:r>
              <w:rPr/>
              <w:t xml:space="preserve">,</w:t>
            </w:r>
            <w:hyperlink r:id="rId9" w:history="1">
              <w:r>
                <w:rPr>
                  <w:color w:val="#410a8c"/>
                  <w:u w:val="single"/>
                </w:rPr>
                <w:t xml:space="preserve">Véronique François</w:t>
              </w:r>
            </w:hyperlink>
          </w:p>
          <w:p>
            <w:pPr/>
            <w:r>
              <w:rPr>
                <w:i w:val="1"/>
                <w:iCs w:val="1"/>
              </w:rPr>
              <w:t xml:space="preserve">Cahiers du Centre d'Etudes Chypriotes</w:t>
            </w:r>
            <w:r>
              <w:rPr/>
              <w:t xml:space="preserve">, 2010, 40, pp.259-310</w:t>
            </w:r>
          </w:p>
          <w:p>
            <w:pPr/>
            <w:r>
              <w:rPr/>
              <w:t xml:space="preserve">Article dans une revue</w:t>
            </w:r>
          </w:p>
          <w:p>
            <w:pPr/>
            <w:hyperlink r:id="rId36" w:history="1">
              <w:r>
                <w:rPr>
                  <w:color w:val="#410a8c"/>
                  <w:u w:val="single"/>
                </w:rPr>
                <w:t xml:space="preserve">halshs-00752191v1</w:t>
              </w:r>
            </w:hyperlink>
          </w:p>
        </w:tc>
      </w:tr>
      <w:tr>
        <w:trPr/>
        <w:tc>
          <w:tcPr>
            <w:noWrap/>
          </w:tcPr>
          <w:p>
            <w:pPr>
              <w:spacing w:after="200"/>
            </w:pPr>
            <w:hyperlink r:id="rId38" w:history="1">
              <w:r>
                <w:rPr>
                  <w:color w:val="1e198e"/>
                  <w:b w:val="1"/>
                  <w:bCs w:val="1"/>
                  <w:u w:val="single"/>
                </w:rPr>
                <w:t xml:space="preserve">Céramiques d'époque ottomane à la Citadelle de Damas : des découvertes archéologiques nouvelles au Bilâd al-Châm</w:t>
              </w:r>
            </w:hyperlink>
          </w:p>
          <w:p>
            <w:pPr/>
            <w:hyperlink r:id="rId9" w:history="1">
              <w:r>
                <w:rPr>
                  <w:color w:val="#410a8c"/>
                  <w:u w:val="single"/>
                </w:rPr>
                <w:t xml:space="preserve">Véronique François</w:t>
              </w:r>
            </w:hyperlink>
          </w:p>
          <w:p>
            <w:pPr/>
            <w:r>
              <w:rPr>
                <w:i w:val="1"/>
                <w:iCs w:val="1"/>
              </w:rPr>
              <w:t xml:space="preserve">Al-Rāfidān : Journal of Western Asiatic studies</w:t>
            </w:r>
            <w:r>
              <w:rPr/>
              <w:t xml:space="preserve">, 2009, 30, pp.53-66</w:t>
            </w:r>
          </w:p>
          <w:p>
            <w:pPr/>
            <w:r>
              <w:rPr/>
              <w:t xml:space="preserve">Article dans une revue</w:t>
            </w:r>
          </w:p>
          <w:p>
            <w:pPr/>
            <w:hyperlink r:id="rId38" w:history="1">
              <w:r>
                <w:rPr>
                  <w:color w:val="#410a8c"/>
                  <w:u w:val="single"/>
                </w:rPr>
                <w:t xml:space="preserve">halshs-00505550v1</w:t>
              </w:r>
            </w:hyperlink>
          </w:p>
        </w:tc>
      </w:tr>
      <w:tr>
        <w:trPr/>
        <w:tc>
          <w:tcPr>
            <w:noWrap/>
          </w:tcPr>
          <w:p>
            <w:pPr>
              <w:spacing w:after="200"/>
            </w:pPr>
            <w:hyperlink r:id="rId39" w:history="1">
              <w:r>
                <w:rPr>
                  <w:color w:val="1e198e"/>
                  <w:b w:val="1"/>
                  <w:bCs w:val="1"/>
                  <w:u w:val="single"/>
                </w:rPr>
                <w:t xml:space="preserve">Jarres, terrailles, faïences et porcelaines dans l'Empire ottoman (XVIIIe-XIXe siècles)</w:t>
              </w:r>
            </w:hyperlink>
          </w:p>
          <w:p>
            <w:pPr/>
            <w:hyperlink r:id="rId9" w:history="1">
              <w:r>
                <w:rPr>
                  <w:color w:val="#410a8c"/>
                  <w:u w:val="single"/>
                </w:rPr>
                <w:t xml:space="preserve">Véronique François</w:t>
              </w:r>
            </w:hyperlink>
          </w:p>
          <w:p>
            <w:pPr/>
            <w:r>
              <w:rPr>
                <w:i w:val="1"/>
                <w:iCs w:val="1"/>
              </w:rPr>
              <w:t xml:space="preserve">Turcica : revue d'études turques</w:t>
            </w:r>
            <w:r>
              <w:rPr/>
              <w:t xml:space="preserve">, 2008, 40, pp.81-120. </w:t>
            </w:r>
            <w:hyperlink r:id="rId40" w:history="1">
              <w:r>
                <w:rPr>
                  <w:color w:val="#410a8c"/>
                  <w:u w:val="single"/>
                </w:rPr>
                <w:t xml:space="preserve">⟨10.2143/TURC.40.0.2037136⟩</w:t>
              </w:r>
            </w:hyperlink>
          </w:p>
          <w:p>
            <w:pPr/>
            <w:r>
              <w:rPr/>
              <w:t xml:space="preserve">Article dans une revue</w:t>
            </w:r>
          </w:p>
          <w:p>
            <w:pPr/>
            <w:hyperlink r:id="rId39" w:history="1">
              <w:r>
                <w:rPr>
                  <w:color w:val="#410a8c"/>
                  <w:u w:val="single"/>
                </w:rPr>
                <w:t xml:space="preserve">halshs-00505407v1</w:t>
              </w:r>
            </w:hyperlink>
          </w:p>
        </w:tc>
      </w:tr>
      <w:tr>
        <w:trPr/>
        <w:tc>
          <w:tcPr>
            <w:noWrap/>
          </w:tcPr>
          <w:p>
            <w:pPr>
              <w:spacing w:after="200"/>
            </w:pPr>
            <w:hyperlink r:id="rId41" w:history="1">
              <w:r>
                <w:rPr>
                  <w:color w:val="1e198e"/>
                  <w:b w:val="1"/>
                  <w:bCs w:val="1"/>
                  <w:u w:val="single"/>
                </w:rPr>
                <w:t xml:space="preserve">Recension de : Jack L. Davis (ed.), Sandy Pylos, An Archaeological History from Nestor to Navarino, second edition with a new preface of Jack L. Davis and John Bennet, Princeton, The American School of Classical Studies at Athens, 2008, 342 p.</w:t>
              </w:r>
            </w:hyperlink>
          </w:p>
          <w:p>
            <w:pPr/>
            <w:hyperlink r:id="rId9" w:history="1">
              <w:r>
                <w:rPr>
                  <w:color w:val="#410a8c"/>
                  <w:u w:val="single"/>
                </w:rPr>
                <w:t xml:space="preserve">Véronique François</w:t>
              </w:r>
            </w:hyperlink>
          </w:p>
          <w:p>
            <w:pPr/>
            <w:r>
              <w:rPr>
                <w:i w:val="1"/>
                <w:iCs w:val="1"/>
              </w:rPr>
              <w:t xml:space="preserve">Bulletin critique des annales islamologiques</w:t>
            </w:r>
            <w:r>
              <w:rPr/>
              <w:t xml:space="preserve">, 2008, 24, pp.164-166</w:t>
            </w:r>
          </w:p>
          <w:p>
            <w:pPr/>
            <w:r>
              <w:rPr/>
              <w:t xml:space="preserve">Article dans une revue</w:t>
            </w:r>
          </w:p>
          <w:p>
            <w:pPr/>
            <w:hyperlink r:id="rId41" w:history="1">
              <w:r>
                <w:rPr>
                  <w:color w:val="#410a8c"/>
                  <w:u w:val="single"/>
                </w:rPr>
                <w:t xml:space="preserve">halshs-00505549v1</w:t>
              </w:r>
            </w:hyperlink>
          </w:p>
        </w:tc>
      </w:tr>
      <w:tr>
        <w:trPr/>
        <w:tc>
          <w:tcPr>
            <w:noWrap/>
          </w:tcPr>
          <w:p>
            <w:pPr>
              <w:spacing w:after="200"/>
            </w:pPr>
            <w:hyperlink r:id="rId42" w:history="1">
              <w:r>
                <w:rPr>
                  <w:color w:val="1e198e"/>
                  <w:b w:val="1"/>
                  <w:bCs w:val="1"/>
                  <w:u w:val="single"/>
                </w:rPr>
                <w:t xml:space="preserve">Eléments pour une biographie des tasses à café dans l'Empire ottoman</w:t>
              </w:r>
            </w:hyperlink>
          </w:p>
          <w:p>
            <w:pPr/>
            <w:hyperlink r:id="rId9" w:history="1">
              <w:r>
                <w:rPr>
                  <w:color w:val="#410a8c"/>
                  <w:u w:val="single"/>
                </w:rPr>
                <w:t xml:space="preserve">Véronique François</w:t>
              </w:r>
            </w:hyperlink>
          </w:p>
          <w:p>
            <w:pPr/>
            <w:r>
              <w:rPr>
                <w:i w:val="1"/>
                <w:iCs w:val="1"/>
              </w:rPr>
              <w:t xml:space="preserve">Turcica : revue d'études turques</w:t>
            </w:r>
            <w:r>
              <w:rPr/>
              <w:t xml:space="preserve">, 2007, 39, pp.293-320. </w:t>
            </w:r>
            <w:hyperlink r:id="rId43" w:history="1">
              <w:r>
                <w:rPr>
                  <w:color w:val="#410a8c"/>
                  <w:u w:val="single"/>
                </w:rPr>
                <w:t xml:space="preserve">⟨10.2143/TURC.39.0.2033064⟩</w:t>
              </w:r>
            </w:hyperlink>
          </w:p>
          <w:p>
            <w:pPr/>
            <w:r>
              <w:rPr/>
              <w:t xml:space="preserve">Article dans une revue</w:t>
            </w:r>
          </w:p>
          <w:p>
            <w:pPr/>
            <w:hyperlink r:id="rId42" w:history="1">
              <w:r>
                <w:rPr>
                  <w:color w:val="#410a8c"/>
                  <w:u w:val="single"/>
                </w:rPr>
                <w:t xml:space="preserve">halshs-00505405v1</w:t>
              </w:r>
            </w:hyperlink>
          </w:p>
        </w:tc>
      </w:tr>
      <w:tr>
        <w:trPr/>
        <w:tc>
          <w:tcPr>
            <w:noWrap/>
          </w:tcPr>
          <w:p>
            <w:pPr>
              <w:spacing w:after="200"/>
            </w:pPr>
            <w:hyperlink r:id="rId44" w:history="1">
              <w:r>
                <w:rPr>
                  <w:color w:val="1e198e"/>
                  <w:b w:val="1"/>
                  <w:bCs w:val="1"/>
                  <w:u w:val="single"/>
                </w:rPr>
                <w:t xml:space="preserve">Invoquer les esprits à la Citadelle de Damas ou de l'usage d'une coupe magique ottomane</w:t>
              </w:r>
            </w:hyperlink>
          </w:p>
          <w:p>
            <w:pPr/>
            <w:hyperlink r:id="rId9" w:history="1">
              <w:r>
                <w:rPr>
                  <w:color w:val="#410a8c"/>
                  <w:u w:val="single"/>
                </w:rPr>
                <w:t xml:space="preserve">Véronique François</w:t>
              </w:r>
            </w:hyperlink>
          </w:p>
          <w:p>
            <w:pPr/>
            <w:r>
              <w:rPr>
                <w:i w:val="1"/>
                <w:iCs w:val="1"/>
              </w:rPr>
              <w:t xml:space="preserve">Levant: The Journal of the Council for British Research in the Levant </w:t>
            </w:r>
            <w:r>
              <w:rPr/>
              <w:t xml:space="preserve">, 2007, 39 (1), pp.35-46. </w:t>
            </w:r>
            <w:hyperlink r:id="rId45" w:history="1">
              <w:r>
                <w:rPr>
                  <w:color w:val="#410a8c"/>
                  <w:u w:val="single"/>
                </w:rPr>
                <w:t xml:space="preserve">⟨10.1179/lev.2007.39.1.35⟩</w:t>
              </w:r>
            </w:hyperlink>
          </w:p>
          <w:p>
            <w:pPr/>
            <w:r>
              <w:rPr/>
              <w:t xml:space="preserve">Article dans une revue</w:t>
            </w:r>
          </w:p>
          <w:p>
            <w:pPr/>
            <w:hyperlink r:id="rId44" w:history="1">
              <w:r>
                <w:rPr>
                  <w:color w:val="#410a8c"/>
                  <w:u w:val="single"/>
                </w:rPr>
                <w:t xml:space="preserve">halshs-00505356v1</w:t>
              </w:r>
            </w:hyperlink>
          </w:p>
        </w:tc>
      </w:tr>
      <w:tr>
        <w:trPr/>
        <w:tc>
          <w:tcPr>
            <w:noWrap/>
          </w:tcPr>
          <w:p>
            <w:pPr>
              <w:spacing w:after="200"/>
            </w:pPr>
            <w:hyperlink r:id="rId46" w:history="1">
              <w:r>
                <w:rPr>
                  <w:color w:val="1e198e"/>
                  <w:b w:val="1"/>
                  <w:bCs w:val="1"/>
                  <w:u w:val="single"/>
                </w:rPr>
                <w:t xml:space="preserve">Tabak, ibrik, fincan et autres pots d'époque ottomane au Bilâd al-Châm</w:t>
              </w:r>
            </w:hyperlink>
          </w:p>
          <w:p>
            <w:pPr/>
            <w:hyperlink r:id="rId9" w:history="1">
              <w:r>
                <w:rPr>
                  <w:color w:val="#410a8c"/>
                  <w:u w:val="single"/>
                </w:rPr>
                <w:t xml:space="preserve">Véronique François</w:t>
              </w:r>
            </w:hyperlink>
          </w:p>
          <w:p>
            <w:pPr/>
            <w:r>
              <w:rPr>
                <w:i w:val="1"/>
                <w:iCs w:val="1"/>
              </w:rPr>
              <w:t xml:space="preserve">Turcica : revue d'études turques</w:t>
            </w:r>
            <w:r>
              <w:rPr/>
              <w:t xml:space="preserve">, 2005, 37, pp.281-308</w:t>
            </w:r>
          </w:p>
          <w:p>
            <w:pPr/>
            <w:r>
              <w:rPr/>
              <w:t xml:space="preserve">Article dans une revue</w:t>
            </w:r>
          </w:p>
          <w:p>
            <w:pPr/>
            <w:hyperlink r:id="rId46" w:history="1">
              <w:r>
                <w:rPr>
                  <w:color w:val="#410a8c"/>
                  <w:u w:val="single"/>
                </w:rPr>
                <w:t xml:space="preserve">halshs-00752189v1</w:t>
              </w:r>
            </w:hyperlink>
          </w:p>
        </w:tc>
      </w:tr>
      <w:tr>
        <w:trPr/>
        <w:tc>
          <w:tcPr>
            <w:noWrap/>
          </w:tcPr>
          <w:p>
            <w:pPr>
              <w:spacing w:after="200"/>
            </w:pPr>
            <w:hyperlink r:id="rId47" w:history="1">
              <w:r>
                <w:rPr>
                  <w:color w:val="1e198e"/>
                  <w:b w:val="1"/>
                  <w:bCs w:val="1"/>
                  <w:u w:val="single"/>
                </w:rPr>
                <w:t xml:space="preserve">La porcelaine de Chine à Byzance et dans l'Orient chrétien : une absence remarquable</w:t>
              </w:r>
            </w:hyperlink>
          </w:p>
          <w:p>
            <w:pPr/>
            <w:hyperlink r:id="rId9" w:history="1">
              <w:r>
                <w:rPr>
                  <w:color w:val="#410a8c"/>
                  <w:u w:val="single"/>
                </w:rPr>
                <w:t xml:space="preserve">Véronique François</w:t>
              </w:r>
            </w:hyperlink>
          </w:p>
          <w:p>
            <w:pPr/>
            <w:r>
              <w:rPr>
                <w:i w:val="1"/>
                <w:iCs w:val="1"/>
              </w:rPr>
              <w:t xml:space="preserve">TAOCI : revue annuelle de la Société française d'étude de la céramique orientale</w:t>
            </w:r>
            <w:r>
              <w:rPr/>
              <w:t xml:space="preserve">, 2004, 4, pp.30-37</w:t>
            </w:r>
          </w:p>
          <w:p>
            <w:pPr/>
            <w:r>
              <w:rPr/>
              <w:t xml:space="preserve">Article dans une revue</w:t>
            </w:r>
          </w:p>
          <w:p>
            <w:pPr/>
            <w:hyperlink r:id="rId47" w:history="1">
              <w:r>
                <w:rPr>
                  <w:color w:val="#410a8c"/>
                  <w:u w:val="single"/>
                </w:rPr>
                <w:t xml:space="preserve">halshs-00426193v1</w:t>
              </w:r>
            </w:hyperlink>
          </w:p>
        </w:tc>
      </w:tr>
      <w:tr>
        <w:trPr/>
        <w:tc>
          <w:tcPr>
            <w:noWrap/>
          </w:tcPr>
          <w:p>
            <w:pPr>
              <w:spacing w:after="200"/>
            </w:pPr>
            <w:hyperlink r:id="rId48" w:history="1">
              <w:r>
                <w:rPr>
                  <w:color w:val="1e198e"/>
                  <w:b w:val="1"/>
                  <w:bCs w:val="1"/>
                  <w:u w:val="single"/>
                </w:rPr>
                <w:t xml:space="preserve">Vers une redéfinition typologique et analytique des céramiques byzantines du type Zeuxippus Ware</w:t>
              </w:r>
            </w:hyperlink>
          </w:p>
          <w:p>
            <w:pPr/>
            <w:hyperlink r:id="rId49" w:history="1">
              <w:r>
                <w:rPr>
                  <w:color w:val="#410a8c"/>
                  <w:u w:val="single"/>
                </w:rPr>
                <w:t xml:space="preserve">Sylvie Yona Waksman</w:t>
              </w:r>
            </w:hyperlink>
            <w:r>
              <w:rPr/>
              <w:t xml:space="preserve">,</w:t>
            </w:r>
            <w:hyperlink r:id="rId9" w:history="1">
              <w:r>
                <w:rPr>
                  <w:color w:val="#410a8c"/>
                  <w:u w:val="single"/>
                </w:rPr>
                <w:t xml:space="preserve">Véronique François</w:t>
              </w:r>
            </w:hyperlink>
          </w:p>
          <w:p>
            <w:pPr/>
            <w:r>
              <w:rPr>
                <w:i w:val="1"/>
                <w:iCs w:val="1"/>
              </w:rPr>
              <w:t xml:space="preserve">Bulletin de Correspondance Hellénique</w:t>
            </w:r>
            <w:r>
              <w:rPr/>
              <w:t xml:space="preserve">, 2004, 128-129, 2.1, pp.629-724</w:t>
            </w:r>
          </w:p>
          <w:p>
            <w:pPr/>
            <w:r>
              <w:rPr/>
              <w:t xml:space="preserve">Article dans une revue</w:t>
            </w:r>
          </w:p>
          <w:p>
            <w:pPr/>
            <w:hyperlink r:id="rId48" w:history="1">
              <w:r>
                <w:rPr>
                  <w:color w:val="#410a8c"/>
                  <w:u w:val="single"/>
                </w:rPr>
                <w:t xml:space="preserve">halshs-00752188v1</w:t>
              </w:r>
            </w:hyperlink>
          </w:p>
        </w:tc>
      </w:tr>
      <w:tr>
        <w:trPr/>
        <w:tc>
          <w:tcPr>
            <w:noWrap/>
          </w:tcPr>
          <w:p>
            <w:pPr>
              <w:spacing w:after="200"/>
            </w:pPr>
            <w:hyperlink r:id="rId50" w:history="1">
              <w:r>
                <w:rPr>
                  <w:color w:val="1e198e"/>
                  <w:b w:val="1"/>
                  <w:bCs w:val="1"/>
                  <w:u w:val="single"/>
                </w:rPr>
                <w:t xml:space="preserve">Réalités des échanges en Méditerranée orientale du XIIe au XVIIIe siècle : l'apport de la céramique</w:t>
              </w:r>
            </w:hyperlink>
          </w:p>
          <w:p>
            <w:pPr/>
            <w:hyperlink r:id="rId9" w:history="1">
              <w:r>
                <w:rPr>
                  <w:color w:val="#410a8c"/>
                  <w:u w:val="single"/>
                </w:rPr>
                <w:t xml:space="preserve">Véronique François</w:t>
              </w:r>
            </w:hyperlink>
          </w:p>
          <w:p>
            <w:pPr/>
            <w:r>
              <w:rPr>
                <w:i w:val="1"/>
                <w:iCs w:val="1"/>
              </w:rPr>
              <w:t xml:space="preserve">Dumbarton Oaks Papers</w:t>
            </w:r>
            <w:r>
              <w:rPr/>
              <w:t xml:space="preserve">, 2004, 58, pp.241-249. </w:t>
            </w:r>
            <w:hyperlink r:id="rId51" w:history="1">
              <w:r>
                <w:rPr>
                  <w:color w:val="#410a8c"/>
                  <w:u w:val="single"/>
                </w:rPr>
                <w:t xml:space="preserve">⟨10.2307/3591387⟩</w:t>
              </w:r>
            </w:hyperlink>
          </w:p>
          <w:p>
            <w:pPr/>
            <w:r>
              <w:rPr/>
              <w:t xml:space="preserve">Article dans une revue</w:t>
            </w:r>
          </w:p>
          <w:p>
            <w:pPr/>
            <w:hyperlink r:id="rId50" w:history="1">
              <w:r>
                <w:rPr>
                  <w:color w:val="#410a8c"/>
                  <w:u w:val="single"/>
                </w:rPr>
                <w:t xml:space="preserve">halshs-00751781v1</w:t>
              </w:r>
            </w:hyperlink>
          </w:p>
        </w:tc>
      </w:tr>
      <w:tr>
        <w:trPr/>
        <w:tc>
          <w:tcPr>
            <w:noWrap/>
          </w:tcPr>
          <w:p>
            <w:pPr>
              <w:spacing w:after="200"/>
            </w:pPr>
            <w:hyperlink r:id="rId52" w:history="1">
              <w:r>
                <w:rPr>
                  <w:color w:val="1e198e"/>
                  <w:b w:val="1"/>
                  <w:bCs w:val="1"/>
                  <w:u w:val="single"/>
                </w:rPr>
                <w:t xml:space="preserve">Ύπαγε Σατανά, des fonctions apotropaïque et prophylactique de la vaisselle de table à Byzance</w:t>
              </w:r>
            </w:hyperlink>
          </w:p>
          <w:p>
            <w:pPr/>
            <w:hyperlink r:id="rId9" w:history="1">
              <w:r>
                <w:rPr>
                  <w:color w:val="#410a8c"/>
                  <w:u w:val="single"/>
                </w:rPr>
                <w:t xml:space="preserve">Véronique François</w:t>
              </w:r>
            </w:hyperlink>
          </w:p>
          <w:p>
            <w:pPr/>
            <w:r>
              <w:rPr>
                <w:i w:val="1"/>
                <w:iCs w:val="1"/>
              </w:rPr>
              <w:t xml:space="preserve">Cahiers Archeologiques</w:t>
            </w:r>
            <w:r>
              <w:rPr/>
              <w:t xml:space="preserve">, 2003, 51, pp.55-64</w:t>
            </w:r>
          </w:p>
          <w:p>
            <w:pPr/>
            <w:r>
              <w:rPr/>
              <w:t xml:space="preserve">Article dans une revue</w:t>
            </w:r>
          </w:p>
          <w:p>
            <w:pPr/>
            <w:hyperlink r:id="rId52" w:history="1">
              <w:r>
                <w:rPr>
                  <w:color w:val="#410a8c"/>
                  <w:u w:val="single"/>
                </w:rPr>
                <w:t xml:space="preserve">halshs-00752186v1</w:t>
              </w:r>
            </w:hyperlink>
          </w:p>
        </w:tc>
      </w:tr>
      <w:tr>
        <w:trPr/>
        <w:tc>
          <w:tcPr>
            <w:noWrap/>
          </w:tcPr>
          <w:p>
            <w:pPr>
              <w:spacing w:after="200"/>
            </w:pPr>
            <w:hyperlink r:id="rId53" w:history="1">
              <w:r>
                <w:rPr>
                  <w:color w:val="1e198e"/>
                  <w:b w:val="1"/>
                  <w:bCs w:val="1"/>
                  <w:u w:val="single"/>
                </w:rPr>
                <w:t xml:space="preserve">Elaborate Incised Ware : une preuve du rayonnement de la culture byzantine à l'époque paléologue</w:t>
              </w:r>
            </w:hyperlink>
          </w:p>
          <w:p>
            <w:pPr/>
            <w:hyperlink r:id="rId9" w:history="1">
              <w:r>
                <w:rPr>
                  <w:color w:val="#410a8c"/>
                  <w:u w:val="single"/>
                </w:rPr>
                <w:t xml:space="preserve">Véronique François</w:t>
              </w:r>
            </w:hyperlink>
          </w:p>
          <w:p>
            <w:pPr/>
            <w:r>
              <w:rPr>
                <w:i w:val="1"/>
                <w:iCs w:val="1"/>
              </w:rPr>
              <w:t xml:space="preserve">Byzantinoslavica : revue internationale des études byzantines</w:t>
            </w:r>
            <w:r>
              <w:rPr/>
              <w:t xml:space="preserve">, 2003, 61, pp.151-168</w:t>
            </w:r>
          </w:p>
          <w:p>
            <w:pPr/>
            <w:r>
              <w:rPr/>
              <w:t xml:space="preserve">Article dans une revue</w:t>
            </w:r>
          </w:p>
          <w:p>
            <w:pPr/>
            <w:hyperlink r:id="rId53" w:history="1">
              <w:r>
                <w:rPr>
                  <w:color w:val="#410a8c"/>
                  <w:u w:val="single"/>
                </w:rPr>
                <w:t xml:space="preserve">halshs-00752184v1</w:t>
              </w:r>
            </w:hyperlink>
          </w:p>
        </w:tc>
      </w:tr>
      <w:tr>
        <w:trPr/>
        <w:tc>
          <w:tcPr>
            <w:noWrap/>
          </w:tcPr>
          <w:p>
            <w:pPr>
              <w:spacing w:after="200"/>
            </w:pPr>
            <w:hyperlink r:id="rId54" w:history="1">
              <w:r>
                <w:rPr>
                  <w:color w:val="1e198e"/>
                  <w:b w:val="1"/>
                  <w:bCs w:val="1"/>
                  <w:u w:val="single"/>
                </w:rPr>
                <w:t xml:space="preserve">Production et consommation de vaisselle à Damas à l'époque ottomane</w:t>
              </w:r>
            </w:hyperlink>
          </w:p>
          <w:p>
            <w:pPr/>
            <w:hyperlink r:id="rId9" w:history="1">
              <w:r>
                <w:rPr>
                  <w:color w:val="#410a8c"/>
                  <w:u w:val="single"/>
                </w:rPr>
                <w:t xml:space="preserve">Véronique François</w:t>
              </w:r>
            </w:hyperlink>
          </w:p>
          <w:p>
            <w:pPr/>
            <w:r>
              <w:rPr>
                <w:i w:val="1"/>
                <w:iCs w:val="1"/>
              </w:rPr>
              <w:t xml:space="preserve">Bulletin d'Etudes Orientales</w:t>
            </w:r>
            <w:r>
              <w:rPr/>
              <w:t xml:space="preserve">, 2002, LIII-LIV, pp.157-170</w:t>
            </w:r>
          </w:p>
          <w:p>
            <w:pPr/>
            <w:r>
              <w:rPr/>
              <w:t xml:space="preserve">Article dans une revue</w:t>
            </w:r>
          </w:p>
          <w:p>
            <w:pPr/>
            <w:hyperlink r:id="rId54" w:history="1">
              <w:r>
                <w:rPr>
                  <w:color w:val="#410a8c"/>
                  <w:u w:val="single"/>
                </w:rPr>
                <w:t xml:space="preserve">halshs-00752195v1</w:t>
              </w:r>
            </w:hyperlink>
          </w:p>
        </w:tc>
      </w:tr>
      <w:tr>
        <w:trPr/>
        <w:tc>
          <w:tcPr>
            <w:noWrap/>
          </w:tcPr>
          <w:p>
            <w:pPr>
              <w:spacing w:after="200"/>
            </w:pPr>
            <w:hyperlink r:id="rId55" w:history="1">
              <w:r>
                <w:rPr>
                  <w:color w:val="1e198e"/>
                  <w:b w:val="1"/>
                  <w:bCs w:val="1"/>
                  <w:u w:val="single"/>
                </w:rPr>
                <w:t xml:space="preserve">Potamia-Agios Sozomenos (Chypre). La constitution des paysages dans l'Orient médiéval</w:t>
              </w:r>
            </w:hyperlink>
          </w:p>
          <w:p>
            <w:pPr/>
            <w:hyperlink r:id="rId56" w:history="1">
              <w:r>
                <w:rPr>
                  <w:color w:val="#410a8c"/>
                  <w:u w:val="single"/>
                </w:rPr>
                <w:t xml:space="preserve">Nolwenn Lecuyer</w:t>
              </w:r>
            </w:hyperlink>
            <w:r>
              <w:rPr/>
              <w:t xml:space="preserve">,</w:t>
            </w:r>
            <w:hyperlink r:id="rId57" w:history="1">
              <w:r>
                <w:rPr>
                  <w:color w:val="#410a8c"/>
                  <w:u w:val="single"/>
                </w:rPr>
                <w:t xml:space="preserve">Gilles Grivaud</w:t>
              </w:r>
            </w:hyperlink>
            <w:r>
              <w:rPr/>
              <w:t xml:space="preserve">,</w:t>
            </w:r>
            <w:hyperlink r:id="rId58" w:history="1">
              <w:r>
                <w:rPr>
                  <w:color w:val="#410a8c"/>
                  <w:u w:val="single"/>
                </w:rPr>
                <w:t xml:space="preserve">Demetrios Michaelides</w:t>
              </w:r>
            </w:hyperlink>
            <w:r>
              <w:rPr/>
              <w:t xml:space="preserve">,</w:t>
            </w:r>
            <w:hyperlink r:id="rId59" w:history="1">
              <w:r>
                <w:rPr>
                  <w:color w:val="#410a8c"/>
                  <w:u w:val="single"/>
                </w:rPr>
                <w:t xml:space="preserve">Andréas Nicolaïdès</w:t>
              </w:r>
            </w:hyperlink>
            <w:r>
              <w:rPr/>
              <w:t xml:space="preserve">,</w:t>
            </w:r>
            <w:hyperlink r:id="rId60" w:history="1">
              <w:r>
                <w:rPr>
                  <w:color w:val="#410a8c"/>
                  <w:u w:val="single"/>
                </w:rPr>
                <w:t xml:space="preserve">Henri Amouric</w:t>
              </w:r>
            </w:hyperlink>
            <w:r>
              <w:rPr/>
              <w:t xml:space="preserve">et al.</w:t>
            </w:r>
          </w:p>
          <w:p>
            <w:pPr/>
            <w:r>
              <w:rPr>
                <w:i w:val="1"/>
                <w:iCs w:val="1"/>
              </w:rPr>
              <w:t xml:space="preserve">Bulletin de Correspondance Hellénique</w:t>
            </w:r>
            <w:r>
              <w:rPr/>
              <w:t xml:space="preserve">, 2002, 126 (2), pp.598-614. </w:t>
            </w:r>
            <w:hyperlink r:id="rId61" w:history="1">
              <w:r>
                <w:rPr>
                  <w:color w:val="#410a8c"/>
                  <w:u w:val="single"/>
                </w:rPr>
                <w:t xml:space="preserve">⟨10.3406/bch.2002.7112⟩</w:t>
              </w:r>
            </w:hyperlink>
          </w:p>
          <w:p>
            <w:pPr/>
            <w:r>
              <w:rPr/>
              <w:t xml:space="preserve">Article dans une revue</w:t>
            </w:r>
          </w:p>
          <w:p>
            <w:pPr/>
            <w:hyperlink r:id="rId55" w:history="1">
              <w:r>
                <w:rPr>
                  <w:color w:val="#410a8c"/>
                  <w:u w:val="single"/>
                </w:rPr>
                <w:t xml:space="preserve">halshs-01527408v1</w:t>
              </w:r>
            </w:hyperlink>
          </w:p>
        </w:tc>
      </w:tr>
      <w:tr>
        <w:trPr/>
        <w:tc>
          <w:tcPr>
            <w:noWrap/>
          </w:tcPr>
          <w:p>
            <w:pPr>
              <w:spacing w:after="200"/>
            </w:pPr>
            <w:hyperlink r:id="rId62" w:history="1">
              <w:r>
                <w:rPr>
                  <w:color w:val="1e198e"/>
                  <w:b w:val="1"/>
                  <w:bCs w:val="1"/>
                  <w:u w:val="single"/>
                </w:rPr>
                <w:t xml:space="preserve">Eléments pour l'histoire ottomane d'Aphrodisias : la vaisselle de terre</w:t>
              </w:r>
            </w:hyperlink>
          </w:p>
          <w:p>
            <w:pPr/>
            <w:hyperlink r:id="rId9" w:history="1">
              <w:r>
                <w:rPr>
                  <w:color w:val="#410a8c"/>
                  <w:u w:val="single"/>
                </w:rPr>
                <w:t xml:space="preserve">Véronique François</w:t>
              </w:r>
            </w:hyperlink>
          </w:p>
          <w:p>
            <w:pPr/>
            <w:r>
              <w:rPr>
                <w:i w:val="1"/>
                <w:iCs w:val="1"/>
              </w:rPr>
              <w:t xml:space="preserve">Anatolia antiqua = Eski anadolu</w:t>
            </w:r>
            <w:r>
              <w:rPr/>
              <w:t xml:space="preserve">, 2001, IX, pp.147-190</w:t>
            </w:r>
          </w:p>
          <w:p>
            <w:pPr/>
            <w:r>
              <w:rPr/>
              <w:t xml:space="preserve">Article dans une revue</w:t>
            </w:r>
          </w:p>
          <w:p>
            <w:pPr/>
            <w:hyperlink r:id="rId62" w:history="1">
              <w:r>
                <w:rPr>
                  <w:color w:val="#410a8c"/>
                  <w:u w:val="single"/>
                </w:rPr>
                <w:t xml:space="preserve">halshs-01526909v1</w:t>
              </w:r>
            </w:hyperlink>
          </w:p>
        </w:tc>
      </w:tr>
      <w:tr>
        <w:trPr/>
        <w:tc>
          <w:tcPr>
            <w:noWrap/>
          </w:tcPr>
          <w:p>
            <w:pPr>
              <w:spacing w:after="200"/>
            </w:pPr>
            <w:hyperlink r:id="rId63" w:history="1">
              <w:r>
                <w:rPr>
                  <w:color w:val="1e198e"/>
                  <w:b w:val="1"/>
                  <w:bCs w:val="1"/>
                  <w:u w:val="single"/>
                </w:rPr>
                <w:t xml:space="preserve">Production et consommation de céramiques à Potamia (Chypre) de l'époque franque à l'époque ottomane</w:t>
              </w:r>
            </w:hyperlink>
          </w:p>
          <w:p>
            <w:pPr/>
            <w:hyperlink r:id="rId9" w:history="1">
              <w:r>
                <w:rPr>
                  <w:color w:val="#410a8c"/>
                  <w:u w:val="single"/>
                </w:rPr>
                <w:t xml:space="preserve">Véronique François</w:t>
              </w:r>
            </w:hyperlink>
            <w:r>
              <w:rPr/>
              <w:t xml:space="preserve">,</w:t>
            </w:r>
            <w:hyperlink r:id="rId37" w:history="1">
              <w:r>
                <w:rPr>
                  <w:color w:val="#410a8c"/>
                  <w:u w:val="single"/>
                </w:rPr>
                <w:t xml:space="preserve">Lucy Vallauri</w:t>
              </w:r>
            </w:hyperlink>
          </w:p>
          <w:p>
            <w:pPr/>
            <w:r>
              <w:rPr>
                <w:i w:val="1"/>
                <w:iCs w:val="1"/>
              </w:rPr>
              <w:t xml:space="preserve">Bulletin de Correspondance Hellénique</w:t>
            </w:r>
            <w:r>
              <w:rPr/>
              <w:t xml:space="preserve">, 2001, 125.2, pp.523-546</w:t>
            </w:r>
          </w:p>
          <w:p>
            <w:pPr/>
            <w:r>
              <w:rPr/>
              <w:t xml:space="preserve">Article dans une revue</w:t>
            </w:r>
          </w:p>
          <w:p>
            <w:pPr/>
            <w:hyperlink r:id="rId63" w:history="1">
              <w:r>
                <w:rPr>
                  <w:color w:val="#410a8c"/>
                  <w:u w:val="single"/>
                </w:rPr>
                <w:t xml:space="preserve">halshs-00752115v1</w:t>
              </w:r>
            </w:hyperlink>
          </w:p>
        </w:tc>
      </w:tr>
      <w:tr>
        <w:trPr/>
        <w:tc>
          <w:tcPr>
            <w:noWrap/>
          </w:tcPr>
          <w:p>
            <w:pPr>
              <w:spacing w:after="200"/>
            </w:pPr>
            <w:hyperlink r:id="rId64" w:history="1">
              <w:r>
                <w:rPr>
                  <w:color w:val="1e198e"/>
                  <w:b w:val="1"/>
                  <w:bCs w:val="1"/>
                  <w:u w:val="single"/>
                </w:rPr>
                <w:t xml:space="preserve">Potamia-Agios Sozomenos (Chypre)</w:t>
              </w:r>
            </w:hyperlink>
          </w:p>
          <w:p>
            <w:pPr/>
            <w:hyperlink r:id="rId56" w:history="1">
              <w:r>
                <w:rPr>
                  <w:color w:val="#410a8c"/>
                  <w:u w:val="single"/>
                </w:rPr>
                <w:t xml:space="preserve">Nolwenn Lecuyer</w:t>
              </w:r>
            </w:hyperlink>
            <w:r>
              <w:rPr/>
              <w:t xml:space="preserve">,</w:t>
            </w:r>
            <w:hyperlink r:id="rId65" w:history="1">
              <w:r>
                <w:rPr>
                  <w:color w:val="#410a8c"/>
                  <w:u w:val="single"/>
                </w:rPr>
                <w:t xml:space="preserve">Ludovic Decock</w:t>
              </w:r>
            </w:hyperlink>
            <w:r>
              <w:rPr/>
              <w:t xml:space="preserve">,</w:t>
            </w:r>
            <w:hyperlink r:id="rId66" w:history="1">
              <w:r>
                <w:rPr>
                  <w:color w:val="#410a8c"/>
                  <w:u w:val="single"/>
                </w:rPr>
                <w:t xml:space="preserve">Benoît Devillers</w:t>
              </w:r>
            </w:hyperlink>
            <w:r>
              <w:rPr/>
              <w:t xml:space="preserve">,</w:t>
            </w:r>
            <w:hyperlink r:id="rId9" w:history="1">
              <w:r>
                <w:rPr>
                  <w:color w:val="#410a8c"/>
                  <w:u w:val="single"/>
                </w:rPr>
                <w:t xml:space="preserve">Véronique François</w:t>
              </w:r>
            </w:hyperlink>
            <w:r>
              <w:rPr/>
              <w:t xml:space="preserve">,</w:t>
            </w:r>
            <w:hyperlink r:id="rId57" w:history="1">
              <w:r>
                <w:rPr>
                  <w:color w:val="#410a8c"/>
                  <w:u w:val="single"/>
                </w:rPr>
                <w:t xml:space="preserve">Gilles Grivaud</w:t>
              </w:r>
            </w:hyperlink>
            <w:r>
              <w:rPr/>
              <w:t xml:space="preserve">et al.</w:t>
            </w:r>
          </w:p>
          <w:p>
            <w:pPr/>
            <w:r>
              <w:rPr>
                <w:i w:val="1"/>
                <w:iCs w:val="1"/>
              </w:rPr>
              <w:t xml:space="preserve">Bulletin de Correspondance Hellénique</w:t>
            </w:r>
            <w:r>
              <w:rPr/>
              <w:t xml:space="preserve">, 2001, 125, pp.655 - 678. </w:t>
            </w:r>
            <w:hyperlink r:id="rId67" w:history="1">
              <w:r>
                <w:rPr>
                  <w:color w:val="#410a8c"/>
                  <w:u w:val="single"/>
                </w:rPr>
                <w:t xml:space="preserve">⟨10.3406/bch.2001.7298⟩</w:t>
              </w:r>
            </w:hyperlink>
          </w:p>
          <w:p>
            <w:pPr/>
            <w:r>
              <w:rPr/>
              <w:t xml:space="preserve">Article dans une revue</w:t>
            </w:r>
          </w:p>
          <w:p>
            <w:pPr/>
            <w:hyperlink r:id="rId64" w:history="1">
              <w:r>
                <w:rPr>
                  <w:color w:val="#410a8c"/>
                  <w:u w:val="single"/>
                </w:rPr>
                <w:t xml:space="preserve">halshs-01383206v1</w:t>
              </w:r>
            </w:hyperlink>
          </w:p>
        </w:tc>
      </w:tr>
      <w:tr>
        <w:trPr/>
        <w:tc>
          <w:tcPr>
            <w:noWrap/>
          </w:tcPr>
          <w:p>
            <w:pPr>
              <w:spacing w:after="200"/>
            </w:pPr>
            <w:hyperlink r:id="rId68" w:history="1">
              <w:r>
                <w:rPr>
                  <w:color w:val="1e198e"/>
                  <w:b w:val="1"/>
                  <w:bCs w:val="1"/>
                  <w:u w:val="single"/>
                </w:rPr>
                <w:t xml:space="preserve">Une illustration des romans courtois. La vaisselle de table chypriote sous l'occupation franque</w:t>
              </w:r>
            </w:hyperlink>
          </w:p>
          <w:p>
            <w:pPr/>
            <w:hyperlink r:id="rId9" w:history="1">
              <w:r>
                <w:rPr>
                  <w:color w:val="#410a8c"/>
                  <w:u w:val="single"/>
                </w:rPr>
                <w:t xml:space="preserve">Véronique François</w:t>
              </w:r>
            </w:hyperlink>
          </w:p>
          <w:p>
            <w:pPr/>
            <w:r>
              <w:rPr>
                <w:i w:val="1"/>
                <w:iCs w:val="1"/>
              </w:rPr>
              <w:t xml:space="preserve">Cahiers du Centre d'Etudes Chypriotes</w:t>
            </w:r>
            <w:r>
              <w:rPr/>
              <w:t xml:space="preserve">, 1999, 29, pp.59-80</w:t>
            </w:r>
          </w:p>
          <w:p>
            <w:pPr/>
            <w:r>
              <w:rPr/>
              <w:t xml:space="preserve">Article dans une revue</w:t>
            </w:r>
          </w:p>
          <w:p>
            <w:pPr/>
            <w:hyperlink r:id="rId68" w:history="1">
              <w:r>
                <w:rPr>
                  <w:color w:val="#410a8c"/>
                  <w:u w:val="single"/>
                </w:rPr>
                <w:t xml:space="preserve">halshs-00426226v2</w:t>
              </w:r>
            </w:hyperlink>
          </w:p>
        </w:tc>
      </w:tr>
      <w:tr>
        <w:trPr/>
        <w:tc>
          <w:tcPr>
            <w:noWrap/>
          </w:tcPr>
          <w:p>
            <w:pPr>
              <w:spacing w:after="200"/>
            </w:pPr>
            <w:hyperlink r:id="rId69" w:history="1">
              <w:r>
                <w:rPr>
                  <w:color w:val="1e198e"/>
                  <w:b w:val="1"/>
                  <w:bCs w:val="1"/>
                  <w:u w:val="single"/>
                </w:rPr>
                <w:t xml:space="preserve">Les Seldjoukides, médiateurs des importations de céramiques perses à Byzance</w:t>
              </w:r>
            </w:hyperlink>
          </w:p>
          <w:p>
            <w:pPr/>
            <w:hyperlink r:id="rId9" w:history="1">
              <w:r>
                <w:rPr>
                  <w:color w:val="#410a8c"/>
                  <w:u w:val="single"/>
                </w:rPr>
                <w:t xml:space="preserve">Véronique François</w:t>
              </w:r>
            </w:hyperlink>
          </w:p>
          <w:p>
            <w:pPr/>
            <w:r>
              <w:rPr>
                <w:i w:val="1"/>
                <w:iCs w:val="1"/>
              </w:rPr>
              <w:t xml:space="preserve">Byzantinische Forschungen : Internationale Zeitschrift für Byzantinisktik</w:t>
            </w:r>
            <w:r>
              <w:rPr/>
              <w:t xml:space="preserve">, 1999, Byzance et l'Asie : 7e Symposion Byzantinon, décembre 1997, 25, pp.101-109</w:t>
            </w:r>
          </w:p>
          <w:p>
            <w:pPr/>
            <w:r>
              <w:rPr/>
              <w:t xml:space="preserve">Article dans une revue</w:t>
            </w:r>
          </w:p>
          <w:p>
            <w:pPr/>
            <w:hyperlink r:id="rId69" w:history="1">
              <w:r>
                <w:rPr>
                  <w:color w:val="#410a8c"/>
                  <w:u w:val="single"/>
                </w:rPr>
                <w:t xml:space="preserve">halshs-00426216v1</w:t>
              </w:r>
            </w:hyperlink>
          </w:p>
        </w:tc>
      </w:tr>
      <w:tr>
        <w:trPr/>
        <w:tc>
          <w:tcPr>
            <w:noWrap/>
          </w:tcPr>
          <w:p>
            <w:pPr>
              <w:spacing w:after="200"/>
            </w:pPr>
            <w:hyperlink r:id="rId70" w:history="1">
              <w:r>
                <w:rPr>
                  <w:color w:val="1e198e"/>
                  <w:b w:val="1"/>
                  <w:bCs w:val="1"/>
                  <w:u w:val="single"/>
                </w:rPr>
                <w:t xml:space="preserve">L'arrivée de l'Islam en Anatolie, un vecteur de diffusion de la céramique chinoise</w:t>
              </w:r>
            </w:hyperlink>
          </w:p>
          <w:p>
            <w:pPr/>
            <w:hyperlink r:id="rId9" w:history="1">
              <w:r>
                <w:rPr>
                  <w:color w:val="#410a8c"/>
                  <w:u w:val="single"/>
                </w:rPr>
                <w:t xml:space="preserve">Véronique François</w:t>
              </w:r>
            </w:hyperlink>
          </w:p>
          <w:p>
            <w:pPr/>
            <w:r>
              <w:rPr>
                <w:i w:val="1"/>
                <w:iCs w:val="1"/>
              </w:rPr>
              <w:t xml:space="preserve">Les Annales Islamologiques</w:t>
            </w:r>
            <w:r>
              <w:rPr/>
              <w:t xml:space="preserve">, 1998, XXXII, pp.41-47</w:t>
            </w:r>
          </w:p>
          <w:p>
            <w:pPr/>
            <w:r>
              <w:rPr/>
              <w:t xml:space="preserve">Article dans une revue</w:t>
            </w:r>
          </w:p>
          <w:p>
            <w:pPr/>
            <w:hyperlink r:id="rId70" w:history="1">
              <w:r>
                <w:rPr>
                  <w:color w:val="#410a8c"/>
                  <w:u w:val="single"/>
                </w:rPr>
                <w:t xml:space="preserve">halshs-00752110v1</w:t>
              </w:r>
            </w:hyperlink>
          </w:p>
        </w:tc>
      </w:tr>
      <w:tr>
        <w:trPr/>
        <w:tc>
          <w:tcPr>
            <w:noWrap/>
          </w:tcPr>
          <w:p>
            <w:pPr>
              <w:spacing w:after="200"/>
            </w:pPr>
            <w:hyperlink r:id="rId71" w:history="1">
              <w:r>
                <w:rPr>
                  <w:color w:val="1e198e"/>
                  <w:b w:val="1"/>
                  <w:bCs w:val="1"/>
                  <w:u w:val="single"/>
                </w:rPr>
                <w:t xml:space="preserve">Céramiques importées à Byzance : une quasi-absence</w:t>
              </w:r>
            </w:hyperlink>
          </w:p>
          <w:p>
            <w:pPr/>
            <w:hyperlink r:id="rId9" w:history="1">
              <w:r>
                <w:rPr>
                  <w:color w:val="#410a8c"/>
                  <w:u w:val="single"/>
                </w:rPr>
                <w:t xml:space="preserve">Véronique François</w:t>
              </w:r>
            </w:hyperlink>
          </w:p>
          <w:p>
            <w:pPr/>
            <w:r>
              <w:rPr>
                <w:i w:val="1"/>
                <w:iCs w:val="1"/>
              </w:rPr>
              <w:t xml:space="preserve">Byzantinoslavica : revue internationale des études byzantines</w:t>
            </w:r>
            <w:r>
              <w:rPr/>
              <w:t xml:space="preserve">, 1997, 2 (LVII), pp.387-404</w:t>
            </w:r>
          </w:p>
          <w:p>
            <w:pPr/>
            <w:r>
              <w:rPr/>
              <w:t xml:space="preserve">Article dans une revue</w:t>
            </w:r>
          </w:p>
          <w:p>
            <w:pPr/>
            <w:hyperlink r:id="rId71" w:history="1">
              <w:r>
                <w:rPr>
                  <w:color w:val="#410a8c"/>
                  <w:u w:val="single"/>
                </w:rPr>
                <w:t xml:space="preserve">halshs-00426147v1</w:t>
              </w:r>
            </w:hyperlink>
          </w:p>
        </w:tc>
      </w:tr>
      <w:tr>
        <w:trPr/>
        <w:tc>
          <w:tcPr>
            <w:noWrap/>
          </w:tcPr>
          <w:p>
            <w:pPr>
              <w:spacing w:after="200"/>
            </w:pPr>
            <w:hyperlink r:id="rId72" w:history="1">
              <w:r>
                <w:rPr>
                  <w:color w:val="1e198e"/>
                  <w:b w:val="1"/>
                  <w:bCs w:val="1"/>
                  <w:u w:val="single"/>
                </w:rPr>
                <w:t xml:space="preserve">Compte-rendu de l'ouvrage : SPIESER (Jean-Michel), Die Byzantinische Keramik aus der Stadtgrabung von Pergamon, Pergamenische Forschungen 9, Berlin-New York, 1996</w:t>
              </w:r>
            </w:hyperlink>
          </w:p>
          <w:p>
            <w:pPr/>
            <w:hyperlink r:id="rId9" w:history="1">
              <w:r>
                <w:rPr>
                  <w:color w:val="#410a8c"/>
                  <w:u w:val="single"/>
                </w:rPr>
                <w:t xml:space="preserve">Véronique François</w:t>
              </w:r>
            </w:hyperlink>
          </w:p>
          <w:p>
            <w:pPr/>
            <w:r>
              <w:rPr>
                <w:i w:val="1"/>
                <w:iCs w:val="1"/>
              </w:rPr>
              <w:t xml:space="preserve">Bulletin Monumental</w:t>
            </w:r>
            <w:r>
              <w:rPr/>
              <w:t xml:space="preserve">, 1997, 155 (4), pp.326-327</w:t>
            </w:r>
          </w:p>
          <w:p>
            <w:pPr/>
            <w:r>
              <w:rPr/>
              <w:t xml:space="preserve">Article dans une revue</w:t>
            </w:r>
            <w:r>
              <w:rPr/>
              <w:t xml:space="preserve"> (compte-rendu de lecture)</w:t>
            </w:r>
          </w:p>
          <w:p>
            <w:pPr/>
            <w:hyperlink r:id="rId72" w:history="1">
              <w:r>
                <w:rPr>
                  <w:color w:val="#410a8c"/>
                  <w:u w:val="single"/>
                </w:rPr>
                <w:t xml:space="preserve">halshs-01527415v1</w:t>
              </w:r>
            </w:hyperlink>
          </w:p>
        </w:tc>
      </w:tr>
      <w:tr>
        <w:trPr/>
        <w:tc>
          <w:tcPr>
            <w:noWrap/>
          </w:tcPr>
          <w:p>
            <w:pPr>
              <w:spacing w:after="200"/>
            </w:pPr>
            <w:hyperlink r:id="rId73" w:history="1">
              <w:r>
                <w:rPr>
                  <w:color w:val="1e198e"/>
                  <w:b w:val="1"/>
                  <w:bCs w:val="1"/>
                  <w:u w:val="single"/>
                </w:rPr>
                <w:t xml:space="preserve">Les ateliers de céramique byzantine de Nicée/Iznik et leur production (Xe-début XIVe siècle)</w:t>
              </w:r>
            </w:hyperlink>
          </w:p>
          <w:p>
            <w:pPr/>
            <w:hyperlink r:id="rId9" w:history="1">
              <w:r>
                <w:rPr>
                  <w:color w:val="#410a8c"/>
                  <w:u w:val="single"/>
                </w:rPr>
                <w:t xml:space="preserve">Véronique François</w:t>
              </w:r>
            </w:hyperlink>
          </w:p>
          <w:p>
            <w:pPr/>
            <w:r>
              <w:rPr>
                <w:i w:val="1"/>
                <w:iCs w:val="1"/>
              </w:rPr>
              <w:t xml:space="preserve">Bulletin de Correspondance Hellénique</w:t>
            </w:r>
            <w:r>
              <w:rPr/>
              <w:t xml:space="preserve">, 1997, 121.1, pp.423-458. </w:t>
            </w:r>
            <w:hyperlink r:id="rId74" w:history="1">
              <w:r>
                <w:rPr>
                  <w:color w:val="#410a8c"/>
                  <w:u w:val="single"/>
                </w:rPr>
                <w:t xml:space="preserve">⟨10.3406/bch.1997.1637⟩</w:t>
              </w:r>
            </w:hyperlink>
          </w:p>
          <w:p>
            <w:pPr/>
            <w:r>
              <w:rPr/>
              <w:t xml:space="preserve">Article dans une revue</w:t>
            </w:r>
          </w:p>
          <w:p>
            <w:pPr/>
            <w:hyperlink r:id="rId73" w:history="1">
              <w:r>
                <w:rPr>
                  <w:color w:val="#410a8c"/>
                  <w:u w:val="single"/>
                </w:rPr>
                <w:t xml:space="preserve">halshs-00752108v1</w:t>
              </w:r>
            </w:hyperlink>
          </w:p>
        </w:tc>
      </w:tr>
      <w:tr>
        <w:trPr/>
        <w:tc>
          <w:tcPr>
            <w:noWrap/>
          </w:tcPr>
          <w:p>
            <w:pPr>
              <w:spacing w:after="200"/>
            </w:pPr>
            <w:hyperlink r:id="rId75" w:history="1">
              <w:r>
                <w:rPr>
                  <w:color w:val="1e198e"/>
                  <w:b w:val="1"/>
                  <w:bCs w:val="1"/>
                  <w:u w:val="single"/>
                </w:rPr>
                <w:t xml:space="preserve">Les pérégrines d'Alexandrie</w:t>
              </w:r>
            </w:hyperlink>
          </w:p>
          <w:p>
            <w:pPr/>
            <w:hyperlink r:id="rId9" w:history="1">
              <w:r>
                <w:rPr>
                  <w:color w:val="#410a8c"/>
                  <w:u w:val="single"/>
                </w:rPr>
                <w:t xml:space="preserve">Véronique François</w:t>
              </w:r>
            </w:hyperlink>
          </w:p>
          <w:p>
            <w:pPr/>
            <w:r>
              <w:rPr>
                <w:i w:val="1"/>
                <w:iCs w:val="1"/>
              </w:rPr>
              <w:t xml:space="preserve">Méditerranéennes</w:t>
            </w:r>
            <w:r>
              <w:rPr/>
              <w:t xml:space="preserve">, 1996, Alexandrie en Egypte, 8/7, pp.74-77</w:t>
            </w:r>
          </w:p>
          <w:p>
            <w:pPr/>
            <w:r>
              <w:rPr/>
              <w:t xml:space="preserve">Article dans une revue</w:t>
            </w:r>
          </w:p>
          <w:p>
            <w:pPr/>
            <w:hyperlink r:id="rId75" w:history="1">
              <w:r>
                <w:rPr>
                  <w:color w:val="#410a8c"/>
                  <w:u w:val="single"/>
                </w:rPr>
                <w:t xml:space="preserve">halshs-02876577v1</w:t>
              </w:r>
            </w:hyperlink>
          </w:p>
        </w:tc>
      </w:tr>
      <w:tr>
        <w:trPr/>
        <w:tc>
          <w:tcPr>
            <w:noWrap/>
          </w:tcPr>
          <w:p>
            <w:pPr>
              <w:spacing w:after="200"/>
            </w:pPr>
            <w:hyperlink r:id="rId76" w:history="1">
              <w:r>
                <w:rPr>
                  <w:color w:val="1e198e"/>
                  <w:b w:val="1"/>
                  <w:bCs w:val="1"/>
                  <w:u w:val="single"/>
                </w:rPr>
                <w:t xml:space="preserve">Céramiques ottomanes de tradition byzantine d'Iznik</w:t>
              </w:r>
            </w:hyperlink>
          </w:p>
          <w:p>
            <w:pPr/>
            <w:hyperlink r:id="rId9" w:history="1">
              <w:r>
                <w:rPr>
                  <w:color w:val="#410a8c"/>
                  <w:u w:val="single"/>
                </w:rPr>
                <w:t xml:space="preserve">Véronique François</w:t>
              </w:r>
            </w:hyperlink>
          </w:p>
          <w:p>
            <w:pPr/>
            <w:r>
              <w:rPr>
                <w:i w:val="1"/>
                <w:iCs w:val="1"/>
              </w:rPr>
              <w:t xml:space="preserve">Anatolia antiqua = Eski anadolu</w:t>
            </w:r>
            <w:r>
              <w:rPr/>
              <w:t xml:space="preserve">, 1996, IV, pp.231-245</w:t>
            </w:r>
          </w:p>
          <w:p>
            <w:pPr/>
            <w:r>
              <w:rPr/>
              <w:t xml:space="preserve">Article dans une revue</w:t>
            </w:r>
          </w:p>
          <w:p>
            <w:pPr/>
            <w:hyperlink r:id="rId76" w:history="1">
              <w:r>
                <w:rPr>
                  <w:color w:val="#410a8c"/>
                  <w:u w:val="single"/>
                </w:rPr>
                <w:t xml:space="preserve">halshs-00752107v1</w:t>
              </w:r>
            </w:hyperlink>
          </w:p>
        </w:tc>
      </w:tr>
      <w:tr>
        <w:trPr/>
        <w:tc>
          <w:tcPr>
            <w:noWrap/>
          </w:tcPr>
          <w:p>
            <w:pPr>
              <w:spacing w:after="200"/>
            </w:pPr>
            <w:hyperlink r:id="rId77" w:history="1">
              <w:r>
                <w:rPr>
                  <w:color w:val="1e198e"/>
                  <w:b w:val="1"/>
                  <w:bCs w:val="1"/>
                  <w:u w:val="single"/>
                </w:rPr>
                <w:t xml:space="preserve">Byzantine ou ottomane ? Une céramique peinte à l'engobe découverte en Méditerranée orientale</w:t>
              </w:r>
            </w:hyperlink>
          </w:p>
          <w:p>
            <w:pPr/>
            <w:hyperlink r:id="rId9" w:history="1">
              <w:r>
                <w:rPr>
                  <w:color w:val="#410a8c"/>
                  <w:u w:val="single"/>
                </w:rPr>
                <w:t xml:space="preserve">Véronique François</w:t>
              </w:r>
            </w:hyperlink>
          </w:p>
          <w:p>
            <w:pPr/>
            <w:r>
              <w:rPr>
                <w:i w:val="1"/>
                <w:iCs w:val="1"/>
              </w:rPr>
              <w:t xml:space="preserve">Anatolia antiqua = Eski anadolu</w:t>
            </w:r>
            <w:r>
              <w:rPr/>
              <w:t xml:space="preserve">, 1995, III, pp.203-217</w:t>
            </w:r>
          </w:p>
          <w:p>
            <w:pPr/>
            <w:r>
              <w:rPr/>
              <w:t xml:space="preserve">Article dans une revue</w:t>
            </w:r>
          </w:p>
          <w:p>
            <w:pPr/>
            <w:hyperlink r:id="rId77" w:history="1">
              <w:r>
                <w:rPr>
                  <w:color w:val="#410a8c"/>
                  <w:u w:val="single"/>
                </w:rPr>
                <w:t xml:space="preserve">halshs-00752105v1</w:t>
              </w:r>
            </w:hyperlink>
          </w:p>
        </w:tc>
      </w:tr>
      <w:tr>
        <w:trPr/>
        <w:tc>
          <w:tcPr>
            <w:noWrap/>
          </w:tcPr>
          <w:p>
            <w:pPr>
              <w:spacing w:after="200"/>
            </w:pPr>
            <w:hyperlink r:id="rId78" w:history="1">
              <w:r>
                <w:rPr>
                  <w:color w:val="1e198e"/>
                  <w:b w:val="1"/>
                  <w:bCs w:val="1"/>
                  <w:u w:val="single"/>
                </w:rPr>
                <w:t xml:space="preserve">De la céramique en contexte à Istanbul. Compte-rendu de HAYES ( J. W.), Excavations at Saraçhane in Istanbul, 2 : The Pottery (Princeton University Press 1992). xiii + 455 p, ill., 52 pl.</w:t>
              </w:r>
            </w:hyperlink>
          </w:p>
          <w:p>
            <w:pPr/>
            <w:hyperlink r:id="rId9" w:history="1">
              <w:r>
                <w:rPr>
                  <w:color w:val="#410a8c"/>
                  <w:u w:val="single"/>
                </w:rPr>
                <w:t xml:space="preserve">Véronique François</w:t>
              </w:r>
            </w:hyperlink>
          </w:p>
          <w:p>
            <w:pPr/>
            <w:r>
              <w:rPr>
                <w:i w:val="1"/>
                <w:iCs w:val="1"/>
              </w:rPr>
              <w:t xml:space="preserve">Journal of Roman Archaeology (JRA)</w:t>
            </w:r>
            <w:r>
              <w:rPr/>
              <w:t xml:space="preserve">, 1994, 7, pp.512-519. </w:t>
            </w:r>
            <w:hyperlink r:id="rId79" w:history="1">
              <w:r>
                <w:rPr>
                  <w:color w:val="#410a8c"/>
                  <w:u w:val="single"/>
                </w:rPr>
                <w:t xml:space="preserve">⟨10.1017/S1047759400012964⟩</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halshs-01527424v1</w:t>
              </w:r>
            </w:hyperlink>
          </w:p>
        </w:tc>
      </w:tr>
      <w:tr>
        <w:trPr/>
        <w:tc>
          <w:tcPr>
            <w:noWrap/>
          </w:tcPr>
          <w:p>
            <w:pPr>
              <w:spacing w:after="200"/>
            </w:pPr>
            <w:hyperlink r:id="rId81" w:history="1">
              <w:r>
                <w:rPr>
                  <w:color w:val="1e198e"/>
                  <w:b w:val="1"/>
                  <w:bCs w:val="1"/>
                  <w:u w:val="single"/>
                </w:rPr>
                <w:t xml:space="preserve">La céramique à glaçure à Malia : productions médiévales italiennes et productions ottomanes</w:t>
              </w:r>
            </w:hyperlink>
          </w:p>
          <w:p>
            <w:pPr/>
            <w:hyperlink r:id="rId9" w:history="1">
              <w:r>
                <w:rPr>
                  <w:color w:val="#410a8c"/>
                  <w:u w:val="single"/>
                </w:rPr>
                <w:t xml:space="preserve">Véronique François</w:t>
              </w:r>
            </w:hyperlink>
          </w:p>
          <w:p>
            <w:pPr/>
            <w:r>
              <w:rPr>
                <w:i w:val="1"/>
                <w:iCs w:val="1"/>
              </w:rPr>
              <w:t xml:space="preserve">Bulletin de Correspondance Hellénique</w:t>
            </w:r>
            <w:r>
              <w:rPr/>
              <w:t xml:space="preserve">, 1994, 118 (1), pp.375-387. </w:t>
            </w:r>
            <w:hyperlink r:id="rId82" w:history="1">
              <w:r>
                <w:rPr>
                  <w:color w:val="#410a8c"/>
                  <w:u w:val="single"/>
                </w:rPr>
                <w:t xml:space="preserve">⟨10.3406/bch.1994.4652⟩</w:t>
              </w:r>
            </w:hyperlink>
          </w:p>
          <w:p>
            <w:pPr/>
            <w:r>
              <w:rPr/>
              <w:t xml:space="preserve">Article dans une revue</w:t>
            </w:r>
          </w:p>
          <w:p>
            <w:pPr/>
            <w:hyperlink r:id="rId81" w:history="1">
              <w:r>
                <w:rPr>
                  <w:color w:val="#410a8c"/>
                  <w:u w:val="single"/>
                </w:rPr>
                <w:t xml:space="preserve">halshs-00752104v1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Italian Tableware in Cyprus during the Frankish, Venetian and Ottoman periods. Singularity or standard? What impact on local production?</w:t>
              </w:r>
            </w:hyperlink>
          </w:p>
          <w:p>
            <w:pPr/>
            <w:hyperlink r:id="rId9" w:history="1">
              <w:r>
                <w:rPr>
                  <w:color w:val="#410a8c"/>
                  <w:u w:val="single"/>
                </w:rPr>
                <w:t xml:space="preserve">Véronique François</w:t>
              </w:r>
            </w:hyperlink>
          </w:p>
          <w:p>
            <w:pPr/>
            <w:r>
              <w:rPr>
                <w:i w:val="1"/>
                <w:iCs w:val="1"/>
              </w:rPr>
              <w:t xml:space="preserve">XIV Congresso AIECM3 Ravenna 2024</w:t>
            </w:r>
            <w:r>
              <w:rPr/>
              <w:t xml:space="preserve">, Enrico CIRELLI, Nov 2024, Ravenna, Italy</w:t>
            </w:r>
          </w:p>
          <w:p>
            <w:pPr/>
            <w:r>
              <w:rPr/>
              <w:t xml:space="preserve">Communication dans un congrès</w:t>
            </w:r>
          </w:p>
          <w:p>
            <w:pPr/>
            <w:hyperlink r:id="rId83" w:history="1">
              <w:r>
                <w:rPr>
                  <w:color w:val="#410a8c"/>
                  <w:u w:val="single"/>
                </w:rPr>
                <w:t xml:space="preserve">halshs-04818183v1</w:t>
              </w:r>
            </w:hyperlink>
          </w:p>
        </w:tc>
      </w:tr>
      <w:tr>
        <w:trPr/>
        <w:tc>
          <w:tcPr>
            <w:noWrap/>
          </w:tcPr>
          <w:p>
            <w:pPr>
              <w:spacing w:after="200"/>
            </w:pPr>
            <w:hyperlink r:id="rId84" w:history="1">
              <w:r>
                <w:rPr>
                  <w:color w:val="1e198e"/>
                  <w:b w:val="1"/>
                  <w:bCs w:val="1"/>
                  <w:u w:val="single"/>
                </w:rPr>
                <w:t xml:space="preserve">Vaisselle de terre et pratiques funéraires chez les chrétiens d'Orient aux époques byzantine, latine et ottomane</w:t>
              </w:r>
            </w:hyperlink>
          </w:p>
          <w:p>
            <w:pPr/>
            <w:hyperlink r:id="rId9" w:history="1">
              <w:r>
                <w:rPr>
                  <w:color w:val="#410a8c"/>
                  <w:u w:val="single"/>
                </w:rPr>
                <w:t xml:space="preserve">Véronique François</w:t>
              </w:r>
            </w:hyperlink>
          </w:p>
          <w:p>
            <w:pPr/>
            <w:r>
              <w:rPr>
                <w:i w:val="1"/>
                <w:iCs w:val="1"/>
              </w:rPr>
              <w:t xml:space="preserve">Life through Death. Mentality and elements of everyday life through funerary and memorial practices in ancient and medieval Europe and western Asia, archaeological and textual evidence</w:t>
            </w:r>
            <w:r>
              <w:rPr/>
              <w:t xml:space="preserve">, Iryna TESLENKO; Zahra KOUZEHGARI; Nicolette PAVLIDES; Anne BAUD; Virginie MULLER; Anne FLAMIN, Apr 2024, Lyon, France</w:t>
            </w:r>
          </w:p>
          <w:p>
            <w:pPr/>
            <w:r>
              <w:rPr/>
              <w:t xml:space="preserve">Communication dans un congrès</w:t>
            </w:r>
          </w:p>
          <w:p>
            <w:pPr/>
            <w:hyperlink r:id="rId84" w:history="1">
              <w:r>
                <w:rPr>
                  <w:color w:val="#410a8c"/>
                  <w:u w:val="single"/>
                </w:rPr>
                <w:t xml:space="preserve">halshs-04818158v1</w:t>
              </w:r>
            </w:hyperlink>
          </w:p>
        </w:tc>
      </w:tr>
      <w:tr>
        <w:trPr/>
        <w:tc>
          <w:tcPr>
            <w:noWrap/>
          </w:tcPr>
          <w:p>
            <w:pPr>
              <w:spacing w:after="200"/>
            </w:pPr>
            <w:hyperlink r:id="rId85" w:history="1">
              <w:r>
                <w:rPr>
                  <w:color w:val="1e198e"/>
                  <w:b w:val="1"/>
                  <w:bCs w:val="1"/>
                  <w:u w:val="single"/>
                </w:rPr>
                <w:t xml:space="preserve">Etude diachronique des puits à roue élévatrice à Chypre : une technique de puisage éprouvée de l'Antiquité au XXe siècle</w:t>
              </w:r>
            </w:hyperlink>
          </w:p>
          <w:p>
            <w:pPr/>
            <w:hyperlink r:id="rId9" w:history="1">
              <w:r>
                <w:rPr>
                  <w:color w:val="#410a8c"/>
                  <w:u w:val="single"/>
                </w:rPr>
                <w:t xml:space="preserve">Véronique François</w:t>
              </w:r>
            </w:hyperlink>
          </w:p>
          <w:p>
            <w:pPr/>
            <w:r>
              <w:rPr>
                <w:i w:val="1"/>
                <w:iCs w:val="1"/>
              </w:rPr>
              <w:t xml:space="preserve">Au fil de l'eau et du temps. Spatialité et diachronie de la gestion de l'eau en Méditerranée</w:t>
            </w:r>
            <w:r>
              <w:rPr/>
              <w:t xml:space="preserve">, Marina COVOLAN, Nov 2024, Aix-en-Provence, France</w:t>
            </w:r>
          </w:p>
          <w:p>
            <w:pPr/>
            <w:r>
              <w:rPr/>
              <w:t xml:space="preserve">Communication dans un congrès</w:t>
            </w:r>
          </w:p>
          <w:p>
            <w:pPr/>
            <w:hyperlink r:id="rId85" w:history="1">
              <w:r>
                <w:rPr>
                  <w:color w:val="#410a8c"/>
                  <w:u w:val="single"/>
                </w:rPr>
                <w:t xml:space="preserve">halshs-04818205v1</w:t>
              </w:r>
            </w:hyperlink>
          </w:p>
        </w:tc>
      </w:tr>
      <w:tr>
        <w:trPr/>
        <w:tc>
          <w:tcPr>
            <w:noWrap/>
          </w:tcPr>
          <w:p>
            <w:pPr>
              <w:spacing w:after="200"/>
            </w:pPr>
            <w:hyperlink r:id="rId86" w:history="1">
              <w:r>
                <w:rPr>
                  <w:color w:val="1e198e"/>
                  <w:b w:val="1"/>
                  <w:bCs w:val="1"/>
                  <w:u w:val="single"/>
                </w:rPr>
                <w:t xml:space="preserve">Production de poteries à Nicosie au XIIIe siècle : l’apport de l’Occident musulman</w:t>
              </w:r>
            </w:hyperlink>
          </w:p>
          <w:p>
            <w:pPr/>
            <w:hyperlink r:id="rId9" w:history="1">
              <w:r>
                <w:rPr>
                  <w:color w:val="#410a8c"/>
                  <w:u w:val="single"/>
                </w:rPr>
                <w:t xml:space="preserve">Véronique François</w:t>
              </w:r>
            </w:hyperlink>
          </w:p>
          <w:p>
            <w:pPr/>
            <w:r>
              <w:rPr>
                <w:i w:val="1"/>
                <w:iCs w:val="1"/>
              </w:rPr>
              <w:t xml:space="preserve">Chypre "gothique" Jounée d'étude organisée par A. Nicolaïdès (AMU–LA3M) et G. Meyer-Fernandez (École française d’Athènes)</w:t>
            </w:r>
            <w:r>
              <w:rPr/>
              <w:t xml:space="preserve">, Apr 2022, Aix-en-Provence, France</w:t>
            </w:r>
          </w:p>
          <w:p>
            <w:pPr/>
            <w:r>
              <w:rPr/>
              <w:t xml:space="preserve">Communication dans un congrès</w:t>
            </w:r>
          </w:p>
          <w:p>
            <w:pPr/>
            <w:hyperlink r:id="rId86" w:history="1">
              <w:r>
                <w:rPr>
                  <w:color w:val="#410a8c"/>
                  <w:u w:val="single"/>
                </w:rPr>
                <w:t xml:space="preserve">halshs-03913334v1</w:t>
              </w:r>
            </w:hyperlink>
          </w:p>
        </w:tc>
      </w:tr>
      <w:tr>
        <w:trPr/>
        <w:tc>
          <w:tcPr>
            <w:noWrap/>
          </w:tcPr>
          <w:p>
            <w:pPr>
              <w:spacing w:after="200"/>
            </w:pPr>
            <w:hyperlink r:id="rId87" w:history="1">
              <w:r>
                <w:rPr>
                  <w:color w:val="1e198e"/>
                  <w:b w:val="1"/>
                  <w:bCs w:val="1"/>
                  <w:u w:val="single"/>
                </w:rPr>
                <w:t xml:space="preserve">Des ateliers de potiers de Paphos à ceux de Nicosie : circulation des artisans aux XIIIe et XIVe siècles</w:t>
              </w:r>
            </w:hyperlink>
          </w:p>
          <w:p>
            <w:pPr/>
            <w:hyperlink r:id="rId9" w:history="1">
              <w:r>
                <w:rPr>
                  <w:color w:val="#410a8c"/>
                  <w:u w:val="single"/>
                </w:rPr>
                <w:t xml:space="preserve">Véronique François</w:t>
              </w:r>
            </w:hyperlink>
          </w:p>
          <w:p>
            <w:pPr/>
            <w:r>
              <w:rPr>
                <w:i w:val="1"/>
                <w:iCs w:val="1"/>
              </w:rPr>
              <w:t xml:space="preserve">NEA PAPHOS CONFERENCE III. Another Acropolis of Paphos: Fabrika Hill and Beyond Archaeological and Historical Studies</w:t>
            </w:r>
            <w:r>
              <w:rPr/>
              <w:t xml:space="preserve">, Nov 2022, Athènes, Grèce</w:t>
            </w:r>
          </w:p>
          <w:p>
            <w:pPr/>
            <w:r>
              <w:rPr/>
              <w:t xml:space="preserve">Communication dans un congrès</w:t>
            </w:r>
          </w:p>
          <w:p>
            <w:pPr/>
            <w:hyperlink r:id="rId87" w:history="1">
              <w:r>
                <w:rPr>
                  <w:color w:val="#410a8c"/>
                  <w:u w:val="single"/>
                </w:rPr>
                <w:t xml:space="preserve">halshs-03913332v1</w:t>
              </w:r>
            </w:hyperlink>
          </w:p>
        </w:tc>
      </w:tr>
      <w:tr>
        <w:trPr/>
        <w:tc>
          <w:tcPr>
            <w:noWrap/>
          </w:tcPr>
          <w:p>
            <w:pPr>
              <w:spacing w:after="200"/>
            </w:pPr>
            <w:hyperlink r:id="rId88" w:history="1">
              <w:r>
                <w:rPr>
                  <w:color w:val="1e198e"/>
                  <w:b w:val="1"/>
                  <w:bCs w:val="1"/>
                  <w:u w:val="single"/>
                </w:rPr>
                <w:t xml:space="preserve">Identité et pratiques &amp;quot;ottomanes&amp;quot; à travers les objets du quotidien en Méditerranée : chibouk et fincan</w:t>
              </w:r>
            </w:hyperlink>
          </w:p>
          <w:p>
            <w:pPr/>
            <w:hyperlink r:id="rId9" w:history="1">
              <w:r>
                <w:rPr>
                  <w:color w:val="#410a8c"/>
                  <w:u w:val="single"/>
                </w:rPr>
                <w:t xml:space="preserve">Véronique François</w:t>
              </w:r>
            </w:hyperlink>
          </w:p>
          <w:p>
            <w:pPr/>
            <w:r>
              <w:rPr>
                <w:i w:val="1"/>
                <w:iCs w:val="1"/>
              </w:rPr>
              <w:t xml:space="preserve">Séminaires inter-laboratoires : De quoi les Ottomans sont-ils le nom ? La fabrique des mémoires collectives "ottomanes". Séance 6</w:t>
            </w:r>
            <w:r>
              <w:rPr/>
              <w:t xml:space="preserve">, Juliette Dumas, Apr 2021, Aix en Provence, France</w:t>
            </w:r>
          </w:p>
          <w:p>
            <w:pPr/>
            <w:r>
              <w:rPr/>
              <w:t xml:space="preserve">Communication dans un congrès</w:t>
            </w:r>
          </w:p>
          <w:p>
            <w:pPr/>
            <w:hyperlink r:id="rId88" w:history="1">
              <w:r>
                <w:rPr>
                  <w:color w:val="#410a8c"/>
                  <w:u w:val="single"/>
                </w:rPr>
                <w:t xml:space="preserve">halshs-03469320v1</w:t>
              </w:r>
            </w:hyperlink>
          </w:p>
        </w:tc>
      </w:tr>
      <w:tr>
        <w:trPr/>
        <w:tc>
          <w:tcPr>
            <w:noWrap/>
          </w:tcPr>
          <w:p>
            <w:pPr>
              <w:spacing w:after="200"/>
            </w:pPr>
            <w:hyperlink r:id="rId89" w:history="1">
              <w:r>
                <w:rPr>
                  <w:color w:val="1e198e"/>
                  <w:b w:val="1"/>
                  <w:bCs w:val="1"/>
                  <w:u w:val="single"/>
                </w:rPr>
                <w:t xml:space="preserve">Rogues and Renegadoes : A Ceramic Cargo from a Barbary Coast Shipwreck (Site T3D), first half of the 18th century</w:t>
              </w:r>
            </w:hyperlink>
          </w:p>
          <w:p>
            <w:pPr/>
            <w:hyperlink r:id="rId9" w:history="1">
              <w:r>
                <w:rPr>
                  <w:color w:val="#410a8c"/>
                  <w:u w:val="single"/>
                </w:rPr>
                <w:t xml:space="preserve">Véronique François</w:t>
              </w:r>
            </w:hyperlink>
            <w:r>
              <w:rPr/>
              <w:t xml:space="preserve">,</w:t>
            </w:r>
            <w:hyperlink r:id="rId90" w:history="1">
              <w:r>
                <w:rPr>
                  <w:color w:val="#410a8c"/>
                  <w:u w:val="single"/>
                </w:rPr>
                <w:t xml:space="preserve">Sean Kingsley</w:t>
              </w:r>
            </w:hyperlink>
          </w:p>
          <w:p>
            <w:pPr/>
            <w:r>
              <w:rPr>
                <w:i w:val="1"/>
                <w:iCs w:val="1"/>
              </w:rPr>
              <w:t xml:space="preserve">XIII Congresso internacional sobre la ceramica medieval y moderna en el Mediterraneo</w:t>
            </w:r>
            <w:r>
              <w:rPr/>
              <w:t xml:space="preserve">, Alberto Garcia Porras / AIECM3, Nov 2021, Grenade, Spain</w:t>
            </w:r>
          </w:p>
          <w:p>
            <w:pPr/>
            <w:r>
              <w:rPr/>
              <w:t xml:space="preserve">Communication dans un congrès</w:t>
            </w:r>
          </w:p>
          <w:p>
            <w:pPr/>
            <w:hyperlink r:id="rId89" w:history="1">
              <w:r>
                <w:rPr>
                  <w:color w:val="#410a8c"/>
                  <w:u w:val="single"/>
                </w:rPr>
                <w:t xml:space="preserve">halshs-03466980v1</w:t>
              </w:r>
            </w:hyperlink>
          </w:p>
        </w:tc>
      </w:tr>
      <w:tr>
        <w:trPr/>
        <w:tc>
          <w:tcPr>
            <w:noWrap/>
          </w:tcPr>
          <w:p>
            <w:pPr>
              <w:spacing w:after="200"/>
            </w:pPr>
            <w:hyperlink r:id="rId91" w:history="1">
              <w:r>
                <w:rPr>
                  <w:color w:val="1e198e"/>
                  <w:b w:val="1"/>
                  <w:bCs w:val="1"/>
                  <w:u w:val="single"/>
                </w:rPr>
                <w:t xml:space="preserve">Une machine hydraulique à Nicosie aux époques franque et ottomane : données brutes d'une recherche en cours</w:t>
              </w:r>
            </w:hyperlink>
          </w:p>
          <w:p>
            <w:pPr/>
            <w:hyperlink r:id="rId9" w:history="1">
              <w:r>
                <w:rPr>
                  <w:color w:val="#410a8c"/>
                  <w:u w:val="single"/>
                </w:rPr>
                <w:t xml:space="preserve">Véronique François</w:t>
              </w:r>
            </w:hyperlink>
          </w:p>
          <w:p>
            <w:pPr/>
            <w:r>
              <w:rPr>
                <w:i w:val="1"/>
                <w:iCs w:val="1"/>
              </w:rPr>
              <w:t xml:space="preserve">journée d'études byzantines. « Chypre », MMSH, organisée par A. Nicolaïdès</w:t>
            </w:r>
            <w:r>
              <w:rPr/>
              <w:t xml:space="preserve">, Dec 2019, Aix-en-Provence, France</w:t>
            </w:r>
          </w:p>
          <w:p>
            <w:pPr/>
            <w:r>
              <w:rPr/>
              <w:t xml:space="preserve">Communication dans un congrès</w:t>
            </w:r>
          </w:p>
          <w:p>
            <w:pPr/>
            <w:hyperlink r:id="rId91" w:history="1">
              <w:r>
                <w:rPr>
                  <w:color w:val="#410a8c"/>
                  <w:u w:val="single"/>
                </w:rPr>
                <w:t xml:space="preserve">halshs-02482368v1</w:t>
              </w:r>
            </w:hyperlink>
          </w:p>
        </w:tc>
      </w:tr>
      <w:tr>
        <w:trPr/>
        <w:tc>
          <w:tcPr>
            <w:noWrap/>
          </w:tcPr>
          <w:p>
            <w:pPr>
              <w:spacing w:after="200"/>
            </w:pPr>
            <w:hyperlink r:id="rId92" w:history="1">
              <w:r>
                <w:rPr>
                  <w:color w:val="1e198e"/>
                  <w:b w:val="1"/>
                  <w:bCs w:val="1"/>
                  <w:u w:val="single"/>
                </w:rPr>
                <w:t xml:space="preserve">On jette chaque jour sur les collines de décombres et dans les dépotoirs… des débris de récipients de terre cuite (al-Maqrīzī, XVe siècle) : les poteries dans les structures détritiques de Méditerranée orientale au Moyen Âge</w:t>
              </w:r>
            </w:hyperlink>
          </w:p>
          <w:p>
            <w:pPr/>
            <w:hyperlink r:id="rId9" w:history="1">
              <w:r>
                <w:rPr>
                  <w:color w:val="#410a8c"/>
                  <w:u w:val="single"/>
                </w:rPr>
                <w:t xml:space="preserve">Véronique François</w:t>
              </w:r>
            </w:hyperlink>
          </w:p>
          <w:p>
            <w:pPr/>
            <w:r>
              <w:rPr>
                <w:i w:val="1"/>
                <w:iCs w:val="1"/>
              </w:rPr>
              <w:t xml:space="preserve">Les séances médiévales d'Aix-Marseille : "Sale Moyen Âge ! Histoire et archéologie des déchets", MMSH, 24 octobre 2019</w:t>
            </w:r>
            <w:r>
              <w:rPr/>
              <w:t xml:space="preserve">, Julien Loiseau, Oct 2019, Aix en Provence, France</w:t>
            </w:r>
          </w:p>
          <w:p>
            <w:pPr/>
            <w:r>
              <w:rPr/>
              <w:t xml:space="preserve">Communication dans un congrès</w:t>
            </w:r>
          </w:p>
          <w:p>
            <w:pPr/>
            <w:hyperlink r:id="rId92" w:history="1">
              <w:r>
                <w:rPr>
                  <w:color w:val="#410a8c"/>
                  <w:u w:val="single"/>
                </w:rPr>
                <w:t xml:space="preserve">halshs-03469352v1</w:t>
              </w:r>
            </w:hyperlink>
          </w:p>
        </w:tc>
      </w:tr>
      <w:tr>
        <w:trPr/>
        <w:tc>
          <w:tcPr>
            <w:noWrap/>
          </w:tcPr>
          <w:p>
            <w:pPr>
              <w:spacing w:after="200"/>
            </w:pPr>
            <w:hyperlink r:id="rId93" w:history="1">
              <w:r>
                <w:rPr>
                  <w:color w:val="1e198e"/>
                  <w:b w:val="1"/>
                  <w:bCs w:val="1"/>
                  <w:u w:val="single"/>
                </w:rPr>
                <w:t xml:space="preserve">C’étaient des fonts baptismaux, ce n’était pas une marmite ! Stockage, cuisine et service dans les monastères byzantins, Xe-XIVe siècles</w:t>
              </w:r>
            </w:hyperlink>
          </w:p>
          <w:p>
            <w:pPr/>
            <w:hyperlink r:id="rId9" w:history="1">
              <w:r>
                <w:rPr>
                  <w:color w:val="#410a8c"/>
                  <w:u w:val="single"/>
                </w:rPr>
                <w:t xml:space="preserve">Véronique François</w:t>
              </w:r>
            </w:hyperlink>
          </w:p>
          <w:p>
            <w:pPr/>
            <w:r>
              <w:rPr>
                <w:i w:val="1"/>
                <w:iCs w:val="1"/>
              </w:rPr>
              <w:t xml:space="preserve">Séminaire transversal de recherche du LA3M "Monastères, couvents, confréries" : Vivre en communauté en Méditerranée médiévale et moderne [2]. La vaisselle dans les monastères</w:t>
            </w:r>
            <w:r>
              <w:rPr/>
              <w:t xml:space="preserve">, Christine Gadrat-Ouerfelli, Dec 2019, Aix en Provence, France</w:t>
            </w:r>
          </w:p>
          <w:p>
            <w:pPr/>
            <w:r>
              <w:rPr/>
              <w:t xml:space="preserve">Communication dans un congrès</w:t>
            </w:r>
          </w:p>
          <w:p>
            <w:pPr/>
            <w:hyperlink r:id="rId93" w:history="1">
              <w:r>
                <w:rPr>
                  <w:color w:val="#410a8c"/>
                  <w:u w:val="single"/>
                </w:rPr>
                <w:t xml:space="preserve">halshs-03469209v1</w:t>
              </w:r>
            </w:hyperlink>
          </w:p>
        </w:tc>
      </w:tr>
      <w:tr>
        <w:trPr/>
        <w:tc>
          <w:tcPr>
            <w:noWrap/>
          </w:tcPr>
          <w:p>
            <w:pPr>
              <w:spacing w:after="200"/>
            </w:pPr>
            <w:hyperlink r:id="rId94" w:history="1">
              <w:r>
                <w:rPr>
                  <w:color w:val="1e198e"/>
                  <w:b w:val="1"/>
                  <w:bCs w:val="1"/>
                  <w:u w:val="single"/>
                </w:rPr>
                <w:t xml:space="preserve">Consommation et commerce transméditerranéen à Alger au XVIIIe siècle au prisme des importations de céramiques</w:t>
              </w:r>
            </w:hyperlink>
          </w:p>
          <w:p>
            <w:pPr/>
            <w:hyperlink r:id="rId9" w:history="1">
              <w:r>
                <w:rPr>
                  <w:color w:val="#410a8c"/>
                  <w:u w:val="single"/>
                </w:rPr>
                <w:t xml:space="preserve">Véronique François</w:t>
              </w:r>
            </w:hyperlink>
          </w:p>
          <w:p>
            <w:pPr/>
            <w:r>
              <w:rPr>
                <w:i w:val="1"/>
                <w:iCs w:val="1"/>
              </w:rPr>
              <w:t xml:space="preserve">Journée d’études ATHAR-Maghreb "Productions, circulation, consommations dans le Maghreb ancien : approches archéologiques et historiques de l’économie et des techniques", MMSH</w:t>
            </w:r>
            <w:r>
              <w:rPr/>
              <w:t xml:space="preserve">, Dec 2019, Aix-en-Provence, France</w:t>
            </w:r>
          </w:p>
          <w:p>
            <w:pPr/>
            <w:r>
              <w:rPr/>
              <w:t xml:space="preserve">Communication dans un congrès</w:t>
            </w:r>
          </w:p>
          <w:p>
            <w:pPr/>
            <w:hyperlink r:id="rId94" w:history="1">
              <w:r>
                <w:rPr>
                  <w:color w:val="#410a8c"/>
                  <w:u w:val="single"/>
                </w:rPr>
                <w:t xml:space="preserve">halshs-02482370v1</w:t>
              </w:r>
            </w:hyperlink>
          </w:p>
        </w:tc>
      </w:tr>
      <w:tr>
        <w:trPr/>
        <w:tc>
          <w:tcPr>
            <w:noWrap/>
          </w:tcPr>
          <w:p>
            <w:pPr>
              <w:spacing w:after="200"/>
            </w:pPr>
            <w:hyperlink r:id="rId95" w:history="1">
              <w:r>
                <w:rPr>
                  <w:color w:val="1e198e"/>
                  <w:b w:val="1"/>
                  <w:bCs w:val="1"/>
                  <w:u w:val="single"/>
                </w:rPr>
                <w:t xml:space="preserve">Circulation des techniques et mobilité des hommes : la vaisselle émaillée de Nicosie au XIIIe siècle</w:t>
              </w:r>
            </w:hyperlink>
          </w:p>
          <w:p>
            <w:pPr/>
            <w:hyperlink r:id="rId9" w:history="1">
              <w:r>
                <w:rPr>
                  <w:color w:val="#410a8c"/>
                  <w:u w:val="single"/>
                </w:rPr>
                <w:t xml:space="preserve">Véronique François</w:t>
              </w:r>
            </w:hyperlink>
          </w:p>
          <w:p>
            <w:pPr/>
            <w:r>
              <w:rPr>
                <w:i w:val="1"/>
                <w:iCs w:val="1"/>
              </w:rPr>
              <w:t xml:space="preserve">7e Journée d’étude internationale du LA3M "Chypre, actualités des recherches", organisée par Andreas Nicolaïdès, MMSH, le 7 janvier 2019</w:t>
            </w:r>
            <w:r>
              <w:rPr/>
              <w:t xml:space="preserve">, Jan 2019, Aix-en-Provence, France</w:t>
            </w:r>
          </w:p>
          <w:p>
            <w:pPr/>
            <w:r>
              <w:rPr/>
              <w:t xml:space="preserve">Communication dans un congrès</w:t>
            </w:r>
          </w:p>
          <w:p>
            <w:pPr/>
            <w:hyperlink r:id="rId95" w:history="1">
              <w:r>
                <w:rPr>
                  <w:color w:val="#410a8c"/>
                  <w:u w:val="single"/>
                </w:rPr>
                <w:t xml:space="preserve">halshs-02160184v1</w:t>
              </w:r>
            </w:hyperlink>
          </w:p>
        </w:tc>
      </w:tr>
      <w:tr>
        <w:trPr/>
        <w:tc>
          <w:tcPr>
            <w:noWrap/>
          </w:tcPr>
          <w:p>
            <w:pPr>
              <w:spacing w:after="200"/>
            </w:pPr>
            <w:hyperlink r:id="rId96" w:history="1">
              <w:r>
                <w:rPr>
                  <w:color w:val="1e198e"/>
                  <w:b w:val="1"/>
                  <w:bCs w:val="1"/>
                  <w:u w:val="single"/>
                </w:rPr>
                <w:t xml:space="preserve">Au moins sept siècles d’activité potière à Alger (Xe-XIIIe et XVIe-début XIXe siècles)</w:t>
              </w:r>
            </w:hyperlink>
          </w:p>
          <w:p>
            <w:pPr/>
            <w:hyperlink r:id="rId97" w:history="1">
              <w:r>
                <w:rPr>
                  <w:color w:val="#410a8c"/>
                  <w:u w:val="single"/>
                </w:rPr>
                <w:t xml:space="preserve">Florence Parent</w:t>
              </w:r>
            </w:hyperlink>
            <w:r>
              <w:rPr/>
              <w:t xml:space="preserve">,</w:t>
            </w:r>
            <w:hyperlink r:id="rId9" w:history="1">
              <w:r>
                <w:rPr>
                  <w:color w:val="#410a8c"/>
                  <w:u w:val="single"/>
                </w:rPr>
                <w:t xml:space="preserve">Véronique François</w:t>
              </w:r>
            </w:hyperlink>
          </w:p>
          <w:p>
            <w:pPr/>
            <w:r>
              <w:rPr>
                <w:i w:val="1"/>
                <w:iCs w:val="1"/>
              </w:rPr>
              <w:t xml:space="preserve">XIIth Congress AIECM3 on Medieval and Modern Period Mediterranean Ceramics</w:t>
            </w:r>
            <w:r>
              <w:rPr/>
              <w:t xml:space="preserve">, AIECM3, Oct 2018, Athens, Grèce</w:t>
            </w:r>
          </w:p>
          <w:p>
            <w:pPr/>
            <w:r>
              <w:rPr/>
              <w:t xml:space="preserve">Communication dans un congrès</w:t>
            </w:r>
          </w:p>
          <w:p>
            <w:pPr/>
            <w:hyperlink r:id="rId96" w:history="1">
              <w:r>
                <w:rPr>
                  <w:color w:val="#410a8c"/>
                  <w:u w:val="single"/>
                </w:rPr>
                <w:t xml:space="preserve">halshs-03464205v1</w:t>
              </w:r>
            </w:hyperlink>
          </w:p>
        </w:tc>
      </w:tr>
      <w:tr>
        <w:trPr/>
        <w:tc>
          <w:tcPr>
            <w:noWrap/>
          </w:tcPr>
          <w:p>
            <w:pPr>
              <w:spacing w:after="200"/>
            </w:pPr>
            <w:hyperlink r:id="rId98" w:history="1">
              <w:r>
                <w:rPr>
                  <w:color w:val="1e198e"/>
                  <w:b w:val="1"/>
                  <w:bCs w:val="1"/>
                  <w:u w:val="single"/>
                </w:rPr>
                <w:t xml:space="preserve">Potter's mobility and transfer of technology : western Islamic influences in the production of tin-glazed in Nicosia during the 13th century</w:t>
              </w:r>
            </w:hyperlink>
          </w:p>
          <w:p>
            <w:pPr/>
            <w:hyperlink r:id="rId9" w:history="1">
              <w:r>
                <w:rPr>
                  <w:color w:val="#410a8c"/>
                  <w:u w:val="single"/>
                </w:rPr>
                <w:t xml:space="preserve">Véronique François</w:t>
              </w:r>
            </w:hyperlink>
          </w:p>
          <w:p>
            <w:pPr/>
            <w:r>
              <w:rPr>
                <w:i w:val="1"/>
                <w:iCs w:val="1"/>
              </w:rPr>
              <w:t xml:space="preserve">XIIth Congress AIECM3 on Medieval and Modern Period Mediterranean Ceramics</w:t>
            </w:r>
            <w:r>
              <w:rPr/>
              <w:t xml:space="preserve">, Platon Petridis, Oct 2018, Athènes, Greece</w:t>
            </w:r>
          </w:p>
          <w:p>
            <w:pPr/>
            <w:r>
              <w:rPr/>
              <w:t xml:space="preserve">Communication dans un congrès</w:t>
            </w:r>
          </w:p>
          <w:p>
            <w:pPr/>
            <w:hyperlink r:id="rId98" w:history="1">
              <w:r>
                <w:rPr>
                  <w:color w:val="#410a8c"/>
                  <w:u w:val="single"/>
                </w:rPr>
                <w:t xml:space="preserve">halshs-02463337v1</w:t>
              </w:r>
            </w:hyperlink>
          </w:p>
        </w:tc>
      </w:tr>
      <w:tr>
        <w:trPr/>
        <w:tc>
          <w:tcPr>
            <w:noWrap/>
          </w:tcPr>
          <w:p>
            <w:pPr>
              <w:spacing w:after="200"/>
            </w:pPr>
            <w:hyperlink r:id="rId99" w:history="1">
              <w:r>
                <w:rPr>
                  <w:color w:val="1e198e"/>
                  <w:b w:val="1"/>
                  <w:bCs w:val="1"/>
                  <w:u w:val="single"/>
                </w:rPr>
                <w:t xml:space="preserve">Ottoman Consumption and Transmediterranean Trade: the Pottery Imports in Algiers at the Time of the Turkish Regency (1518–1830)</w:t>
              </w:r>
            </w:hyperlink>
          </w:p>
          <w:p>
            <w:pPr/>
            <w:hyperlink r:id="rId9" w:history="1">
              <w:r>
                <w:rPr>
                  <w:color w:val="#410a8c"/>
                  <w:u w:val="single"/>
                </w:rPr>
                <w:t xml:space="preserve">Véronique François</w:t>
              </w:r>
            </w:hyperlink>
          </w:p>
          <w:p>
            <w:pPr/>
            <w:r>
              <w:rPr>
                <w:i w:val="1"/>
                <w:iCs w:val="1"/>
              </w:rPr>
              <w:t xml:space="preserve">13th International ANAMED Annual Symposium. Glazed Wares as Cultural Agents in the Byzantine, Seljuk and Ottoman Empires: New Evidence from Technological and Archaeological Research</w:t>
            </w:r>
            <w:r>
              <w:rPr/>
              <w:t xml:space="preserve">, N. Kontogiannis, B. Böhlendorf-Arslan, F. Yenisehirlioglu, Dec 2018, Istanbul, Turkey</w:t>
            </w:r>
          </w:p>
          <w:p>
            <w:pPr/>
            <w:r>
              <w:rPr/>
              <w:t xml:space="preserve">Communication dans un congrès</w:t>
            </w:r>
          </w:p>
          <w:p>
            <w:pPr/>
            <w:hyperlink r:id="rId99" w:history="1">
              <w:r>
                <w:rPr>
                  <w:color w:val="#410a8c"/>
                  <w:u w:val="single"/>
                </w:rPr>
                <w:t xml:space="preserve">hal-03464184v1</w:t>
              </w:r>
            </w:hyperlink>
          </w:p>
        </w:tc>
      </w:tr>
      <w:tr>
        <w:trPr/>
        <w:tc>
          <w:tcPr>
            <w:noWrap/>
          </w:tcPr>
          <w:p>
            <w:pPr>
              <w:spacing w:after="200"/>
            </w:pPr>
            <w:hyperlink r:id="rId100" w:history="1">
              <w:r>
                <w:rPr>
                  <w:color w:val="1e198e"/>
                  <w:b w:val="1"/>
                  <w:bCs w:val="1"/>
                  <w:u w:val="single"/>
                </w:rPr>
                <w:t xml:space="preserve">Nouvelles perspectives sur l’artisanat de la terre à Chypre : les poteries des fosses dépotoirs du site de l’Archiepiskopi à Nicosie (fin XIIe-XIVe siècles)</w:t>
              </w:r>
            </w:hyperlink>
          </w:p>
          <w:p>
            <w:pPr/>
            <w:hyperlink r:id="rId9" w:history="1">
              <w:r>
                <w:rPr>
                  <w:color w:val="#410a8c"/>
                  <w:u w:val="single"/>
                </w:rPr>
                <w:t xml:space="preserve">Véronique François</w:t>
              </w:r>
            </w:hyperlink>
          </w:p>
          <w:p>
            <w:pPr/>
            <w:r>
              <w:rPr>
                <w:i w:val="1"/>
                <w:iCs w:val="1"/>
              </w:rPr>
              <w:t xml:space="preserve">"Chypre de l’Antiquité à l’époque franque. Actualités de la recherche". Journée d’études inter laboratoires CCJ - LA3M et le Département d’histoire de l’art et archéologie (Aix Marseille Université)</w:t>
            </w:r>
            <w:r>
              <w:rPr/>
              <w:t xml:space="preserve">, Dec 2017, Aix-en-Provence, France</w:t>
            </w:r>
          </w:p>
          <w:p>
            <w:pPr/>
            <w:r>
              <w:rPr/>
              <w:t xml:space="preserve">Communication dans un congrès</w:t>
            </w:r>
          </w:p>
          <w:p>
            <w:pPr/>
            <w:hyperlink r:id="rId100" w:history="1">
              <w:r>
                <w:rPr>
                  <w:color w:val="#410a8c"/>
                  <w:u w:val="single"/>
                </w:rPr>
                <w:t xml:space="preserve">halshs-01728191v1</w:t>
              </w:r>
            </w:hyperlink>
          </w:p>
        </w:tc>
      </w:tr>
      <w:tr>
        <w:trPr/>
        <w:tc>
          <w:tcPr>
            <w:noWrap/>
          </w:tcPr>
          <w:p>
            <w:pPr>
              <w:spacing w:after="200"/>
            </w:pPr>
            <w:hyperlink r:id="rId101" w:history="1">
              <w:r>
                <w:rPr>
                  <w:color w:val="1e198e"/>
                  <w:b w:val="1"/>
                  <w:bCs w:val="1"/>
                  <w:u w:val="single"/>
                </w:rPr>
                <w:t xml:space="preserve">Aegean Ware: How a Typology became Inoperative</w:t>
              </w:r>
            </w:hyperlink>
          </w:p>
          <w:p>
            <w:pPr/>
            <w:hyperlink r:id="rId9" w:history="1">
              <w:r>
                <w:rPr>
                  <w:color w:val="#410a8c"/>
                  <w:u w:val="single"/>
                </w:rPr>
                <w:t xml:space="preserve">Véronique François</w:t>
              </w:r>
            </w:hyperlink>
          </w:p>
          <w:p>
            <w:pPr/>
            <w:r>
              <w:rPr>
                <w:i w:val="1"/>
                <w:iCs w:val="1"/>
              </w:rPr>
              <w:t xml:space="preserve">XIth Congress AIECM3 on Medieval and Modern Period Mediterranean Ceramics</w:t>
            </w:r>
            <w:r>
              <w:rPr/>
              <w:t xml:space="preserve">, AIECM3, Oct 2015, Antalya, Turkey</w:t>
            </w:r>
          </w:p>
          <w:p>
            <w:pPr/>
            <w:r>
              <w:rPr/>
              <w:t xml:space="preserve">Communication dans un congrès</w:t>
            </w:r>
          </w:p>
          <w:p>
            <w:pPr/>
            <w:hyperlink r:id="rId101" w:history="1">
              <w:r>
                <w:rPr>
                  <w:color w:val="#410a8c"/>
                  <w:u w:val="single"/>
                </w:rPr>
                <w:t xml:space="preserve">hal-03464275v1</w:t>
              </w:r>
            </w:hyperlink>
          </w:p>
        </w:tc>
      </w:tr>
      <w:tr>
        <w:trPr/>
        <w:tc>
          <w:tcPr>
            <w:noWrap/>
          </w:tcPr>
          <w:p>
            <w:pPr>
              <w:spacing w:after="200"/>
            </w:pPr>
            <w:hyperlink r:id="rId102" w:history="1">
              <w:r>
                <w:rPr>
                  <w:color w:val="1e198e"/>
                  <w:b w:val="1"/>
                  <w:bCs w:val="1"/>
                  <w:u w:val="single"/>
                </w:rPr>
                <w:t xml:space="preserve">« Occidentalisation » des vaisseliers dans les villes de l’Empire ottoman au XVIIIe siècle : données archéologiques et sources écrites</w:t>
              </w:r>
            </w:hyperlink>
          </w:p>
          <w:p>
            <w:pPr/>
            <w:hyperlink r:id="rId9" w:history="1">
              <w:r>
                <w:rPr>
                  <w:color w:val="#410a8c"/>
                  <w:u w:val="single"/>
                </w:rPr>
                <w:t xml:space="preserve">Véronique François</w:t>
              </w:r>
            </w:hyperlink>
          </w:p>
          <w:p>
            <w:pPr/>
            <w:r>
              <w:rPr>
                <w:i w:val="1"/>
                <w:iCs w:val="1"/>
              </w:rPr>
              <w:t xml:space="preserve">Séminaire Arts, patrimoine et culture dans le monde turco-ottoman (CETOBAC-UMR8032, IISMM, EHESS)</w:t>
            </w:r>
            <w:r>
              <w:rPr/>
              <w:t xml:space="preserve">, Frédéric Hitzel; Timour Muhidine, Dec 2014, Paris, France</w:t>
            </w:r>
          </w:p>
          <w:p>
            <w:pPr/>
            <w:r>
              <w:rPr/>
              <w:t xml:space="preserve">Communication dans un congrès</w:t>
            </w:r>
          </w:p>
          <w:p>
            <w:pPr/>
            <w:hyperlink r:id="rId102" w:history="1">
              <w:r>
                <w:rPr>
                  <w:color w:val="#410a8c"/>
                  <w:u w:val="single"/>
                </w:rPr>
                <w:t xml:space="preserve">halshs-03469243v1</w:t>
              </w:r>
            </w:hyperlink>
          </w:p>
        </w:tc>
      </w:tr>
      <w:tr>
        <w:trPr/>
        <w:tc>
          <w:tcPr>
            <w:noWrap/>
          </w:tcPr>
          <w:p>
            <w:pPr>
              <w:spacing w:after="200"/>
            </w:pPr>
            <w:hyperlink r:id="rId103" w:history="1">
              <w:r>
                <w:rPr>
                  <w:color w:val="1e198e"/>
                  <w:b w:val="1"/>
                  <w:bCs w:val="1"/>
                  <w:u w:val="single"/>
                </w:rPr>
                <w:t xml:space="preserve">Des pithoi byzantins aux pitharia chypriotes modernes : permanence des techniques de fabrication et des usages</w:t>
              </w:r>
            </w:hyperlink>
          </w:p>
          <w:p>
            <w:pPr/>
            <w:hyperlink r:id="rId9" w:history="1">
              <w:r>
                <w:rPr>
                  <w:color w:val="#410a8c"/>
                  <w:u w:val="single"/>
                </w:rPr>
                <w:t xml:space="preserve">Véronique François</w:t>
              </w:r>
            </w:hyperlink>
          </w:p>
          <w:p>
            <w:pPr/>
            <w:r>
              <w:rPr>
                <w:i w:val="1"/>
                <w:iCs w:val="1"/>
              </w:rPr>
              <w:t xml:space="preserve">Ier Congrès International Thématique de l'AIECM3</w:t>
            </w:r>
            <w:r>
              <w:rPr/>
              <w:t xml:space="preserve">, Henti Amouric; Véronique François; Roland-Pierre Gayraud; Jacques Thiriot; Lucy Vallauri, Nov 2014, Montpellier-Lattes, France</w:t>
            </w:r>
          </w:p>
          <w:p>
            <w:pPr/>
            <w:r>
              <w:rPr/>
              <w:t xml:space="preserve">Communication dans un congrès</w:t>
            </w:r>
          </w:p>
          <w:p>
            <w:pPr/>
            <w:hyperlink r:id="rId103" w:history="1">
              <w:r>
                <w:rPr>
                  <w:color w:val="#410a8c"/>
                  <w:u w:val="single"/>
                </w:rPr>
                <w:t xml:space="preserve">halshs-03468539v1</w:t>
              </w:r>
            </w:hyperlink>
          </w:p>
        </w:tc>
      </w:tr>
      <w:tr>
        <w:trPr/>
        <w:tc>
          <w:tcPr>
            <w:noWrap/>
          </w:tcPr>
          <w:p>
            <w:pPr>
              <w:spacing w:after="200"/>
            </w:pPr>
            <w:hyperlink r:id="rId104" w:history="1">
              <w:r>
                <w:rPr>
                  <w:color w:val="1e198e"/>
                  <w:b w:val="1"/>
                  <w:bCs w:val="1"/>
                  <w:u w:val="single"/>
                </w:rPr>
                <w:t xml:space="preserve">Nouvel atelier de potier d’époque abbasside à Raqqa (Syrie)</w:t>
              </w:r>
            </w:hyperlink>
          </w:p>
          <w:p>
            <w:pPr/>
            <w:hyperlink r:id="rId9" w:history="1">
              <w:r>
                <w:rPr>
                  <w:color w:val="#410a8c"/>
                  <w:u w:val="single"/>
                </w:rPr>
                <w:t xml:space="preserve">Véronique François</w:t>
              </w:r>
            </w:hyperlink>
          </w:p>
          <w:p>
            <w:pPr/>
            <w:r>
              <w:rPr>
                <w:i w:val="1"/>
                <w:iCs w:val="1"/>
              </w:rPr>
              <w:t xml:space="preserve">Actualité de la recherche archéologique, Auditorium du Louvre, Musée du Louvre</w:t>
            </w:r>
            <w:r>
              <w:rPr/>
              <w:t xml:space="preserve">, Y. Lintz, Feb 2014, Paris, France</w:t>
            </w:r>
          </w:p>
          <w:p>
            <w:pPr/>
            <w:r>
              <w:rPr/>
              <w:t xml:space="preserve">Communication dans un congrès</w:t>
            </w:r>
          </w:p>
          <w:p>
            <w:pPr/>
            <w:hyperlink r:id="rId104" w:history="1">
              <w:r>
                <w:rPr>
                  <w:color w:val="#410a8c"/>
                  <w:u w:val="single"/>
                </w:rPr>
                <w:t xml:space="preserve">halshs-03469302v1</w:t>
              </w:r>
            </w:hyperlink>
          </w:p>
        </w:tc>
      </w:tr>
      <w:tr>
        <w:trPr/>
        <w:tc>
          <w:tcPr>
            <w:noWrap/>
          </w:tcPr>
          <w:p>
            <w:pPr>
              <w:spacing w:after="200"/>
            </w:pPr>
            <w:hyperlink r:id="rId105" w:history="1">
              <w:r>
                <w:rPr>
                  <w:color w:val="1e198e"/>
                  <w:b w:val="1"/>
                  <w:bCs w:val="1"/>
                  <w:u w:val="single"/>
                </w:rPr>
                <w:t xml:space="preserve">Distribution Atlas of Byzantine Ceramics : A New Approach for Pottery Trade in Byzantium</w:t>
              </w:r>
            </w:hyperlink>
          </w:p>
          <w:p>
            <w:pPr/>
            <w:hyperlink r:id="rId9" w:history="1">
              <w:r>
                <w:rPr>
                  <w:color w:val="#410a8c"/>
                  <w:u w:val="single"/>
                </w:rPr>
                <w:t xml:space="preserve">Véronique François</w:t>
              </w:r>
            </w:hyperlink>
          </w:p>
          <w:p>
            <w:pPr/>
            <w:r>
              <w:rPr>
                <w:i w:val="1"/>
                <w:iCs w:val="1"/>
              </w:rPr>
              <w:t xml:space="preserve">Third International Sevgi Gönül Byzantine Studies Symposium - Trade in Byzantium, Koç University’s Research Center for Anatolian Civilizations</w:t>
            </w:r>
            <w:r>
              <w:rPr/>
              <w:t xml:space="preserve">, Paul Magdalino; Nevra Necipoglu, Jun 2013, Istanbul, Turkey</w:t>
            </w:r>
          </w:p>
          <w:p>
            <w:pPr/>
            <w:r>
              <w:rPr/>
              <w:t xml:space="preserve">Communication dans un congrès</w:t>
            </w:r>
          </w:p>
          <w:p>
            <w:pPr/>
            <w:hyperlink r:id="rId105" w:history="1">
              <w:r>
                <w:rPr>
                  <w:color w:val="#410a8c"/>
                  <w:u w:val="single"/>
                </w:rPr>
                <w:t xml:space="preserve">halshs-03470026v1</w:t>
              </w:r>
            </w:hyperlink>
          </w:p>
        </w:tc>
      </w:tr>
      <w:tr>
        <w:trPr/>
        <w:tc>
          <w:tcPr>
            <w:noWrap/>
          </w:tcPr>
          <w:p>
            <w:pPr>
              <w:spacing w:after="200"/>
            </w:pPr>
            <w:hyperlink r:id="rId106" w:history="1">
              <w:r>
                <w:rPr>
                  <w:color w:val="1e198e"/>
                  <w:b w:val="1"/>
                  <w:bCs w:val="1"/>
                  <w:u w:val="single"/>
                </w:rPr>
                <w:t xml:space="preserve">Ceramics from Potamia-Agios Sozomenos: New Archaeological Data on the Ceramic Production and the Trade in Cyprus</w:t>
              </w:r>
            </w:hyperlink>
          </w:p>
          <w:p>
            <w:pPr/>
            <w:hyperlink r:id="rId9" w:history="1">
              <w:r>
                <w:rPr>
                  <w:color w:val="#410a8c"/>
                  <w:u w:val="single"/>
                </w:rPr>
                <w:t xml:space="preserve">Véronique François</w:t>
              </w:r>
            </w:hyperlink>
            <w:r>
              <w:rPr/>
              <w:t xml:space="preserve">,</w:t>
            </w:r>
            <w:hyperlink r:id="rId37" w:history="1">
              <w:r>
                <w:rPr>
                  <w:color w:val="#410a8c"/>
                  <w:u w:val="single"/>
                </w:rPr>
                <w:t xml:space="preserve">Lucy Vallauri</w:t>
              </w:r>
            </w:hyperlink>
          </w:p>
          <w:p>
            <w:pPr/>
            <w:r>
              <w:rPr>
                <w:i w:val="1"/>
                <w:iCs w:val="1"/>
              </w:rPr>
              <w:t xml:space="preserve">Symposium "Medieval Cypriot Ceramics in their Wider Context</w:t>
            </w:r>
            <w:r>
              <w:rPr/>
              <w:t xml:space="preserve">, Demetra Papanikola-Bakirtzi; Nicholas Coureas, May 2013, Nicosie, Cyprus</w:t>
            </w:r>
          </w:p>
          <w:p>
            <w:pPr/>
            <w:r>
              <w:rPr/>
              <w:t xml:space="preserve">Communication dans un congrès</w:t>
            </w:r>
          </w:p>
          <w:p>
            <w:pPr/>
            <w:hyperlink r:id="rId106" w:history="1">
              <w:r>
                <w:rPr>
                  <w:color w:val="#410a8c"/>
                  <w:u w:val="single"/>
                </w:rPr>
                <w:t xml:space="preserve">halshs-03468618v1</w:t>
              </w:r>
            </w:hyperlink>
          </w:p>
        </w:tc>
      </w:tr>
      <w:tr>
        <w:trPr/>
        <w:tc>
          <w:tcPr>
            <w:noWrap/>
          </w:tcPr>
          <w:p>
            <w:pPr>
              <w:spacing w:after="200"/>
            </w:pPr>
            <w:hyperlink r:id="rId107" w:history="1">
              <w:r>
                <w:rPr>
                  <w:color w:val="1e198e"/>
                  <w:b w:val="1"/>
                  <w:bCs w:val="1"/>
                  <w:u w:val="single"/>
                </w:rPr>
                <w:t xml:space="preserve">Céramiques à Chypre entre Byzance, Occident et Orient</w:t>
              </w:r>
            </w:hyperlink>
          </w:p>
          <w:p>
            <w:pPr/>
            <w:hyperlink r:id="rId9" w:history="1">
              <w:r>
                <w:rPr>
                  <w:color w:val="#410a8c"/>
                  <w:u w:val="single"/>
                </w:rPr>
                <w:t xml:space="preserve">Véronique François</w:t>
              </w:r>
            </w:hyperlink>
          </w:p>
          <w:p>
            <w:pPr/>
            <w:r>
              <w:rPr>
                <w:i w:val="1"/>
                <w:iCs w:val="1"/>
              </w:rPr>
              <w:t xml:space="preserve">Séminaire Archéologie et histoire de l’art byzantin, Chypre (Université Paris I-Sorbonne)</w:t>
            </w:r>
            <w:r>
              <w:rPr/>
              <w:t xml:space="preserve">, D. Pierri; S. Brodbeck, Nov 2012, Paris, France</w:t>
            </w:r>
          </w:p>
          <w:p>
            <w:pPr/>
            <w:r>
              <w:rPr/>
              <w:t xml:space="preserve">Communication dans un congrès</w:t>
            </w:r>
          </w:p>
          <w:p>
            <w:pPr/>
            <w:hyperlink r:id="rId107" w:history="1">
              <w:r>
                <w:rPr>
                  <w:color w:val="#410a8c"/>
                  <w:u w:val="single"/>
                </w:rPr>
                <w:t xml:space="preserve">halshs-03469250v1</w:t>
              </w:r>
            </w:hyperlink>
          </w:p>
        </w:tc>
      </w:tr>
      <w:tr>
        <w:trPr/>
        <w:tc>
          <w:tcPr>
            <w:noWrap/>
          </w:tcPr>
          <w:p>
            <w:pPr>
              <w:spacing w:after="200"/>
            </w:pPr>
            <w:hyperlink r:id="rId108" w:history="1">
              <w:r>
                <w:rPr>
                  <w:color w:val="1e198e"/>
                  <w:b w:val="1"/>
                  <w:bCs w:val="1"/>
                  <w:u w:val="single"/>
                </w:rPr>
                <w:t xml:space="preserve">Fragments d’histoire : la vaisselle de terre dans une maison de Smyrne au XVIIIe siècle</w:t>
              </w:r>
            </w:hyperlink>
          </w:p>
          <w:p>
            <w:pPr/>
            <w:hyperlink r:id="rId9" w:history="1">
              <w:r>
                <w:rPr>
                  <w:color w:val="#410a8c"/>
                  <w:u w:val="single"/>
                </w:rPr>
                <w:t xml:space="preserve">Véronique François</w:t>
              </w:r>
            </w:hyperlink>
            <w:r>
              <w:rPr/>
              <w:t xml:space="preserve">,</w:t>
            </w:r>
            <w:hyperlink r:id="rId33" w:history="1">
              <w:r>
                <w:rPr>
                  <w:color w:val="#410a8c"/>
                  <w:u w:val="single"/>
                </w:rPr>
                <w:t xml:space="preserve">Akin Ersoy</w:t>
              </w:r>
            </w:hyperlink>
          </w:p>
          <w:p>
            <w:pPr/>
            <w:r>
              <w:rPr>
                <w:i w:val="1"/>
                <w:iCs w:val="1"/>
              </w:rPr>
              <w:t xml:space="preserve">X Congresso Internacional a Cerâmica Medieval no Mediterrâneo</w:t>
            </w:r>
            <w:r>
              <w:rPr/>
              <w:t xml:space="preserve">, Maria José Gonçalves; Susana Gomez-Martinez, Oct 2012, Silves, Portugal</w:t>
            </w:r>
          </w:p>
          <w:p>
            <w:pPr/>
            <w:r>
              <w:rPr/>
              <w:t xml:space="preserve">Communication dans un congrès</w:t>
            </w:r>
          </w:p>
          <w:p>
            <w:pPr/>
            <w:hyperlink r:id="rId108" w:history="1">
              <w:r>
                <w:rPr>
                  <w:color w:val="#410a8c"/>
                  <w:u w:val="single"/>
                </w:rPr>
                <w:t xml:space="preserve">halshs-03468798v1</w:t>
              </w:r>
            </w:hyperlink>
          </w:p>
        </w:tc>
      </w:tr>
      <w:tr>
        <w:trPr/>
        <w:tc>
          <w:tcPr>
            <w:noWrap/>
          </w:tcPr>
          <w:p>
            <w:pPr>
              <w:spacing w:after="200"/>
            </w:pPr>
            <w:hyperlink r:id="rId109" w:history="1">
              <w:r>
                <w:rPr>
                  <w:color w:val="1e198e"/>
                  <w:b w:val="1"/>
                  <w:bCs w:val="1"/>
                  <w:u w:val="single"/>
                </w:rPr>
                <w:t xml:space="preserve">European Pottery Imports in Ottoman Bilad al-Sham (18th-19th centuries): Archaeological Data and Written Sources</w:t>
              </w:r>
            </w:hyperlink>
          </w:p>
          <w:p>
            <w:pPr/>
            <w:hyperlink r:id="rId9" w:history="1">
              <w:r>
                <w:rPr>
                  <w:color w:val="#410a8c"/>
                  <w:u w:val="single"/>
                </w:rPr>
                <w:t xml:space="preserve">Véronique François</w:t>
              </w:r>
            </w:hyperlink>
          </w:p>
          <w:p>
            <w:pPr/>
            <w:r>
              <w:rPr>
                <w:i w:val="1"/>
                <w:iCs w:val="1"/>
              </w:rPr>
              <w:t xml:space="preserve">14th International Congress of Turkish Art, Collège de France</w:t>
            </w:r>
            <w:r>
              <w:rPr/>
              <w:t xml:space="preserve">, Frédéric Hitzel, Sep 2011, ¨Paris, France</w:t>
            </w:r>
          </w:p>
          <w:p>
            <w:pPr/>
            <w:r>
              <w:rPr/>
              <w:t xml:space="preserve">Communication dans un congrès</w:t>
            </w:r>
          </w:p>
          <w:p>
            <w:pPr/>
            <w:hyperlink r:id="rId109" w:history="1">
              <w:r>
                <w:rPr>
                  <w:color w:val="#410a8c"/>
                  <w:u w:val="single"/>
                </w:rPr>
                <w:t xml:space="preserve">halshs-03468568v1</w:t>
              </w:r>
            </w:hyperlink>
          </w:p>
        </w:tc>
      </w:tr>
      <w:tr>
        <w:trPr/>
        <w:tc>
          <w:tcPr>
            <w:noWrap/>
          </w:tcPr>
          <w:p>
            <w:pPr>
              <w:spacing w:after="200"/>
            </w:pPr>
            <w:hyperlink r:id="rId110" w:history="1">
              <w:r>
                <w:rPr>
                  <w:color w:val="1e198e"/>
                  <w:b w:val="1"/>
                  <w:bCs w:val="1"/>
                  <w:u w:val="single"/>
                </w:rPr>
                <w:t xml:space="preserve">Recent Discoveries of the Mamluk and Ottoman Pottery from the Citadel of Damascus</w:t>
              </w:r>
            </w:hyperlink>
          </w:p>
          <w:p>
            <w:pPr/>
            <w:hyperlink r:id="rId9" w:history="1">
              <w:r>
                <w:rPr>
                  <w:color w:val="#410a8c"/>
                  <w:u w:val="single"/>
                </w:rPr>
                <w:t xml:space="preserve">Véronique François</w:t>
              </w:r>
            </w:hyperlink>
          </w:p>
          <w:p>
            <w:pPr/>
            <w:r>
              <w:rPr>
                <w:i w:val="1"/>
                <w:iCs w:val="1"/>
              </w:rPr>
              <w:t xml:space="preserve">School of Oriental and African Studies, séminaire Islamic Circle at SOAS, University of London</w:t>
            </w:r>
            <w:r>
              <w:rPr/>
              <w:t xml:space="preserve">, Scott Redford, Feb 2011, Londres, United Kingdom</w:t>
            </w:r>
          </w:p>
          <w:p>
            <w:pPr/>
            <w:r>
              <w:rPr/>
              <w:t xml:space="preserve">Communication dans un congrès</w:t>
            </w:r>
          </w:p>
          <w:p>
            <w:pPr/>
            <w:hyperlink r:id="rId110" w:history="1">
              <w:r>
                <w:rPr>
                  <w:color w:val="#410a8c"/>
                  <w:u w:val="single"/>
                </w:rPr>
                <w:t xml:space="preserve">halshs-03469288v1</w:t>
              </w:r>
            </w:hyperlink>
          </w:p>
        </w:tc>
      </w:tr>
      <w:tr>
        <w:trPr/>
        <w:tc>
          <w:tcPr>
            <w:noWrap/>
          </w:tcPr>
          <w:p>
            <w:pPr>
              <w:spacing w:after="200"/>
            </w:pPr>
            <w:hyperlink r:id="rId111" w:history="1">
              <w:r>
                <w:rPr>
                  <w:color w:val="1e198e"/>
                  <w:b w:val="1"/>
                  <w:bCs w:val="1"/>
                  <w:u w:val="single"/>
                </w:rPr>
                <w:t xml:space="preserve">Occidentalisation’ des vaisseliers des classes populaires dans l’Empire ottoman au XVIIIe siècle</w:t>
              </w:r>
            </w:hyperlink>
          </w:p>
          <w:p>
            <w:pPr/>
            <w:hyperlink r:id="rId9" w:history="1">
              <w:r>
                <w:rPr>
                  <w:color w:val="#410a8c"/>
                  <w:u w:val="single"/>
                </w:rPr>
                <w:t xml:space="preserve">Véronique François</w:t>
              </w:r>
            </w:hyperlink>
          </w:p>
          <w:p>
            <w:pPr/>
            <w:r>
              <w:rPr>
                <w:i w:val="1"/>
                <w:iCs w:val="1"/>
              </w:rPr>
              <w:t xml:space="preserve">First International Conference on Byzantine and Ottoman Archaeology. Medieval and Post-Medieval Ceramics in the Eastern Mediterranean, Fact and Fiction</w:t>
            </w:r>
            <w:r>
              <w:rPr/>
              <w:t xml:space="preserve">, Joanita Vroom, Oct 2011, Amsterdam, Netherlands</w:t>
            </w:r>
          </w:p>
          <w:p>
            <w:pPr/>
            <w:r>
              <w:rPr/>
              <w:t xml:space="preserve">Communication dans un congrès</w:t>
            </w:r>
          </w:p>
          <w:p>
            <w:pPr/>
            <w:hyperlink r:id="rId111" w:history="1">
              <w:r>
                <w:rPr>
                  <w:color w:val="#410a8c"/>
                  <w:u w:val="single"/>
                </w:rPr>
                <w:t xml:space="preserve">halshs-03468392v1</w:t>
              </w:r>
            </w:hyperlink>
          </w:p>
        </w:tc>
      </w:tr>
      <w:tr>
        <w:trPr/>
        <w:tc>
          <w:tcPr>
            <w:noWrap/>
          </w:tcPr>
          <w:p>
            <w:pPr>
              <w:spacing w:after="200"/>
            </w:pPr>
            <w:hyperlink r:id="rId112" w:history="1">
              <w:r>
                <w:rPr>
                  <w:color w:val="1e198e"/>
                  <w:b w:val="1"/>
                  <w:bCs w:val="1"/>
                  <w:u w:val="single"/>
                </w:rPr>
                <w:t xml:space="preserve">Ottoman Pottery in the Citadels of Damascus and Aleppo</w:t>
              </w:r>
            </w:hyperlink>
          </w:p>
          <w:p>
            <w:pPr/>
            <w:hyperlink r:id="rId9" w:history="1">
              <w:r>
                <w:rPr>
                  <w:color w:val="#410a8c"/>
                  <w:u w:val="single"/>
                </w:rPr>
                <w:t xml:space="preserve">Véronique François</w:t>
              </w:r>
            </w:hyperlink>
          </w:p>
          <w:p>
            <w:pPr/>
            <w:r>
              <w:rPr>
                <w:i w:val="1"/>
                <w:iCs w:val="1"/>
              </w:rPr>
              <w:t xml:space="preserve">7th International Congress on the Archaeology of the Ancient Near East</w:t>
            </w:r>
            <w:r>
              <w:rPr/>
              <w:t xml:space="preserve">, British Museum and Ucl, Apr 2010, Londres, United Kingdom</w:t>
            </w:r>
          </w:p>
          <w:p>
            <w:pPr/>
            <w:r>
              <w:rPr/>
              <w:t xml:space="preserve">Communication dans un congrès</w:t>
            </w:r>
          </w:p>
          <w:p>
            <w:pPr/>
            <w:hyperlink r:id="rId112" w:history="1">
              <w:r>
                <w:rPr>
                  <w:color w:val="#410a8c"/>
                  <w:u w:val="single"/>
                </w:rPr>
                <w:t xml:space="preserve">halshs-03469199v1</w:t>
              </w:r>
            </w:hyperlink>
          </w:p>
        </w:tc>
      </w:tr>
      <w:tr>
        <w:trPr/>
        <w:tc>
          <w:tcPr>
            <w:noWrap/>
          </w:tcPr>
          <w:p>
            <w:pPr>
              <w:spacing w:after="200"/>
            </w:pPr>
            <w:hyperlink r:id="rId113" w:history="1">
              <w:r>
                <w:rPr>
                  <w:color w:val="1e198e"/>
                  <w:b w:val="1"/>
                  <w:bCs w:val="1"/>
                  <w:u w:val="single"/>
                </w:rPr>
                <w:t xml:space="preserve">Dans les vieux pots, les bonnes soupes : vaisselle d’usage culinaire à Byzance</w:t>
              </w:r>
            </w:hyperlink>
          </w:p>
          <w:p>
            <w:pPr/>
            <w:hyperlink r:id="rId9" w:history="1">
              <w:r>
                <w:rPr>
                  <w:color w:val="#410a8c"/>
                  <w:u w:val="single"/>
                </w:rPr>
                <w:t xml:space="preserve">Véronique François</w:t>
              </w:r>
            </w:hyperlink>
          </w:p>
          <w:p>
            <w:pPr/>
            <w:r>
              <w:rPr>
                <w:i w:val="1"/>
                <w:iCs w:val="1"/>
              </w:rPr>
              <w:t xml:space="preserve">IX Congresso Internazionale sulla ceramica Medievale nel Mediterraneo</w:t>
            </w:r>
            <w:r>
              <w:rPr/>
              <w:t xml:space="preserve">, Sauro Gelichi, Nov 2009, Venise, Italie</w:t>
            </w:r>
          </w:p>
          <w:p>
            <w:pPr/>
            <w:r>
              <w:rPr/>
              <w:t xml:space="preserve">Communication dans un congrès</w:t>
            </w:r>
          </w:p>
          <w:p>
            <w:pPr/>
            <w:hyperlink r:id="rId113" w:history="1">
              <w:r>
                <w:rPr>
                  <w:color w:val="#410a8c"/>
                  <w:u w:val="single"/>
                </w:rPr>
                <w:t xml:space="preserve">halshs-03468690v1</w:t>
              </w:r>
            </w:hyperlink>
          </w:p>
        </w:tc>
      </w:tr>
      <w:tr>
        <w:trPr/>
        <w:tc>
          <w:tcPr>
            <w:noWrap/>
          </w:tcPr>
          <w:p>
            <w:pPr>
              <w:spacing w:after="200"/>
            </w:pPr>
            <w:hyperlink r:id="rId114" w:history="1">
              <w:r>
                <w:rPr>
                  <w:color w:val="1e198e"/>
                  <w:b w:val="1"/>
                  <w:bCs w:val="1"/>
                  <w:u w:val="single"/>
                </w:rPr>
                <w:t xml:space="preserve">Commerce des poteries byzantines. Cartographier les données : méthode et résultats</w:t>
              </w:r>
            </w:hyperlink>
          </w:p>
          <w:p>
            <w:pPr/>
            <w:hyperlink r:id="rId9" w:history="1">
              <w:r>
                <w:rPr>
                  <w:color w:val="#410a8c"/>
                  <w:u w:val="single"/>
                </w:rPr>
                <w:t xml:space="preserve">Véronique François</w:t>
              </w:r>
            </w:hyperlink>
          </w:p>
          <w:p>
            <w:pPr/>
            <w:r>
              <w:rPr>
                <w:i w:val="1"/>
                <w:iCs w:val="1"/>
              </w:rPr>
              <w:t xml:space="preserve">Séminaire de recherche "Économie, Société et Culture" du LA3M : Techniques et échanges</w:t>
            </w:r>
            <w:r>
              <w:rPr/>
              <w:t xml:space="preserve">, E. Malamut; A. Mailloux; M. Ouerfelli, Nov 2009, Aix en Provence, France</w:t>
            </w:r>
          </w:p>
          <w:p>
            <w:pPr/>
            <w:r>
              <w:rPr/>
              <w:t xml:space="preserve">Communication dans un congrès</w:t>
            </w:r>
          </w:p>
          <w:p>
            <w:pPr/>
            <w:hyperlink r:id="rId114" w:history="1">
              <w:r>
                <w:rPr>
                  <w:color w:val="#410a8c"/>
                  <w:u w:val="single"/>
                </w:rPr>
                <w:t xml:space="preserve">halshs-03469329v1</w:t>
              </w:r>
            </w:hyperlink>
          </w:p>
        </w:tc>
      </w:tr>
      <w:tr>
        <w:trPr/>
        <w:tc>
          <w:tcPr>
            <w:noWrap/>
          </w:tcPr>
          <w:p>
            <w:pPr>
              <w:spacing w:after="200"/>
            </w:pPr>
            <w:hyperlink r:id="rId115" w:history="1">
              <w:r>
                <w:rPr>
                  <w:color w:val="1e198e"/>
                  <w:b w:val="1"/>
                  <w:bCs w:val="1"/>
                  <w:u w:val="single"/>
                </w:rPr>
                <w:t xml:space="preserve">Esquisse de l'évolution des productions de céramiques mameloukes à travers les fouilles de la Citadelle de Damas</w:t>
              </w:r>
            </w:hyperlink>
          </w:p>
          <w:p>
            <w:pPr/>
            <w:hyperlink r:id="rId9" w:history="1">
              <w:r>
                <w:rPr>
                  <w:color w:val="#410a8c"/>
                  <w:u w:val="single"/>
                </w:rPr>
                <w:t xml:space="preserve">Véronique François</w:t>
              </w:r>
            </w:hyperlink>
          </w:p>
          <w:p>
            <w:pPr/>
            <w:r>
              <w:rPr>
                <w:i w:val="1"/>
                <w:iCs w:val="1"/>
              </w:rPr>
              <w:t xml:space="preserve">VIII Congreso internacional de cerámica medieval en el Mediterráneo</w:t>
            </w:r>
            <w:r>
              <w:rPr/>
              <w:t xml:space="preserve">, Juan Zozaya; Manuel Retuerce; Miguel Angel Hervàs; Antonio de Juan, Feb 2006, Ciudad-Real, Espagne</w:t>
            </w:r>
          </w:p>
          <w:p>
            <w:pPr/>
            <w:r>
              <w:rPr/>
              <w:t xml:space="preserve">Communication dans un congrès</w:t>
            </w:r>
          </w:p>
          <w:p>
            <w:pPr/>
            <w:hyperlink r:id="rId115" w:history="1">
              <w:r>
                <w:rPr>
                  <w:color w:val="#410a8c"/>
                  <w:u w:val="single"/>
                </w:rPr>
                <w:t xml:space="preserve">halshs-03468763v1</w:t>
              </w:r>
            </w:hyperlink>
          </w:p>
        </w:tc>
      </w:tr>
      <w:tr>
        <w:trPr/>
        <w:tc>
          <w:tcPr>
            <w:noWrap/>
          </w:tcPr>
          <w:p>
            <w:pPr>
              <w:spacing w:after="200"/>
            </w:pPr>
            <w:hyperlink r:id="rId116" w:history="1">
              <w:r>
                <w:rPr>
                  <w:color w:val="1e198e"/>
                  <w:b w:val="1"/>
                  <w:bCs w:val="1"/>
                  <w:u w:val="single"/>
                </w:rPr>
                <w:t xml:space="preserve">La porcelaine de Chine à Byzance et dans l'Orient chrétien : une absence remarquable</w:t>
              </w:r>
            </w:hyperlink>
          </w:p>
          <w:p>
            <w:pPr/>
            <w:hyperlink r:id="rId9" w:history="1">
              <w:r>
                <w:rPr>
                  <w:color w:val="#410a8c"/>
                  <w:u w:val="single"/>
                </w:rPr>
                <w:t xml:space="preserve">Véronique François</w:t>
              </w:r>
            </w:hyperlink>
          </w:p>
          <w:p>
            <w:pPr/>
            <w:r>
              <w:rPr>
                <w:i w:val="1"/>
                <w:iCs w:val="1"/>
              </w:rPr>
              <w:t xml:space="preserve">4th International Symposium, Chine-Méditerranée, Routes et échanges de la céramique avant le XVIe siècle, Musée National des Arts Asiatiques Guimet–SFECO</w:t>
            </w:r>
            <w:r>
              <w:rPr/>
              <w:t xml:space="preserve">, Nov 2004, Paris, France</w:t>
            </w:r>
          </w:p>
          <w:p>
            <w:pPr/>
            <w:r>
              <w:rPr/>
              <w:t xml:space="preserve">Communication dans un congrès</w:t>
            </w:r>
          </w:p>
          <w:p>
            <w:pPr/>
            <w:hyperlink r:id="rId116" w:history="1">
              <w:r>
                <w:rPr>
                  <w:color w:val="#410a8c"/>
                  <w:u w:val="single"/>
                </w:rPr>
                <w:t xml:space="preserve">halshs-03469051v1</w:t>
              </w:r>
            </w:hyperlink>
          </w:p>
        </w:tc>
      </w:tr>
      <w:tr>
        <w:trPr/>
        <w:tc>
          <w:tcPr>
            <w:noWrap/>
          </w:tcPr>
          <w:p>
            <w:pPr>
              <w:spacing w:after="200"/>
            </w:pPr>
            <w:hyperlink r:id="rId117" w:history="1">
              <w:r>
                <w:rPr>
                  <w:color w:val="1e198e"/>
                  <w:b w:val="1"/>
                  <w:bCs w:val="1"/>
                  <w:u w:val="single"/>
                </w:rPr>
                <w:t xml:space="preserve">Coupes magico-thérapeutiques dans l'Orient musulman et l'Orient chrétien : objets et fonctions</w:t>
              </w:r>
            </w:hyperlink>
          </w:p>
          <w:p>
            <w:pPr/>
            <w:hyperlink r:id="rId9" w:history="1">
              <w:r>
                <w:rPr>
                  <w:color w:val="#410a8c"/>
                  <w:u w:val="single"/>
                </w:rPr>
                <w:t xml:space="preserve">Véronique François</w:t>
              </w:r>
            </w:hyperlink>
          </w:p>
          <w:p>
            <w:pPr/>
            <w:r>
              <w:rPr>
                <w:i w:val="1"/>
                <w:iCs w:val="1"/>
              </w:rPr>
              <w:t xml:space="preserve">Séminaire du GDR « Magie et Islam », EHESS</w:t>
            </w:r>
            <w:r>
              <w:rPr/>
              <w:t xml:space="preserve">, C. Hamès; A. Popovic, 2003, Paris, France</w:t>
            </w:r>
          </w:p>
          <w:p>
            <w:pPr/>
            <w:r>
              <w:rPr/>
              <w:t xml:space="preserve">Communication dans un congrès</w:t>
            </w:r>
          </w:p>
          <w:p>
            <w:pPr/>
            <w:hyperlink r:id="rId117" w:history="1">
              <w:r>
                <w:rPr>
                  <w:color w:val="#410a8c"/>
                  <w:u w:val="single"/>
                </w:rPr>
                <w:t xml:space="preserve">halshs-03469222v1</w:t>
              </w:r>
            </w:hyperlink>
          </w:p>
        </w:tc>
      </w:tr>
      <w:tr>
        <w:trPr/>
        <w:tc>
          <w:tcPr>
            <w:noWrap/>
          </w:tcPr>
          <w:p>
            <w:pPr>
              <w:spacing w:after="200"/>
            </w:pPr>
            <w:hyperlink r:id="rId118" w:history="1">
              <w:r>
                <w:rPr>
                  <w:color w:val="1e198e"/>
                  <w:b w:val="1"/>
                  <w:bCs w:val="1"/>
                  <w:u w:val="single"/>
                </w:rPr>
                <w:t xml:space="preserve">Réalités des échanges en Méditerranée orientale du XIIe au XVIIIe siècle : l'apport de la céramique</w:t>
              </w:r>
            </w:hyperlink>
          </w:p>
          <w:p>
            <w:pPr/>
            <w:hyperlink r:id="rId9" w:history="1">
              <w:r>
                <w:rPr>
                  <w:color w:val="#410a8c"/>
                  <w:u w:val="single"/>
                </w:rPr>
                <w:t xml:space="preserve">Véronique François</w:t>
              </w:r>
            </w:hyperlink>
          </w:p>
          <w:p>
            <w:pPr/>
            <w:r>
              <w:rPr>
                <w:i w:val="1"/>
                <w:iCs w:val="1"/>
              </w:rPr>
              <w:t xml:space="preserve">Byzantine Studies Symposium. Realities in the Arts of the Medieval Mediterranean, 800-1500</w:t>
            </w:r>
            <w:r>
              <w:rPr/>
              <w:t xml:space="preserve">, Angeliki E. Laiou; Anthony Cutler, Apr 2002, Washington D.C., États-Unis</w:t>
            </w:r>
          </w:p>
          <w:p>
            <w:pPr/>
            <w:r>
              <w:rPr/>
              <w:t xml:space="preserve">Communication dans un congrès</w:t>
            </w:r>
          </w:p>
          <w:p>
            <w:pPr/>
            <w:hyperlink r:id="rId118" w:history="1">
              <w:r>
                <w:rPr>
                  <w:color w:val="#410a8c"/>
                  <w:u w:val="single"/>
                </w:rPr>
                <w:t xml:space="preserve">halshs-03468793v1</w:t>
              </w:r>
            </w:hyperlink>
          </w:p>
        </w:tc>
      </w:tr>
      <w:tr>
        <w:trPr/>
        <w:tc>
          <w:tcPr>
            <w:noWrap/>
          </w:tcPr>
          <w:p>
            <w:pPr>
              <w:spacing w:after="200"/>
            </w:pPr>
            <w:hyperlink r:id="rId119" w:history="1">
              <w:r>
                <w:rPr>
                  <w:color w:val="1e198e"/>
                  <w:b w:val="1"/>
                  <w:bCs w:val="1"/>
                  <w:u w:val="single"/>
                </w:rPr>
                <w:t xml:space="preserve">Céramiques mameloukes et ottomanes dans les fouilles de la citadelle de Damas : étude préliminaire</w:t>
              </w:r>
            </w:hyperlink>
          </w:p>
          <w:p>
            <w:pPr/>
            <w:hyperlink r:id="rId9" w:history="1">
              <w:r>
                <w:rPr>
                  <w:color w:val="#410a8c"/>
                  <w:u w:val="single"/>
                </w:rPr>
                <w:t xml:space="preserve">Véronique François</w:t>
              </w:r>
            </w:hyperlink>
          </w:p>
          <w:p>
            <w:pPr/>
            <w:r>
              <w:rPr>
                <w:i w:val="1"/>
                <w:iCs w:val="1"/>
              </w:rPr>
              <w:t xml:space="preserve">Premier Congrès mondial des études sur le Moyen Orient et l'Afrique du Nord - WOCMES</w:t>
            </w:r>
            <w:r>
              <w:rPr/>
              <w:t xml:space="preserve">, Université de Mayence, Sep 2002, Mayence, Allemagne</w:t>
            </w:r>
          </w:p>
          <w:p>
            <w:pPr/>
            <w:r>
              <w:rPr/>
              <w:t xml:space="preserve">Communication dans un congrès</w:t>
            </w:r>
          </w:p>
          <w:p>
            <w:pPr/>
            <w:hyperlink r:id="rId119" w:history="1">
              <w:r>
                <w:rPr>
                  <w:color w:val="#410a8c"/>
                  <w:u w:val="single"/>
                </w:rPr>
                <w:t xml:space="preserve">halshs-03469086v1</w:t>
              </w:r>
            </w:hyperlink>
          </w:p>
        </w:tc>
      </w:tr>
      <w:tr>
        <w:trPr/>
        <w:tc>
          <w:tcPr>
            <w:noWrap/>
          </w:tcPr>
          <w:p>
            <w:pPr>
              <w:spacing w:after="200"/>
            </w:pPr>
            <w:hyperlink r:id="rId120" w:history="1">
              <w:r>
                <w:rPr>
                  <w:color w:val="1e198e"/>
                  <w:b w:val="1"/>
                  <w:bCs w:val="1"/>
                  <w:u w:val="single"/>
                </w:rPr>
                <w:t xml:space="preserve">Pottery and Glass in Byzantium</w:t>
              </w:r>
            </w:hyperlink>
          </w:p>
          <w:p>
            <w:pPr/>
            <w:hyperlink r:id="rId9" w:history="1">
              <w:r>
                <w:rPr>
                  <w:color w:val="#410a8c"/>
                  <w:u w:val="single"/>
                </w:rPr>
                <w:t xml:space="preserve">Véronique François</w:t>
              </w:r>
            </w:hyperlink>
            <w:r>
              <w:rPr/>
              <w:t xml:space="preserve">,</w:t>
            </w:r>
            <w:hyperlink r:id="rId121" w:history="1">
              <w:r>
                <w:rPr>
                  <w:color w:val="#410a8c"/>
                  <w:u w:val="single"/>
                </w:rPr>
                <w:t xml:space="preserve">Jean-Michel Spieser</w:t>
              </w:r>
            </w:hyperlink>
          </w:p>
          <w:p>
            <w:pPr/>
            <w:r>
              <w:rPr>
                <w:i w:val="1"/>
                <w:iCs w:val="1"/>
              </w:rPr>
              <w:t xml:space="preserve">The Economic History of Byzantium. From the Seventh through the Fifteenth Century</w:t>
            </w:r>
            <w:r>
              <w:rPr/>
              <w:t xml:space="preserve">, Angeliki E. Laiou, 2001, Athènes, Greece</w:t>
            </w:r>
          </w:p>
          <w:p>
            <w:pPr/>
            <w:r>
              <w:rPr/>
              <w:t xml:space="preserve">Communication dans un congrès</w:t>
            </w:r>
          </w:p>
          <w:p>
            <w:pPr/>
            <w:hyperlink r:id="rId120" w:history="1">
              <w:r>
                <w:rPr>
                  <w:color w:val="#410a8c"/>
                  <w:u w:val="single"/>
                </w:rPr>
                <w:t xml:space="preserve">halshs-03468731v1</w:t>
              </w:r>
            </w:hyperlink>
          </w:p>
        </w:tc>
      </w:tr>
      <w:tr>
        <w:trPr/>
        <w:tc>
          <w:tcPr>
            <w:noWrap/>
          </w:tcPr>
          <w:p>
            <w:pPr>
              <w:spacing w:after="200"/>
            </w:pPr>
            <w:hyperlink r:id="rId122" w:history="1">
              <w:r>
                <w:rPr>
                  <w:color w:val="1e198e"/>
                  <w:b w:val="1"/>
                  <w:bCs w:val="1"/>
                  <w:u w:val="single"/>
                </w:rPr>
                <w:t xml:space="preserve">La vaisselle de table à Byzance : un artisanat et un marché peu perméables aux influences extérieures</w:t>
              </w:r>
            </w:hyperlink>
          </w:p>
          <w:p>
            <w:pPr/>
            <w:hyperlink r:id="rId9" w:history="1">
              <w:r>
                <w:rPr>
                  <w:color w:val="#410a8c"/>
                  <w:u w:val="single"/>
                </w:rPr>
                <w:t xml:space="preserve">Véronique François</w:t>
              </w:r>
            </w:hyperlink>
          </w:p>
          <w:p>
            <w:pPr/>
            <w:r>
              <w:rPr>
                <w:i w:val="1"/>
                <w:iCs w:val="1"/>
              </w:rPr>
              <w:t xml:space="preserve">XXe Congrès international des Etudes byzantines</w:t>
            </w:r>
            <w:r>
              <w:rPr/>
              <w:t xml:space="preserve">, Aug 2001, Paris, France</w:t>
            </w:r>
          </w:p>
          <w:p>
            <w:pPr/>
            <w:r>
              <w:rPr/>
              <w:t xml:space="preserve">Communication dans un congrès</w:t>
            </w:r>
          </w:p>
          <w:p>
            <w:pPr/>
            <w:hyperlink r:id="rId122" w:history="1">
              <w:r>
                <w:rPr>
                  <w:color w:val="#410a8c"/>
                  <w:u w:val="single"/>
                </w:rPr>
                <w:t xml:space="preserve">halshs-03469163v1</w:t>
              </w:r>
            </w:hyperlink>
          </w:p>
        </w:tc>
      </w:tr>
      <w:tr>
        <w:trPr/>
        <w:tc>
          <w:tcPr>
            <w:noWrap/>
          </w:tcPr>
          <w:p>
            <w:pPr>
              <w:spacing w:after="200"/>
            </w:pPr>
            <w:hyperlink r:id="rId123" w:history="1">
              <w:r>
                <w:rPr>
                  <w:color w:val="1e198e"/>
                  <w:b w:val="1"/>
                  <w:bCs w:val="1"/>
                  <w:u w:val="single"/>
                </w:rPr>
                <w:t xml:space="preserve">Des potiers de Nicée aux faïenciers d'Iznik : tradition maintenue ou fausse continuité ?</w:t>
              </w:r>
            </w:hyperlink>
          </w:p>
          <w:p>
            <w:pPr/>
            <w:hyperlink r:id="rId9" w:history="1">
              <w:r>
                <w:rPr>
                  <w:color w:val="#410a8c"/>
                  <w:u w:val="single"/>
                </w:rPr>
                <w:t xml:space="preserve">Véronique François</w:t>
              </w:r>
            </w:hyperlink>
          </w:p>
          <w:p>
            <w:pPr/>
            <w:r>
              <w:rPr>
                <w:i w:val="1"/>
                <w:iCs w:val="1"/>
              </w:rPr>
              <w:t xml:space="preserve">1st International İznik/Nicaea Symposium</w:t>
            </w:r>
            <w:r>
              <w:rPr/>
              <w:t xml:space="preserve">, C. Mango; A. Yalcin; O. Aslanapa; H. Inalcik, Nov 2000, Iznik, Turquie</w:t>
            </w:r>
          </w:p>
          <w:p>
            <w:pPr/>
            <w:r>
              <w:rPr/>
              <w:t xml:space="preserve">Communication dans un congrès</w:t>
            </w:r>
          </w:p>
          <w:p>
            <w:pPr/>
            <w:hyperlink r:id="rId123" w:history="1">
              <w:r>
                <w:rPr>
                  <w:color w:val="#410a8c"/>
                  <w:u w:val="single"/>
                </w:rPr>
                <w:t xml:space="preserve">halshs-03469184v1</w:t>
              </w:r>
            </w:hyperlink>
          </w:p>
        </w:tc>
      </w:tr>
      <w:tr>
        <w:trPr/>
        <w:tc>
          <w:tcPr>
            <w:noWrap/>
          </w:tcPr>
          <w:p>
            <w:pPr>
              <w:spacing w:after="200"/>
            </w:pPr>
            <w:hyperlink r:id="rId124" w:history="1">
              <w:r>
                <w:rPr>
                  <w:color w:val="1e198e"/>
                  <w:b w:val="1"/>
                  <w:bCs w:val="1"/>
                  <w:u w:val="single"/>
                </w:rPr>
                <w:t xml:space="preserve">Premiers éléments pour une caractérisation des productions de Beyrouth entre domination franque et mamelouke</w:t>
              </w:r>
            </w:hyperlink>
          </w:p>
          <w:p>
            <w:pPr/>
            <w:hyperlink r:id="rId9" w:history="1">
              <w:r>
                <w:rPr>
                  <w:color w:val="#410a8c"/>
                  <w:u w:val="single"/>
                </w:rPr>
                <w:t xml:space="preserve">Véronique François</w:t>
              </w:r>
            </w:hyperlink>
            <w:r>
              <w:rPr/>
              <w:t xml:space="preserve">,</w:t>
            </w:r>
            <w:hyperlink r:id="rId59" w:history="1">
              <w:r>
                <w:rPr>
                  <w:color w:val="#410a8c"/>
                  <w:u w:val="single"/>
                </w:rPr>
                <w:t xml:space="preserve">Andréas Nicolaïdès</w:t>
              </w:r>
            </w:hyperlink>
            <w:r>
              <w:rPr/>
              <w:t xml:space="preserve">,</w:t>
            </w:r>
            <w:hyperlink r:id="rId37" w:history="1">
              <w:r>
                <w:rPr>
                  <w:color w:val="#410a8c"/>
                  <w:u w:val="single"/>
                </w:rPr>
                <w:t xml:space="preserve">Lucy Vallauri</w:t>
              </w:r>
            </w:hyperlink>
            <w:r>
              <w:rPr/>
              <w:t xml:space="preserve">,</w:t>
            </w:r>
            <w:hyperlink r:id="rId49" w:history="1">
              <w:r>
                <w:rPr>
                  <w:color w:val="#410a8c"/>
                  <w:u w:val="single"/>
                </w:rPr>
                <w:t xml:space="preserve">Sylvie Yona Waksman</w:t>
              </w:r>
            </w:hyperlink>
          </w:p>
          <w:p>
            <w:pPr/>
            <w:r>
              <w:rPr>
                <w:i w:val="1"/>
                <w:iCs w:val="1"/>
              </w:rPr>
              <w:t xml:space="preserve">VIIe Congrès International sur la Céramique médiévale en Méditerranée</w:t>
            </w:r>
            <w:r>
              <w:rPr/>
              <w:t xml:space="preserve">, Charalambos Bakirtzis, Oct 1999, Thessalonique, Grèce</w:t>
            </w:r>
          </w:p>
          <w:p>
            <w:pPr/>
            <w:r>
              <w:rPr/>
              <w:t xml:space="preserve">Communication dans un congrès</w:t>
            </w:r>
          </w:p>
          <w:p>
            <w:pPr/>
            <w:hyperlink r:id="rId124" w:history="1">
              <w:r>
                <w:rPr>
                  <w:color w:val="#410a8c"/>
                  <w:u w:val="single"/>
                </w:rPr>
                <w:t xml:space="preserve">halshs-03469016v1</w:t>
              </w:r>
            </w:hyperlink>
          </w:p>
        </w:tc>
      </w:tr>
      <w:tr>
        <w:trPr/>
        <w:tc>
          <w:tcPr>
            <w:noWrap/>
          </w:tcPr>
          <w:p>
            <w:pPr>
              <w:spacing w:after="200"/>
            </w:pPr>
            <w:hyperlink r:id="rId125" w:history="1">
              <w:r>
                <w:rPr>
                  <w:color w:val="1e198e"/>
                  <w:b w:val="1"/>
                  <w:bCs w:val="1"/>
                  <w:u w:val="single"/>
                </w:rPr>
                <w:t xml:space="preserve">Céramique fine de l'Anatolie seldjoukide : une production de tradition irano-caucasienne</w:t>
              </w:r>
            </w:hyperlink>
          </w:p>
          <w:p>
            <w:pPr/>
            <w:hyperlink r:id="rId9" w:history="1">
              <w:r>
                <w:rPr>
                  <w:color w:val="#410a8c"/>
                  <w:u w:val="single"/>
                </w:rPr>
                <w:t xml:space="preserve">Véronique François</w:t>
              </w:r>
            </w:hyperlink>
          </w:p>
          <w:p>
            <w:pPr/>
            <w:r>
              <w:rPr>
                <w:i w:val="1"/>
                <w:iCs w:val="1"/>
              </w:rPr>
              <w:t xml:space="preserve">VIIe Congrès International sur la Céramique médiévale en Méditerranée</w:t>
            </w:r>
            <w:r>
              <w:rPr/>
              <w:t xml:space="preserve">, Charalambos Bakirtzis, Oct 1999, Thessalonique, Grèce</w:t>
            </w:r>
          </w:p>
          <w:p>
            <w:pPr/>
            <w:r>
              <w:rPr/>
              <w:t xml:space="preserve">Communication dans un congrès</w:t>
            </w:r>
          </w:p>
          <w:p>
            <w:pPr/>
            <w:hyperlink r:id="rId125" w:history="1">
              <w:r>
                <w:rPr>
                  <w:color w:val="#410a8c"/>
                  <w:u w:val="single"/>
                </w:rPr>
                <w:t xml:space="preserve">halshs-03468659v1</w:t>
              </w:r>
            </w:hyperlink>
          </w:p>
        </w:tc>
      </w:tr>
      <w:tr>
        <w:trPr/>
        <w:tc>
          <w:tcPr>
            <w:noWrap/>
          </w:tcPr>
          <w:p>
            <w:pPr>
              <w:spacing w:after="200"/>
            </w:pPr>
            <w:hyperlink r:id="rId126" w:history="1">
              <w:r>
                <w:rPr>
                  <w:color w:val="1e198e"/>
                  <w:b w:val="1"/>
                  <w:bCs w:val="1"/>
                  <w:u w:val="single"/>
                </w:rPr>
                <w:t xml:space="preserve">Sur la diffusion des céramiques byzantines et occidentales en Ukraine et en Russie du XIIIe au XVIe siècle</w:t>
              </w:r>
            </w:hyperlink>
          </w:p>
          <w:p>
            <w:pPr/>
            <w:hyperlink r:id="rId9" w:history="1">
              <w:r>
                <w:rPr>
                  <w:color w:val="#410a8c"/>
                  <w:u w:val="single"/>
                </w:rPr>
                <w:t xml:space="preserve">Véronique François</w:t>
              </w:r>
            </w:hyperlink>
          </w:p>
          <w:p>
            <w:pPr/>
            <w:r>
              <w:rPr>
                <w:i w:val="1"/>
                <w:iCs w:val="1"/>
              </w:rPr>
              <w:t xml:space="preserve">Colloque international "La présence occidentale et byzantine en Russie (XIIe-XVe siècle)"</w:t>
            </w:r>
            <w:r>
              <w:rPr/>
              <w:t xml:space="preserve">, M. Balard; A.O. Tchoubarian, Sep 1998, Moscou, Russie</w:t>
            </w:r>
          </w:p>
          <w:p>
            <w:pPr/>
            <w:r>
              <w:rPr/>
              <w:t xml:space="preserve">Communication dans un congrès</w:t>
            </w:r>
          </w:p>
          <w:p>
            <w:pPr/>
            <w:hyperlink r:id="rId126" w:history="1">
              <w:r>
                <w:rPr>
                  <w:color w:val="#410a8c"/>
                  <w:u w:val="single"/>
                </w:rPr>
                <w:t xml:space="preserve">halshs-03469104v1</w:t>
              </w:r>
            </w:hyperlink>
          </w:p>
        </w:tc>
      </w:tr>
      <w:tr>
        <w:trPr/>
        <w:tc>
          <w:tcPr>
            <w:noWrap/>
          </w:tcPr>
          <w:p>
            <w:pPr>
              <w:spacing w:after="200"/>
            </w:pPr>
            <w:hyperlink r:id="rId127" w:history="1">
              <w:r>
                <w:rPr>
                  <w:color w:val="1e198e"/>
                  <w:b w:val="1"/>
                  <w:bCs w:val="1"/>
                  <w:u w:val="single"/>
                </w:rPr>
                <w:t xml:space="preserve">Elaborate Incised Ware : une preuve du rayonnement de la culture byzantine à l’époque paléologue</w:t>
              </w:r>
            </w:hyperlink>
          </w:p>
          <w:p>
            <w:pPr/>
            <w:hyperlink r:id="rId9" w:history="1">
              <w:r>
                <w:rPr>
                  <w:color w:val="#410a8c"/>
                  <w:u w:val="single"/>
                </w:rPr>
                <w:t xml:space="preserve">Véronique François</w:t>
              </w:r>
            </w:hyperlink>
          </w:p>
          <w:p>
            <w:pPr/>
            <w:r>
              <w:rPr>
                <w:i w:val="1"/>
                <w:iCs w:val="1"/>
              </w:rPr>
              <w:t xml:space="preserve">The Historical and Cultural Connections of the Black Sea region and the Mediterranean Area of X-XVIII centuries on the basis of Glazed Pottery</w:t>
            </w:r>
            <w:r>
              <w:rPr/>
              <w:t xml:space="preserve">, S. Botcharov; H. Aïbabina, May 1998, Yalta, Ukraine</w:t>
            </w:r>
          </w:p>
          <w:p>
            <w:pPr/>
            <w:r>
              <w:rPr/>
              <w:t xml:space="preserve">Communication dans un congrès</w:t>
            </w:r>
          </w:p>
          <w:p>
            <w:pPr/>
            <w:hyperlink r:id="rId127" w:history="1">
              <w:r>
                <w:rPr>
                  <w:color w:val="#410a8c"/>
                  <w:u w:val="single"/>
                </w:rPr>
                <w:t xml:space="preserve">halshs-03469122v1</w:t>
              </w:r>
            </w:hyperlink>
          </w:p>
        </w:tc>
      </w:tr>
      <w:tr>
        <w:trPr/>
        <w:tc>
          <w:tcPr>
            <w:noWrap/>
          </w:tcPr>
          <w:p>
            <w:pPr>
              <w:spacing w:after="200"/>
            </w:pPr>
            <w:hyperlink r:id="rId128" w:history="1">
              <w:r>
                <w:rPr>
                  <w:color w:val="1e198e"/>
                  <w:b w:val="1"/>
                  <w:bCs w:val="1"/>
                  <w:u w:val="single"/>
                </w:rPr>
                <w:t xml:space="preserve">Les Seldjoukides médiateurs des importations de céramique perse à Byzance</w:t>
              </w:r>
            </w:hyperlink>
          </w:p>
          <w:p>
            <w:pPr/>
            <w:hyperlink r:id="rId9" w:history="1">
              <w:r>
                <w:rPr>
                  <w:color w:val="#410a8c"/>
                  <w:u w:val="single"/>
                </w:rPr>
                <w:t xml:space="preserve">Véronique François</w:t>
              </w:r>
            </w:hyperlink>
          </w:p>
          <w:p>
            <w:pPr/>
            <w:r>
              <w:rPr>
                <w:i w:val="1"/>
                <w:iCs w:val="1"/>
              </w:rPr>
              <w:t xml:space="preserve">VIIth Symposiom Byzantinon. Byzance et l'Asie</w:t>
            </w:r>
            <w:r>
              <w:rPr/>
              <w:t xml:space="preserve">, Dec 1997, Strasbourg, France</w:t>
            </w:r>
          </w:p>
          <w:p>
            <w:pPr/>
            <w:r>
              <w:rPr/>
              <w:t xml:space="preserve">Communication dans un congrès</w:t>
            </w:r>
          </w:p>
          <w:p>
            <w:pPr/>
            <w:hyperlink r:id="rId128" w:history="1">
              <w:r>
                <w:rPr>
                  <w:color w:val="#410a8c"/>
                  <w:u w:val="single"/>
                </w:rPr>
                <w:t xml:space="preserve">halshs-03469138v1</w:t>
              </w:r>
            </w:hyperlink>
          </w:p>
        </w:tc>
      </w:tr>
      <w:tr>
        <w:trPr/>
        <w:tc>
          <w:tcPr>
            <w:noWrap/>
          </w:tcPr>
          <w:p>
            <w:pPr>
              <w:spacing w:after="200"/>
            </w:pPr>
            <w:hyperlink r:id="rId129" w:history="1">
              <w:r>
                <w:rPr>
                  <w:color w:val="1e198e"/>
                  <w:b w:val="1"/>
                  <w:bCs w:val="1"/>
                  <w:u w:val="single"/>
                </w:rPr>
                <w:t xml:space="preserve">Prospection dans la région de Bursa 1992</w:t>
              </w:r>
            </w:hyperlink>
          </w:p>
          <w:p>
            <w:pPr/>
            <w:hyperlink r:id="rId9" w:history="1">
              <w:r>
                <w:rPr>
                  <w:color w:val="#410a8c"/>
                  <w:u w:val="single"/>
                </w:rPr>
                <w:t xml:space="preserve">Véronique François</w:t>
              </w:r>
            </w:hyperlink>
            <w:r>
              <w:rPr/>
              <w:t xml:space="preserve">,</w:t>
            </w:r>
            <w:hyperlink r:id="rId130" w:history="1">
              <w:r>
                <w:rPr>
                  <w:color w:val="#410a8c"/>
                  <w:u w:val="single"/>
                </w:rPr>
                <w:t xml:space="preserve">Bernard Geyer</w:t>
              </w:r>
            </w:hyperlink>
            <w:r>
              <w:rPr/>
              <w:t xml:space="preserve">,</w:t>
            </w:r>
            <w:hyperlink r:id="rId131" w:history="1">
              <w:r>
                <w:rPr>
                  <w:color w:val="#410a8c"/>
                  <w:u w:val="single"/>
                </w:rPr>
                <w:t xml:space="preserve">Jacques Lefort</w:t>
              </w:r>
            </w:hyperlink>
          </w:p>
          <w:p>
            <w:pPr/>
            <w:r>
              <w:rPr>
                <w:i w:val="1"/>
                <w:iCs w:val="1"/>
              </w:rPr>
              <w:t xml:space="preserve">XI. Araştirma Sonuçlari Toplantisi</w:t>
            </w:r>
            <w:r>
              <w:rPr/>
              <w:t xml:space="preserve">, Anıtlar ve Müzeler Genel Müdürlüğü, May 1993, Ankara, Turquie. pp.65-71</w:t>
            </w:r>
          </w:p>
          <w:p>
            <w:pPr/>
            <w:r>
              <w:rPr/>
              <w:t xml:space="preserve">Communication dans un congrès</w:t>
            </w:r>
          </w:p>
          <w:p>
            <w:pPr/>
            <w:hyperlink r:id="rId129" w:history="1">
              <w:r>
                <w:rPr>
                  <w:color w:val="#410a8c"/>
                  <w:u w:val="single"/>
                </w:rPr>
                <w:t xml:space="preserve">halshs-01527464v1</w:t>
              </w:r>
            </w:hyperlink>
          </w:p>
        </w:tc>
      </w:tr>
      <w:tr>
        <w:trPr/>
        <w:tc>
          <w:tcPr>
            <w:noWrap/>
          </w:tcPr>
          <w:p>
            <w:pPr>
              <w:spacing w:after="200"/>
            </w:pPr>
            <w:hyperlink r:id="rId132" w:history="1">
              <w:r>
                <w:rPr>
                  <w:color w:val="1e198e"/>
                  <w:b w:val="1"/>
                  <w:bCs w:val="1"/>
                  <w:u w:val="single"/>
                </w:rPr>
                <w:t xml:space="preserve">La céramique médiévale d'Alexandrie : Kom el-Dikka et Kom el-Nadoura, deux dépotoirs de la période islamique</w:t>
              </w:r>
            </w:hyperlink>
          </w:p>
          <w:p>
            <w:pPr/>
            <w:hyperlink r:id="rId9" w:history="1">
              <w:r>
                <w:rPr>
                  <w:color w:val="#410a8c"/>
                  <w:u w:val="single"/>
                </w:rPr>
                <w:t xml:space="preserve">Véronique François</w:t>
              </w:r>
            </w:hyperlink>
          </w:p>
          <w:p>
            <w:pPr/>
            <w:r>
              <w:rPr>
                <w:i w:val="1"/>
                <w:iCs w:val="1"/>
              </w:rPr>
              <w:t xml:space="preserve">Colloque International d'Archéologie Islamique</w:t>
            </w:r>
            <w:r>
              <w:rPr/>
              <w:t xml:space="preserve">, Roland-Pierre Gayraud, Feb 1993, Le Caire, Égypte</w:t>
            </w:r>
          </w:p>
          <w:p>
            <w:pPr/>
            <w:r>
              <w:rPr/>
              <w:t xml:space="preserve">Communication dans un congrès</w:t>
            </w:r>
          </w:p>
          <w:p>
            <w:pPr/>
            <w:hyperlink r:id="rId132" w:history="1">
              <w:r>
                <w:rPr>
                  <w:color w:val="#410a8c"/>
                  <w:u w:val="single"/>
                </w:rPr>
                <w:t xml:space="preserve">halshs-03468962v1</w:t>
              </w:r>
            </w:hyperlink>
          </w:p>
        </w:tc>
      </w:tr>
      <w:tr>
        <w:trPr/>
        <w:tc>
          <w:tcPr>
            <w:noWrap/>
          </w:tcPr>
          <w:p>
            <w:pPr>
              <w:spacing w:after="200"/>
            </w:pPr>
            <w:hyperlink r:id="rId133" w:history="1">
              <w:r>
                <w:rPr>
                  <w:color w:val="1e198e"/>
                  <w:b w:val="1"/>
                  <w:bCs w:val="1"/>
                  <w:u w:val="single"/>
                </w:rPr>
                <w:t xml:space="preserve">Contribution à l'étude d'Alexandrie islamique : la céramique médiévale de Kom el-Dikka et de Kom el-Nadoura</w:t>
              </w:r>
            </w:hyperlink>
          </w:p>
          <w:p>
            <w:pPr/>
            <w:hyperlink r:id="rId9" w:history="1">
              <w:r>
                <w:rPr>
                  <w:color w:val="#410a8c"/>
                  <w:u w:val="single"/>
                </w:rPr>
                <w:t xml:space="preserve">Véronique François</w:t>
              </w:r>
            </w:hyperlink>
          </w:p>
          <w:p>
            <w:pPr/>
            <w:r>
              <w:rPr>
                <w:i w:val="1"/>
                <w:iCs w:val="1"/>
              </w:rPr>
              <w:t xml:space="preserve">II Congresso Internazionale Italo-Egiziano</w:t>
            </w:r>
            <w:r>
              <w:rPr/>
              <w:t xml:space="preserve">, Nov 1992, Alexandrie, Égypte</w:t>
            </w:r>
          </w:p>
          <w:p>
            <w:pPr/>
            <w:r>
              <w:rPr/>
              <w:t xml:space="preserve">Communication dans un congrès</w:t>
            </w:r>
          </w:p>
          <w:p>
            <w:pPr/>
            <w:hyperlink r:id="rId133" w:history="1">
              <w:r>
                <w:rPr>
                  <w:color w:val="#410a8c"/>
                  <w:u w:val="single"/>
                </w:rPr>
                <w:t xml:space="preserve">halshs-03468477v1</w:t>
              </w:r>
            </w:hyperlink>
          </w:p>
        </w:tc>
      </w:tr>
      <w:tr>
        <w:trPr/>
        <w:tc>
          <w:tcPr>
            <w:noWrap/>
          </w:tcPr>
          <w:p>
            <w:pPr>
              <w:spacing w:after="200"/>
            </w:pPr>
            <w:hyperlink r:id="rId134" w:history="1">
              <w:r>
                <w:rPr>
                  <w:color w:val="1e198e"/>
                  <w:b w:val="1"/>
                  <w:bCs w:val="1"/>
                  <w:u w:val="single"/>
                </w:rPr>
                <w:t xml:space="preserve">La céramique byzantine à Thasos, ses liens avec la flotte latine du XIIIe au XVe siècle</w:t>
              </w:r>
            </w:hyperlink>
          </w:p>
          <w:p>
            <w:pPr/>
            <w:hyperlink r:id="rId9" w:history="1">
              <w:r>
                <w:rPr>
                  <w:color w:val="#410a8c"/>
                  <w:u w:val="single"/>
                </w:rPr>
                <w:t xml:space="preserve">Véronique François</w:t>
              </w:r>
            </w:hyperlink>
          </w:p>
          <w:p>
            <w:pPr/>
            <w:r>
              <w:rPr>
                <w:i w:val="1"/>
                <w:iCs w:val="1"/>
              </w:rPr>
              <w:t xml:space="preserve">Seminario Certosa di Pontignano (Siena).La ceramica nel mondo byzantino tra XI e XV secolo e i suoi rapporti con l'Italia</w:t>
            </w:r>
            <w:r>
              <w:rPr/>
              <w:t xml:space="preserve">, Sauro Gelichi, Mar 1991, Sienne, Italie</w:t>
            </w:r>
          </w:p>
          <w:p>
            <w:pPr/>
            <w:r>
              <w:rPr/>
              <w:t xml:space="preserve">Communication dans un congrès</w:t>
            </w:r>
          </w:p>
          <w:p>
            <w:pPr/>
            <w:hyperlink r:id="rId134" w:history="1">
              <w:r>
                <w:rPr>
                  <w:color w:val="#410a8c"/>
                  <w:u w:val="single"/>
                </w:rPr>
                <w:t xml:space="preserve">halshs-03468420v1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Vaisselle de terre et poteries du quotidien d'Alger à l'époque de la Régence turque et au début de l'époque coloniale (1518-1850)</w:t>
              </w:r>
            </w:hyperlink>
          </w:p>
          <w:p>
            <w:pPr/>
            <w:hyperlink r:id="rId9" w:history="1">
              <w:r>
                <w:rPr>
                  <w:color w:val="#410a8c"/>
                  <w:u w:val="single"/>
                </w:rPr>
                <w:t xml:space="preserve">Véronique François</w:t>
              </w:r>
            </w:hyperlink>
          </w:p>
          <w:p>
            <w:pPr/>
            <w:r>
              <w:rPr/>
              <w:t xml:space="preserve">Amel Soltani; Ymouna Beghdadi-Rebahi. </w:t>
            </w:r>
            <w:hyperlink r:id="rId136" w:history="1">
              <w:r>
                <w:rPr>
                  <w:color w:val="#410a8c"/>
                  <w:u w:val="single"/>
                </w:rPr>
                <w:t xml:space="preserve">Centre National de Recherche en Archéologie</w:t>
              </w:r>
            </w:hyperlink>
            <w:r>
              <w:rPr/>
              <w:t xml:space="preserve">, 2021, 8ème Supplément au Bulletin d'Archéologie Algérienne, 1111-8202</w:t>
            </w:r>
          </w:p>
          <w:p>
            <w:pPr/>
            <w:r>
              <w:rPr/>
              <w:t xml:space="preserve">Ouvrages</w:t>
            </w:r>
          </w:p>
          <w:p>
            <w:pPr/>
            <w:hyperlink r:id="rId135" w:history="1">
              <w:r>
                <w:rPr>
                  <w:color w:val="#410a8c"/>
                  <w:u w:val="single"/>
                </w:rPr>
                <w:t xml:space="preserve">halshs-03505830v1</w:t>
              </w:r>
            </w:hyperlink>
          </w:p>
        </w:tc>
      </w:tr>
      <w:tr>
        <w:trPr/>
        <w:tc>
          <w:tcPr>
            <w:noWrap/>
          </w:tcPr>
          <w:p>
            <w:pPr>
              <w:spacing w:after="200"/>
            </w:pPr>
            <w:hyperlink r:id="rId137" w:history="1">
              <w:r>
                <w:rPr>
                  <w:color w:val="1e198e"/>
                  <w:b w:val="1"/>
                  <w:bCs w:val="1"/>
                  <w:u w:val="single"/>
                </w:rPr>
                <w:t xml:space="preserve">Glazed Pottery of the Mediterranean and the Black Sea Region, 10th–18th Centuries. Vol. 2</w:t>
              </w:r>
            </w:hyperlink>
          </w:p>
          <w:p>
            <w:pPr/>
            <w:hyperlink r:id="rId138" w:history="1">
              <w:r>
                <w:rPr>
                  <w:color w:val="#410a8c"/>
                  <w:u w:val="single"/>
                </w:rPr>
                <w:t xml:space="preserve">Sergey Bocharov</w:t>
              </w:r>
            </w:hyperlink>
            <w:r>
              <w:rPr/>
              <w:t xml:space="preserve">,</w:t>
            </w:r>
            <w:hyperlink r:id="rId9" w:history="1">
              <w:r>
                <w:rPr>
                  <w:color w:val="#410a8c"/>
                  <w:u w:val="single"/>
                </w:rPr>
                <w:t xml:space="preserve">Véronique François</w:t>
              </w:r>
            </w:hyperlink>
            <w:r>
              <w:rPr/>
              <w:t xml:space="preserve">,</w:t>
            </w:r>
            <w:hyperlink r:id="rId139" w:history="1">
              <w:r>
                <w:rPr>
                  <w:color w:val="#410a8c"/>
                  <w:u w:val="single"/>
                </w:rPr>
                <w:t xml:space="preserve">Ayrat Sitdikov</w:t>
              </w:r>
            </w:hyperlink>
          </w:p>
          <w:p>
            <w:pPr/>
            <w:hyperlink r:id="rId140" w:history="1">
              <w:r>
                <w:rPr>
                  <w:color w:val="#410a8c"/>
                  <w:u w:val="single"/>
                </w:rPr>
                <w:t xml:space="preserve">Stratum</w:t>
              </w:r>
            </w:hyperlink>
            <w:r>
              <w:rPr/>
              <w:t xml:space="preserve">, 2017, Archaeologial Records of Eastern Europe, 978-9975-4269-1-6</w:t>
            </w:r>
          </w:p>
          <w:p>
            <w:pPr/>
            <w:r>
              <w:rPr/>
              <w:t xml:space="preserve">Ouvrages</w:t>
            </w:r>
          </w:p>
          <w:p>
            <w:pPr/>
            <w:hyperlink r:id="rId137" w:history="1">
              <w:r>
                <w:rPr>
                  <w:color w:val="#410a8c"/>
                  <w:u w:val="single"/>
                </w:rPr>
                <w:t xml:space="preserve">halshs-01521853v1</w:t>
              </w:r>
            </w:hyperlink>
          </w:p>
        </w:tc>
      </w:tr>
      <w:tr>
        <w:trPr/>
        <w:tc>
          <w:tcPr>
            <w:noWrap/>
          </w:tcPr>
          <w:p>
            <w:pPr>
              <w:spacing w:after="200"/>
            </w:pPr>
            <w:hyperlink r:id="rId141" w:history="1">
              <w:r>
                <w:rPr>
                  <w:color w:val="1e198e"/>
                  <w:b w:val="1"/>
                  <w:bCs w:val="1"/>
                  <w:u w:val="single"/>
                </w:rPr>
                <w:t xml:space="preserve">La vaisselle de terre à Byzance</w:t>
              </w:r>
            </w:hyperlink>
          </w:p>
          <w:p>
            <w:pPr/>
            <w:hyperlink r:id="rId9" w:history="1">
              <w:r>
                <w:rPr>
                  <w:color w:val="#410a8c"/>
                  <w:u w:val="single"/>
                </w:rPr>
                <w:t xml:space="preserve">Véronique François</w:t>
              </w:r>
            </w:hyperlink>
          </w:p>
          <w:p>
            <w:pPr/>
            <w:r>
              <w:rPr/>
              <w:t xml:space="preserve">Louvre éditions; Somogy, 456 p., 2017, 978-2-7572-1015-4</w:t>
            </w:r>
          </w:p>
          <w:p>
            <w:pPr/>
            <w:r>
              <w:rPr/>
              <w:t xml:space="preserve">Ouvrages</w:t>
            </w:r>
          </w:p>
          <w:p>
            <w:pPr/>
            <w:hyperlink r:id="rId141" w:history="1">
              <w:r>
                <w:rPr>
                  <w:color w:val="#410a8c"/>
                  <w:u w:val="single"/>
                </w:rPr>
                <w:t xml:space="preserve">halshs-01632494v1</w:t>
              </w:r>
            </w:hyperlink>
          </w:p>
        </w:tc>
      </w:tr>
      <w:tr>
        <w:trPr/>
        <w:tc>
          <w:tcPr>
            <w:noWrap/>
          </w:tcPr>
          <w:p>
            <w:pPr>
              <w:spacing w:after="200"/>
            </w:pPr>
            <w:hyperlink r:id="rId142" w:history="1">
              <w:r>
                <w:rPr>
                  <w:color w:val="1e198e"/>
                  <w:b w:val="1"/>
                  <w:bCs w:val="1"/>
                  <w:u w:val="single"/>
                </w:rPr>
                <w:t xml:space="preserve">Céramiques médiévales à Alexandrie</w:t>
              </w:r>
            </w:hyperlink>
          </w:p>
          <w:p>
            <w:pPr/>
            <w:hyperlink r:id="rId9" w:history="1">
              <w:r>
                <w:rPr>
                  <w:color w:val="#410a8c"/>
                  <w:u w:val="single"/>
                </w:rPr>
                <w:t xml:space="preserve">Véronique François</w:t>
              </w:r>
            </w:hyperlink>
          </w:p>
          <w:p>
            <w:pPr/>
            <w:r>
              <w:rPr/>
              <w:t xml:space="preserve">Institut Français d'Archéologie Orientale, 205 p., 1999, Études alexandrines, 2, Jean-Yves Empereur, 2724702476</w:t>
            </w:r>
          </w:p>
          <w:p>
            <w:pPr/>
            <w:r>
              <w:rPr/>
              <w:t xml:space="preserve">Ouvrages</w:t>
            </w:r>
          </w:p>
          <w:p>
            <w:pPr/>
            <w:hyperlink r:id="rId142" w:history="1">
              <w:r>
                <w:rPr>
                  <w:color w:val="#410a8c"/>
                  <w:u w:val="single"/>
                </w:rPr>
                <w:t xml:space="preserve">halshs-03425719v1</w:t>
              </w:r>
            </w:hyperlink>
          </w:p>
        </w:tc>
      </w:tr>
      <w:tr>
        <w:trPr/>
        <w:tc>
          <w:tcPr>
            <w:noWrap/>
          </w:tcPr>
          <w:p>
            <w:pPr>
              <w:spacing w:after="200"/>
            </w:pPr>
            <w:hyperlink r:id="rId143" w:history="1">
              <w:r>
                <w:rPr>
                  <w:color w:val="1e198e"/>
                  <w:b w:val="1"/>
                  <w:bCs w:val="1"/>
                  <w:u w:val="single"/>
                </w:rPr>
                <w:t xml:space="preserve">Bibliographie analytique sur la céramique byzantine à glaçure. Un nouvel outil de travail</w:t>
              </w:r>
            </w:hyperlink>
          </w:p>
          <w:p>
            <w:pPr/>
            <w:hyperlink r:id="rId9" w:history="1">
              <w:r>
                <w:rPr>
                  <w:color w:val="#410a8c"/>
                  <w:u w:val="single"/>
                </w:rPr>
                <w:t xml:space="preserve">Véronique François</w:t>
              </w:r>
            </w:hyperlink>
          </w:p>
          <w:p>
            <w:pPr/>
            <w:r>
              <w:rPr/>
              <w:t xml:space="preserve">Institut Français d'Etudes Anatoliennes. De Boccard, pp.200, 1997, Varia Anatolica, IX, 2-906053-44-9</w:t>
            </w:r>
          </w:p>
          <w:p>
            <w:pPr/>
            <w:r>
              <w:rPr/>
              <w:t xml:space="preserve">Ouvrages</w:t>
            </w:r>
          </w:p>
          <w:p>
            <w:pPr/>
            <w:hyperlink r:id="rId143" w:history="1">
              <w:r>
                <w:rPr>
                  <w:color w:val="#410a8c"/>
                  <w:u w:val="single"/>
                </w:rPr>
                <w:t xml:space="preserve">halshs-00751793v1</w:t>
              </w:r>
            </w:hyperlink>
          </w:p>
        </w:tc>
      </w:tr>
      <w:tr>
        <w:trPr/>
        <w:tc>
          <w:tcPr>
            <w:noWrap/>
          </w:tcPr>
          <w:p>
            <w:pPr>
              <w:spacing w:after="200"/>
            </w:pPr>
            <w:hyperlink r:id="rId144" w:history="1">
              <w:r>
                <w:rPr>
                  <w:color w:val="1e198e"/>
                  <w:b w:val="1"/>
                  <w:bCs w:val="1"/>
                  <w:u w:val="single"/>
                </w:rPr>
                <w:t xml:space="preserve">La céramique byzantine à Thasos</w:t>
              </w:r>
            </w:hyperlink>
          </w:p>
          <w:p>
            <w:pPr/>
            <w:hyperlink r:id="rId9" w:history="1">
              <w:r>
                <w:rPr>
                  <w:color w:val="#410a8c"/>
                  <w:u w:val="single"/>
                </w:rPr>
                <w:t xml:space="preserve">Véronique François</w:t>
              </w:r>
            </w:hyperlink>
          </w:p>
          <w:p>
            <w:pPr/>
            <w:r>
              <w:rPr/>
              <w:t xml:space="preserve">Ecole Française d'Athènes. De Boccard, pp.383, 1995, Etudes Thasiennes, XVI</w:t>
            </w:r>
          </w:p>
          <w:p>
            <w:pPr/>
            <w:r>
              <w:rPr/>
              <w:t xml:space="preserve">Ouvrages</w:t>
            </w:r>
          </w:p>
          <w:p>
            <w:pPr/>
            <w:hyperlink r:id="rId144" w:history="1">
              <w:r>
                <w:rPr>
                  <w:color w:val="#410a8c"/>
                  <w:u w:val="single"/>
                </w:rPr>
                <w:t xml:space="preserve">halshs-00751791v1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Rogues and Renegadoes : A Ceramic Cargo from a Barbary Coast Shipwreck (Site T3D), first half of the 18th century</w:t>
              </w:r>
            </w:hyperlink>
          </w:p>
          <w:p>
            <w:pPr/>
            <w:hyperlink r:id="rId9" w:history="1">
              <w:r>
                <w:rPr>
                  <w:color w:val="#410a8c"/>
                  <w:u w:val="single"/>
                </w:rPr>
                <w:t xml:space="preserve">Véronique François</w:t>
              </w:r>
            </w:hyperlink>
            <w:r>
              <w:rPr/>
              <w:t xml:space="preserve">,</w:t>
            </w:r>
            <w:hyperlink r:id="rId90" w:history="1">
              <w:r>
                <w:rPr>
                  <w:color w:val="#410a8c"/>
                  <w:u w:val="single"/>
                </w:rPr>
                <w:t xml:space="preserve">Sean Kingsley</w:t>
              </w:r>
            </w:hyperlink>
          </w:p>
          <w:p>
            <w:pPr/>
            <w:r>
              <w:rPr/>
              <w:t xml:space="preserve">Alberto García Porras, Miguel Busto Zapico, Laura Martín Ramos y María José Peregrina Sánchez. </w:t>
            </w:r>
            <w:r>
              <w:rPr>
                <w:i w:val="1"/>
                <w:iCs w:val="1"/>
              </w:rPr>
              <w:t xml:space="preserve">XIII Congresso internacional sobre la ceramica medieval y moderna en el Mediterraneo</w:t>
            </w:r>
            <w:r>
              <w:rPr/>
              <w:t xml:space="preserve">, La Ergastula Ediciones, pp.641-650, 2024, 978-84-19726-08-7</w:t>
            </w:r>
          </w:p>
          <w:p>
            <w:pPr/>
            <w:r>
              <w:rPr/>
              <w:t xml:space="preserve">Chapitre d'ouvrage</w:t>
            </w:r>
          </w:p>
          <w:p>
            <w:pPr/>
            <w:hyperlink r:id="rId145" w:history="1">
              <w:r>
                <w:rPr>
                  <w:color w:val="#410a8c"/>
                  <w:u w:val="single"/>
                </w:rPr>
                <w:t xml:space="preserve">halshs-03913274v1</w:t>
              </w:r>
            </w:hyperlink>
          </w:p>
        </w:tc>
      </w:tr>
      <w:tr>
        <w:trPr/>
        <w:tc>
          <w:tcPr>
            <w:noWrap/>
          </w:tcPr>
          <w:p>
            <w:pPr>
              <w:spacing w:after="200"/>
            </w:pPr>
            <w:hyperlink r:id="rId146" w:history="1">
              <w:r>
                <w:rPr>
                  <w:color w:val="1e198e"/>
                  <w:b w:val="1"/>
                  <w:bCs w:val="1"/>
                  <w:u w:val="single"/>
                </w:rPr>
                <w:t xml:space="preserve">Potter's Mobility and Transfer of Technology: Nicosia Tin-Glazed Tableware in the 13th Century</w:t>
              </w:r>
            </w:hyperlink>
          </w:p>
          <w:p>
            <w:pPr/>
            <w:hyperlink r:id="rId9" w:history="1">
              <w:r>
                <w:rPr>
                  <w:color w:val="#410a8c"/>
                  <w:u w:val="single"/>
                </w:rPr>
                <w:t xml:space="preserve">Véronique François</w:t>
              </w:r>
            </w:hyperlink>
          </w:p>
          <w:p>
            <w:pPr/>
            <w:r>
              <w:rPr/>
              <w:t xml:space="preserve">Platon Petridis; Anastasia G. Yangaki; Nikos Liaros; Elli-Evangelia Bia. </w:t>
            </w:r>
            <w:r>
              <w:rPr>
                <w:i w:val="1"/>
                <w:iCs w:val="1"/>
              </w:rPr>
              <w:t xml:space="preserve">12th Congress AIECM3 on Medieval and Modern Period Mediterranean Ceramics, Proceedings</w:t>
            </w:r>
            <w:r>
              <w:rPr/>
              <w:t xml:space="preserve">, 1, National Hellenic Research Foundation; National and Kapodistrian University of Athens, pp.185-194, 2021, 978-960-7905-87-1</w:t>
            </w:r>
          </w:p>
          <w:p>
            <w:pPr/>
            <w:r>
              <w:rPr/>
              <w:t xml:space="preserve">Chapitre d'ouvrage</w:t>
            </w:r>
          </w:p>
          <w:p>
            <w:pPr/>
            <w:hyperlink r:id="rId146" w:history="1">
              <w:r>
                <w:rPr>
                  <w:color w:val="#410a8c"/>
                  <w:u w:val="single"/>
                </w:rPr>
                <w:t xml:space="preserve">hal-03508114v1</w:t>
              </w:r>
            </w:hyperlink>
          </w:p>
        </w:tc>
      </w:tr>
      <w:tr>
        <w:trPr/>
        <w:tc>
          <w:tcPr>
            <w:noWrap/>
          </w:tcPr>
          <w:p>
            <w:pPr>
              <w:spacing w:after="200"/>
            </w:pPr>
            <w:hyperlink r:id="rId147" w:history="1">
              <w:r>
                <w:rPr>
                  <w:color w:val="1e198e"/>
                  <w:b w:val="1"/>
                  <w:bCs w:val="1"/>
                  <w:u w:val="single"/>
                </w:rPr>
                <w:t xml:space="preserve">Ottoman Consumption and Transmediterranean Trade : Pottery Imports in Algiers at the Time of the Turkish Regency (1518-1830)</w:t>
              </w:r>
            </w:hyperlink>
          </w:p>
          <w:p>
            <w:pPr/>
            <w:hyperlink r:id="rId9" w:history="1">
              <w:r>
                <w:rPr>
                  <w:color w:val="#410a8c"/>
                  <w:u w:val="single"/>
                </w:rPr>
                <w:t xml:space="preserve">Véronique François</w:t>
              </w:r>
            </w:hyperlink>
          </w:p>
          <w:p>
            <w:pPr/>
            <w:r>
              <w:rPr/>
              <w:t xml:space="preserve">Filiz Yenişehirlioglu; Beate Böhlendorf-Arslan; Nikos Kontogiannis. </w:t>
            </w:r>
            <w:r>
              <w:rPr>
                <w:i w:val="1"/>
                <w:iCs w:val="1"/>
              </w:rPr>
              <w:t xml:space="preserve">Glazed Wares as Cultural Agents in the Byzantine, Seljuk, and Ottoman Lands. Evidence from Technological and Archaeological Research : [13th International ANAMED Annual Symposium, Koç University Press, İstanbul, 6-7 December 2018]</w:t>
            </w:r>
            <w:r>
              <w:rPr/>
              <w:t xml:space="preserve">, Koç University Press, pp.387-407, 2021, 978-605-76853-8-4</w:t>
            </w:r>
          </w:p>
          <w:p>
            <w:pPr/>
            <w:r>
              <w:rPr/>
              <w:t xml:space="preserve">Chapitre d'ouvrage</w:t>
            </w:r>
          </w:p>
          <w:p>
            <w:pPr/>
            <w:hyperlink r:id="rId147" w:history="1">
              <w:r>
                <w:rPr>
                  <w:color w:val="#410a8c"/>
                  <w:u w:val="single"/>
                </w:rPr>
                <w:t xml:space="preserve">halshs-03052836v1</w:t>
              </w:r>
            </w:hyperlink>
          </w:p>
        </w:tc>
      </w:tr>
      <w:tr>
        <w:trPr/>
        <w:tc>
          <w:tcPr>
            <w:noWrap/>
          </w:tcPr>
          <w:p>
            <w:pPr>
              <w:spacing w:after="200"/>
            </w:pPr>
            <w:hyperlink r:id="rId148" w:history="1">
              <w:r>
                <w:rPr>
                  <w:color w:val="1e198e"/>
                  <w:b w:val="1"/>
                  <w:bCs w:val="1"/>
                  <w:u w:val="single"/>
                </w:rPr>
                <w:t xml:space="preserve">Au moins sept siècles d’activité potière à Alger (Xe-XIIIe et XVIe-début XIXe siècles)</w:t>
              </w:r>
            </w:hyperlink>
          </w:p>
          <w:p>
            <w:pPr/>
            <w:hyperlink r:id="rId97" w:history="1">
              <w:r>
                <w:rPr>
                  <w:color w:val="#410a8c"/>
                  <w:u w:val="single"/>
                </w:rPr>
                <w:t xml:space="preserve">Florence Parent</w:t>
              </w:r>
            </w:hyperlink>
            <w:r>
              <w:rPr/>
              <w:t xml:space="preserve">,</w:t>
            </w:r>
            <w:hyperlink r:id="rId9" w:history="1">
              <w:r>
                <w:rPr>
                  <w:color w:val="#410a8c"/>
                  <w:u w:val="single"/>
                </w:rPr>
                <w:t xml:space="preserve">Véronique François</w:t>
              </w:r>
            </w:hyperlink>
          </w:p>
          <w:p>
            <w:pPr/>
            <w:r>
              <w:rPr/>
              <w:t xml:space="preserve">Platon Petridis; Anastasia G. Yangaki; Nikos Liaros; Elli-Evangelista Bia. </w:t>
            </w:r>
            <w:r>
              <w:rPr>
                <w:i w:val="1"/>
                <w:iCs w:val="1"/>
              </w:rPr>
              <w:t xml:space="preserve">12th Congress AIECM3 on Medieval and Modern Period Mediterranean Ceramics, Proceedings</w:t>
            </w:r>
            <w:r>
              <w:rPr/>
              <w:t xml:space="preserve">, National Hellenic Research Foudation; National and Kapodistrian University of Athens, pp.157-166, 2021, 978-960-7905-87-1</w:t>
            </w:r>
          </w:p>
          <w:p>
            <w:pPr/>
            <w:r>
              <w:rPr/>
              <w:t xml:space="preserve">Chapitre d'ouvrage</w:t>
            </w:r>
          </w:p>
          <w:p>
            <w:pPr/>
            <w:hyperlink r:id="rId148" w:history="1">
              <w:r>
                <w:rPr>
                  <w:color w:val="#410a8c"/>
                  <w:u w:val="single"/>
                </w:rPr>
                <w:t xml:space="preserve">halshs-02463345v1</w:t>
              </w:r>
            </w:hyperlink>
          </w:p>
        </w:tc>
      </w:tr>
      <w:tr>
        <w:trPr/>
        <w:tc>
          <w:tcPr>
            <w:noWrap/>
          </w:tcPr>
          <w:p>
            <w:pPr>
              <w:spacing w:after="200"/>
            </w:pPr>
            <w:hyperlink r:id="rId149" w:history="1">
              <w:r>
                <w:rPr>
                  <w:color w:val="1e198e"/>
                  <w:b w:val="1"/>
                  <w:bCs w:val="1"/>
                  <w:u w:val="single"/>
                </w:rPr>
                <w:t xml:space="preserve">Quelle place pour la faïence de Sarreguemines dans l'Empire ottoman à la fin du 19e siècle ?</w:t>
              </w:r>
            </w:hyperlink>
          </w:p>
          <w:p>
            <w:pPr/>
            <w:hyperlink r:id="rId9" w:history="1">
              <w:r>
                <w:rPr>
                  <w:color w:val="#410a8c"/>
                  <w:u w:val="single"/>
                </w:rPr>
                <w:t xml:space="preserve">Véronique François</w:t>
              </w:r>
            </w:hyperlink>
          </w:p>
          <w:p>
            <w:pPr/>
            <w:r>
              <w:rPr>
                <w:i w:val="1"/>
                <w:iCs w:val="1"/>
              </w:rPr>
              <w:t xml:space="preserve">Fabriqués à Sarreguemines : exportation des produits de la faïencerie</w:t>
            </w:r>
            <w:r>
              <w:rPr/>
              <w:t xml:space="preserve">, Editions des Musées de Sarreguemines, pp.124-151, 2019, 978-2-913759-27-5</w:t>
            </w:r>
          </w:p>
          <w:p>
            <w:pPr/>
            <w:r>
              <w:rPr/>
              <w:t xml:space="preserve">Chapitre d'ouvrage</w:t>
            </w:r>
          </w:p>
          <w:p>
            <w:pPr/>
            <w:hyperlink r:id="rId149" w:history="1">
              <w:r>
                <w:rPr>
                  <w:color w:val="#410a8c"/>
                  <w:u w:val="single"/>
                </w:rPr>
                <w:t xml:space="preserve">hal-02141752v1</w:t>
              </w:r>
            </w:hyperlink>
          </w:p>
        </w:tc>
      </w:tr>
      <w:tr>
        <w:trPr/>
        <w:tc>
          <w:tcPr>
            <w:noWrap/>
          </w:tcPr>
          <w:p>
            <w:pPr>
              <w:spacing w:after="200"/>
            </w:pPr>
            <w:hyperlink r:id="rId150" w:history="1">
              <w:r>
                <w:rPr>
                  <w:color w:val="1e198e"/>
                  <w:b w:val="1"/>
                  <w:bCs w:val="1"/>
                  <w:u w:val="single"/>
                </w:rPr>
                <w:t xml:space="preserve">Création, renouvellement ou disparition des ateliers de potier en Thrace de l’époque byzantine jusqu’au début du XXe siècle</w:t>
              </w:r>
            </w:hyperlink>
          </w:p>
          <w:p>
            <w:pPr/>
            <w:hyperlink r:id="rId9" w:history="1">
              <w:r>
                <w:rPr>
                  <w:color w:val="#410a8c"/>
                  <w:u w:val="single"/>
                </w:rPr>
                <w:t xml:space="preserve">Véronique François</w:t>
              </w:r>
            </w:hyperlink>
          </w:p>
          <w:p>
            <w:pPr/>
            <w:r>
              <w:rPr/>
              <w:t xml:space="preserve">Sylvain Burri; Mohamed Ouerfelli. </w:t>
            </w:r>
            <w:r>
              <w:rPr>
                <w:i w:val="1"/>
                <w:iCs w:val="1"/>
              </w:rPr>
              <w:t xml:space="preserve">Artisanats et métiers en Méditerranée orientale</w:t>
            </w:r>
            <w:r>
              <w:rPr/>
              <w:t xml:space="preserve">, </w:t>
            </w:r>
            <w:hyperlink r:id="rId151" w:history="1">
              <w:r>
                <w:rPr>
                  <w:color w:val="#410a8c"/>
                  <w:u w:val="single"/>
                </w:rPr>
                <w:t xml:space="preserve">Presses universitaires de Provence</w:t>
              </w:r>
            </w:hyperlink>
            <w:r>
              <w:rPr/>
              <w:t xml:space="preserve">, pp.469-490, 2018, 979-10-320-0164-6</w:t>
            </w:r>
          </w:p>
          <w:p>
            <w:pPr/>
            <w:r>
              <w:rPr/>
              <w:t xml:space="preserve">Chapitre d'ouvrage</w:t>
            </w:r>
          </w:p>
          <w:p>
            <w:pPr/>
            <w:hyperlink r:id="rId150" w:history="1">
              <w:r>
                <w:rPr>
                  <w:color w:val="#410a8c"/>
                  <w:u w:val="single"/>
                </w:rPr>
                <w:t xml:space="preserve">halshs-01926119v1</w:t>
              </w:r>
            </w:hyperlink>
          </w:p>
        </w:tc>
      </w:tr>
      <w:tr>
        <w:trPr/>
        <w:tc>
          <w:tcPr>
            <w:noWrap/>
          </w:tcPr>
          <w:p>
            <w:pPr>
              <w:spacing w:after="200"/>
            </w:pPr>
            <w:hyperlink r:id="rId152" w:history="1">
              <w:r>
                <w:rPr>
                  <w:color w:val="1e198e"/>
                  <w:b w:val="1"/>
                  <w:bCs w:val="1"/>
                  <w:u w:val="single"/>
                </w:rPr>
                <w:t xml:space="preserve">Aegean Ware : How a Typology became Inoperative</w:t>
              </w:r>
            </w:hyperlink>
          </w:p>
          <w:p>
            <w:pPr/>
            <w:hyperlink r:id="rId9" w:history="1">
              <w:r>
                <w:rPr>
                  <w:color w:val="#410a8c"/>
                  <w:u w:val="single"/>
                </w:rPr>
                <w:t xml:space="preserve">Véronique François</w:t>
              </w:r>
            </w:hyperlink>
          </w:p>
          <w:p>
            <w:pPr/>
            <w:r>
              <w:rPr/>
              <w:t xml:space="preserve">Filiz Yenisehirlioğlu. </w:t>
            </w:r>
            <w:r>
              <w:rPr>
                <w:i w:val="1"/>
                <w:iCs w:val="1"/>
              </w:rPr>
              <w:t xml:space="preserve">XIth Congress AIECM3 and Modern Period Mediterranean Ceramics Proceedings</w:t>
            </w:r>
            <w:r>
              <w:rPr/>
              <w:t xml:space="preserve">, 2, </w:t>
            </w:r>
            <w:hyperlink r:id="rId153" w:history="1">
              <w:r>
                <w:rPr>
                  <w:color w:val="#410a8c"/>
                  <w:u w:val="single"/>
                </w:rPr>
                <w:t xml:space="preserve">Koç University</w:t>
              </w:r>
            </w:hyperlink>
            <w:r>
              <w:rPr/>
              <w:t xml:space="preserve">, pp.197-202, 2018, 978-605-9388-09-2</w:t>
            </w:r>
          </w:p>
          <w:p>
            <w:pPr/>
            <w:r>
              <w:rPr/>
              <w:t xml:space="preserve">Chapitre d'ouvrage</w:t>
            </w:r>
          </w:p>
          <w:p>
            <w:pPr/>
            <w:hyperlink r:id="rId152" w:history="1">
              <w:r>
                <w:rPr>
                  <w:color w:val="#410a8c"/>
                  <w:u w:val="single"/>
                </w:rPr>
                <w:t xml:space="preserve">hal-01867179v1</w:t>
              </w:r>
            </w:hyperlink>
          </w:p>
        </w:tc>
      </w:tr>
      <w:tr>
        <w:trPr/>
        <w:tc>
          <w:tcPr>
            <w:noWrap/>
          </w:tcPr>
          <w:p>
            <w:pPr>
              <w:spacing w:after="200"/>
            </w:pPr>
            <w:hyperlink r:id="rId154" w:history="1">
              <w:r>
                <w:rPr>
                  <w:color w:val="1e198e"/>
                  <w:b w:val="1"/>
                  <w:bCs w:val="1"/>
                  <w:u w:val="single"/>
                </w:rPr>
                <w:t xml:space="preserve">Création, renouvellement ou disparition des ateliers de potier en Thrace de l’époque byzantine jusqu’au début du XXe siècle</w:t>
              </w:r>
            </w:hyperlink>
          </w:p>
          <w:p>
            <w:pPr/>
            <w:hyperlink r:id="rId9" w:history="1">
              <w:r>
                <w:rPr>
                  <w:color w:val="#410a8c"/>
                  <w:u w:val="single"/>
                </w:rPr>
                <w:t xml:space="preserve">Véronique François</w:t>
              </w:r>
            </w:hyperlink>
          </w:p>
          <w:p>
            <w:pPr/>
            <w:r>
              <w:rPr/>
              <w:t xml:space="preserve">Sylvain Burri, Mohamed Ouerfelli. </w:t>
            </w:r>
            <w:r>
              <w:rPr>
                <w:i w:val="1"/>
                <w:iCs w:val="1"/>
              </w:rPr>
              <w:t xml:space="preserve">Artisanat et métiers en Méditerranée médiévale et moderne</w:t>
            </w:r>
            <w:r>
              <w:rPr/>
              <w:t xml:space="preserve">, Presses Universitaires de Provence, pp.469-490, 2018, 979-10-320-0164-6</w:t>
            </w:r>
          </w:p>
          <w:p>
            <w:pPr/>
            <w:r>
              <w:rPr/>
              <w:t xml:space="preserve">Chapitre d'ouvrage</w:t>
            </w:r>
          </w:p>
          <w:p>
            <w:pPr/>
            <w:hyperlink r:id="rId154" w:history="1">
              <w:r>
                <w:rPr>
                  <w:color w:val="#410a8c"/>
                  <w:u w:val="single"/>
                </w:rPr>
                <w:t xml:space="preserve">halshs-03468511v1</w:t>
              </w:r>
            </w:hyperlink>
          </w:p>
        </w:tc>
      </w:tr>
      <w:tr>
        <w:trPr/>
        <w:tc>
          <w:tcPr>
            <w:noWrap/>
          </w:tcPr>
          <w:p>
            <w:pPr>
              <w:spacing w:after="200"/>
            </w:pPr>
            <w:hyperlink r:id="rId155" w:history="1">
              <w:r>
                <w:rPr>
                  <w:color w:val="1e198e"/>
                  <w:b w:val="1"/>
                  <w:bCs w:val="1"/>
                  <w:u w:val="single"/>
                </w:rPr>
                <w:t xml:space="preserve">Circulation des potiers ou des modèles ? Production damascène de vaisselle ottomane &amp;quot;à la manière&amp;quot; d'Iznik</w:t>
              </w:r>
            </w:hyperlink>
          </w:p>
          <w:p>
            <w:pPr/>
            <w:hyperlink r:id="rId9" w:history="1">
              <w:r>
                <w:rPr>
                  <w:color w:val="#410a8c"/>
                  <w:u w:val="single"/>
                </w:rPr>
                <w:t xml:space="preserve">Véronique François</w:t>
              </w:r>
            </w:hyperlink>
          </w:p>
          <w:p>
            <w:pPr/>
            <w:r>
              <w:rPr/>
              <w:t xml:space="preserve">Sergueï Bocharov, Véronique François, Ayrat Sitdikov. </w:t>
            </w:r>
            <w:r>
              <w:rPr>
                <w:i w:val="1"/>
                <w:iCs w:val="1"/>
              </w:rPr>
              <w:t xml:space="preserve">Glazed Pottery of the Mediterranean and the Black Sea Region, 10th-18th Centuries</w:t>
            </w:r>
            <w:r>
              <w:rPr/>
              <w:t xml:space="preserve">, 2, Stratum Plus, pp.217-243, 2017, Archaeological Records of Eastern Europe, 978-9975-4269-1-6</w:t>
            </w:r>
          </w:p>
          <w:p>
            <w:pPr/>
            <w:r>
              <w:rPr/>
              <w:t xml:space="preserve">Chapitre d'ouvrage</w:t>
            </w:r>
          </w:p>
          <w:p>
            <w:pPr/>
            <w:hyperlink r:id="rId155" w:history="1">
              <w:r>
                <w:rPr>
                  <w:color w:val="#410a8c"/>
                  <w:u w:val="single"/>
                </w:rPr>
                <w:t xml:space="preserve">halshs-01514682v1</w:t>
              </w:r>
            </w:hyperlink>
          </w:p>
        </w:tc>
      </w:tr>
      <w:tr>
        <w:trPr/>
        <w:tc>
          <w:tcPr>
            <w:noWrap/>
          </w:tcPr>
          <w:p>
            <w:pPr>
              <w:spacing w:after="200"/>
            </w:pPr>
            <w:hyperlink r:id="rId156" w:history="1">
              <w:r>
                <w:rPr>
                  <w:color w:val="1e198e"/>
                  <w:b w:val="1"/>
                  <w:bCs w:val="1"/>
                  <w:u w:val="single"/>
                </w:rPr>
                <w:t xml:space="preserve">Céramique</w:t>
              </w:r>
            </w:hyperlink>
          </w:p>
          <w:p>
            <w:pPr/>
            <w:hyperlink r:id="rId27" w:history="1">
              <w:r>
                <w:rPr>
                  <w:color w:val="#410a8c"/>
                  <w:u w:val="single"/>
                </w:rPr>
                <w:t xml:space="preserve">Michel Bonifay</w:t>
              </w:r>
            </w:hyperlink>
            <w:r>
              <w:rPr/>
              <w:t xml:space="preserve">,</w:t>
            </w:r>
            <w:hyperlink r:id="rId9" w:history="1">
              <w:r>
                <w:rPr>
                  <w:color w:val="#410a8c"/>
                  <w:u w:val="single"/>
                </w:rPr>
                <w:t xml:space="preserve">Véronique François</w:t>
              </w:r>
            </w:hyperlink>
            <w:r>
              <w:rPr/>
              <w:t xml:space="preserve">,</w:t>
            </w:r>
            <w:hyperlink r:id="rId28" w:history="1">
              <w:r>
                <w:rPr>
                  <w:color w:val="#410a8c"/>
                  <w:u w:val="single"/>
                </w:rPr>
                <w:t xml:space="preserve">Annabelle Gallin</w:t>
              </w:r>
            </w:hyperlink>
          </w:p>
          <w:p>
            <w:pPr/>
            <w:r>
              <w:rPr/>
              <w:t xml:space="preserve">Dionigi Albera; Maryline Crivello; Mohamed Tozy; en collaboration avec Gisèle Seimandi. </w:t>
            </w:r>
            <w:r>
              <w:rPr>
                <w:i w:val="1"/>
                <w:iCs w:val="1"/>
              </w:rPr>
              <w:t xml:space="preserve">Dictionnaire de la Méditerranée </w:t>
            </w:r>
            <w:r>
              <w:rPr/>
              <w:t xml:space="preserve">, </w:t>
            </w:r>
            <w:hyperlink r:id="rId157" w:history="1">
              <w:r>
                <w:rPr>
                  <w:color w:val="#410a8c"/>
                  <w:u w:val="single"/>
                </w:rPr>
                <w:t xml:space="preserve">Actes Sud</w:t>
              </w:r>
            </w:hyperlink>
            <w:r>
              <w:rPr/>
              <w:t xml:space="preserve">, pp.218-226, 2016, 978-2-330-06466-2</w:t>
            </w:r>
          </w:p>
          <w:p>
            <w:pPr/>
            <w:r>
              <w:rPr/>
              <w:t xml:space="preserve">Chapitre d'ouvrage</w:t>
            </w:r>
          </w:p>
          <w:p>
            <w:pPr/>
            <w:hyperlink r:id="rId156" w:history="1">
              <w:r>
                <w:rPr>
                  <w:color w:val="#410a8c"/>
                  <w:u w:val="single"/>
                </w:rPr>
                <w:t xml:space="preserve">hal-01415378v1</w:t>
              </w:r>
            </w:hyperlink>
          </w:p>
        </w:tc>
      </w:tr>
      <w:tr>
        <w:trPr/>
        <w:tc>
          <w:tcPr>
            <w:noWrap/>
          </w:tcPr>
          <w:p>
            <w:pPr>
              <w:spacing w:after="200"/>
            </w:pPr>
            <w:hyperlink r:id="rId158" w:history="1">
              <w:r>
                <w:rPr>
                  <w:color w:val="1e198e"/>
                  <w:b w:val="1"/>
                  <w:bCs w:val="1"/>
                  <w:u w:val="single"/>
                </w:rPr>
                <w:t xml:space="preserve">Des pithoi byzantins aux pitharia chypriotes modernes : permanence des techniques de fabrication et des usages</w:t>
              </w:r>
            </w:hyperlink>
          </w:p>
          <w:p>
            <w:pPr/>
            <w:hyperlink r:id="rId9" w:history="1">
              <w:r>
                <w:rPr>
                  <w:color w:val="#410a8c"/>
                  <w:u w:val="single"/>
                </w:rPr>
                <w:t xml:space="preserve">Véronique François</w:t>
              </w:r>
            </w:hyperlink>
          </w:p>
          <w:p>
            <w:pPr/>
            <w:r>
              <w:rPr/>
              <w:t xml:space="preserve">AMOURIC, Henri; FRANÇOIS, Véronique; VALLAURI, Lucy. </w:t>
            </w:r>
            <w:r>
              <w:rPr>
                <w:i w:val="1"/>
                <w:iCs w:val="1"/>
              </w:rPr>
              <w:t xml:space="preserve">Jarres et grands contenants entre Moyen Âge et époque moderne,</w:t>
            </w:r>
            <w:r>
              <w:rPr/>
              <w:t xml:space="preserve">, Lucie éditions, pp.163-173, 2016, Actes du 1er congrès international thématique de l'AIECM3, 978-2-35371-979-2</w:t>
            </w:r>
          </w:p>
          <w:p>
            <w:pPr/>
            <w:r>
              <w:rPr/>
              <w:t xml:space="preserve">Chapitre d'ouvrage</w:t>
            </w:r>
          </w:p>
          <w:p>
            <w:pPr/>
            <w:hyperlink r:id="rId158" w:history="1">
              <w:r>
                <w:rPr>
                  <w:color w:val="#410a8c"/>
                  <w:u w:val="single"/>
                </w:rPr>
                <w:t xml:space="preserve">halshs-01341990v1</w:t>
              </w:r>
            </w:hyperlink>
          </w:p>
        </w:tc>
      </w:tr>
      <w:tr>
        <w:trPr/>
        <w:tc>
          <w:tcPr>
            <w:noWrap/>
          </w:tcPr>
          <w:p>
            <w:pPr>
              <w:spacing w:after="200"/>
            </w:pPr>
            <w:hyperlink r:id="rId159" w:history="1">
              <w:r>
                <w:rPr>
                  <w:color w:val="1e198e"/>
                  <w:b w:val="1"/>
                  <w:bCs w:val="1"/>
                  <w:u w:val="single"/>
                </w:rPr>
                <w:t xml:space="preserve">Distribution Atlas of Byzantine Ceramics. A New Approach for Pottery Trade in Byzantium</w:t>
              </w:r>
            </w:hyperlink>
          </w:p>
          <w:p>
            <w:pPr/>
            <w:hyperlink r:id="rId9" w:history="1">
              <w:r>
                <w:rPr>
                  <w:color w:val="#410a8c"/>
                  <w:u w:val="single"/>
                </w:rPr>
                <w:t xml:space="preserve">Véronique François</w:t>
              </w:r>
            </w:hyperlink>
          </w:p>
          <w:p>
            <w:pPr/>
            <w:r>
              <w:rPr/>
              <w:t xml:space="preserve">Paul Magdalino, Nevra Necipoglu. </w:t>
            </w:r>
            <w:r>
              <w:rPr>
                <w:i w:val="1"/>
                <w:iCs w:val="1"/>
              </w:rPr>
              <w:t xml:space="preserve">Trade in Byzantium. Papers from the Third International Sevgi Gönül Byzantine Studies Symposium</w:t>
            </w:r>
            <w:r>
              <w:rPr/>
              <w:t xml:space="preserve">, Anamed, pp.143-155, 2016, 978-605-9388-05-4</w:t>
            </w:r>
          </w:p>
          <w:p>
            <w:pPr/>
            <w:r>
              <w:rPr/>
              <w:t xml:space="preserve">Chapitre d'ouvrage</w:t>
            </w:r>
          </w:p>
          <w:p>
            <w:pPr/>
            <w:hyperlink r:id="rId159" w:history="1">
              <w:r>
                <w:rPr>
                  <w:color w:val="#410a8c"/>
                  <w:u w:val="single"/>
                </w:rPr>
                <w:t xml:space="preserve">halshs-01342002v1</w:t>
              </w:r>
            </w:hyperlink>
          </w:p>
        </w:tc>
      </w:tr>
      <w:tr>
        <w:trPr/>
        <w:tc>
          <w:tcPr>
            <w:noWrap/>
          </w:tcPr>
          <w:p>
            <w:pPr>
              <w:spacing w:after="200"/>
            </w:pPr>
            <w:hyperlink r:id="rId160" w:history="1">
              <w:r>
                <w:rPr>
                  <w:color w:val="1e198e"/>
                  <w:b w:val="1"/>
                  <w:bCs w:val="1"/>
                  <w:u w:val="single"/>
                </w:rPr>
                <w:t xml:space="preserve">Occidentalisation des vaisseliers des classes populaires dans l’Empire ottoman au XVIIIe siècle</w:t>
              </w:r>
            </w:hyperlink>
          </w:p>
          <w:p>
            <w:pPr/>
            <w:hyperlink r:id="rId9" w:history="1">
              <w:r>
                <w:rPr>
                  <w:color w:val="#410a8c"/>
                  <w:u w:val="single"/>
                </w:rPr>
                <w:t xml:space="preserve">Véronique François</w:t>
              </w:r>
            </w:hyperlink>
          </w:p>
          <w:p>
            <w:pPr/>
            <w:r>
              <w:rPr/>
              <w:t xml:space="preserve">Joanita Vroom. </w:t>
            </w:r>
            <w:r>
              <w:rPr>
                <w:i w:val="1"/>
                <w:iCs w:val="1"/>
              </w:rPr>
              <w:t xml:space="preserve">Medieval and post-medieval ceramics in the Eastern Mediterranean - fact and fiction ; proceedings of the First International Conference on Byzantine and Ottoman Archaeology, Amsterdam, 21-23 October 2011</w:t>
            </w:r>
            <w:r>
              <w:rPr/>
              <w:t xml:space="preserve">, Brepols, pp.91-115, 2015, 978-2-503-56512-5</w:t>
            </w:r>
          </w:p>
          <w:p>
            <w:pPr/>
            <w:r>
              <w:rPr/>
              <w:t xml:space="preserve">Chapitre d'ouvrage</w:t>
            </w:r>
          </w:p>
          <w:p>
            <w:pPr/>
            <w:hyperlink r:id="rId160" w:history="1">
              <w:r>
                <w:rPr>
                  <w:color w:val="#410a8c"/>
                  <w:u w:val="single"/>
                </w:rPr>
                <w:t xml:space="preserve">halshs-01342035v1</w:t>
              </w:r>
            </w:hyperlink>
          </w:p>
        </w:tc>
      </w:tr>
      <w:tr>
        <w:trPr/>
        <w:tc>
          <w:tcPr>
            <w:noWrap/>
          </w:tcPr>
          <w:p>
            <w:pPr>
              <w:spacing w:after="200"/>
            </w:pPr>
            <w:hyperlink r:id="rId161" w:history="1">
              <w:r>
                <w:rPr>
                  <w:color w:val="1e198e"/>
                  <w:b w:val="1"/>
                  <w:bCs w:val="1"/>
                  <w:u w:val="single"/>
                </w:rPr>
                <w:t xml:space="preserve">De la cale à l'atelier : la vaisselle byzantine de la donation Janet Zakos au Musée d'art et d'histoire de Genève</w:t>
              </w:r>
            </w:hyperlink>
          </w:p>
          <w:p>
            <w:pPr/>
            <w:hyperlink r:id="rId9" w:history="1">
              <w:r>
                <w:rPr>
                  <w:color w:val="#410a8c"/>
                  <w:u w:val="single"/>
                </w:rPr>
                <w:t xml:space="preserve">Véronique François</w:t>
              </w:r>
            </w:hyperlink>
          </w:p>
          <w:p>
            <w:pPr/>
            <w:r>
              <w:rPr/>
              <w:t xml:space="preserve">MARTINIANI-REBER, Marielle. </w:t>
            </w:r>
            <w:r>
              <w:rPr>
                <w:i w:val="1"/>
                <w:iCs w:val="1"/>
              </w:rPr>
              <w:t xml:space="preserve">Donation Janet Zakos : de Rome à Byzance</w:t>
            </w:r>
            <w:r>
              <w:rPr/>
              <w:t xml:space="preserve">, 5 continents éditions, pp.201-271, 2015, Collections byzantines du MAH-Genève, 3, 9788874396870</w:t>
            </w:r>
          </w:p>
          <w:p>
            <w:pPr/>
            <w:r>
              <w:rPr/>
              <w:t xml:space="preserve">Chapitre d'ouvrage</w:t>
            </w:r>
          </w:p>
          <w:p>
            <w:pPr/>
            <w:hyperlink r:id="rId161" w:history="1">
              <w:r>
                <w:rPr>
                  <w:color w:val="#410a8c"/>
                  <w:u w:val="single"/>
                </w:rPr>
                <w:t xml:space="preserve">halshs-01169239v1</w:t>
              </w:r>
            </w:hyperlink>
          </w:p>
        </w:tc>
      </w:tr>
      <w:tr>
        <w:trPr/>
        <w:tc>
          <w:tcPr>
            <w:noWrap/>
          </w:tcPr>
          <w:p>
            <w:pPr>
              <w:spacing w:after="200"/>
            </w:pPr>
            <w:hyperlink r:id="rId162" w:history="1">
              <w:r>
                <w:rPr>
                  <w:color w:val="1e198e"/>
                  <w:b w:val="1"/>
                  <w:bCs w:val="1"/>
                  <w:u w:val="single"/>
                </w:rPr>
                <w:t xml:space="preserve">Ceramics from Potamia-Agios Sozomenos. New archaeological data on the ceramic production and trade in Cyprus</w:t>
              </w:r>
            </w:hyperlink>
          </w:p>
          <w:p>
            <w:pPr/>
            <w:hyperlink r:id="rId9" w:history="1">
              <w:r>
                <w:rPr>
                  <w:color w:val="#410a8c"/>
                  <w:u w:val="single"/>
                </w:rPr>
                <w:t xml:space="preserve">Véronique François</w:t>
              </w:r>
            </w:hyperlink>
            <w:r>
              <w:rPr/>
              <w:t xml:space="preserve">,</w:t>
            </w:r>
            <w:hyperlink r:id="rId37" w:history="1">
              <w:r>
                <w:rPr>
                  <w:color w:val="#410a8c"/>
                  <w:u w:val="single"/>
                </w:rPr>
                <w:t xml:space="preserve">Lucy Vallauri</w:t>
              </w:r>
            </w:hyperlink>
          </w:p>
          <w:p>
            <w:pPr/>
            <w:r>
              <w:rPr/>
              <w:t xml:space="preserve">Demetra Papanikola-Bakirtzi; Nicholas Coureas. </w:t>
            </w:r>
            <w:r>
              <w:rPr>
                <w:i w:val="1"/>
                <w:iCs w:val="1"/>
              </w:rPr>
              <w:t xml:space="preserve">Cypriot medieval ceramics : Reconsiderations and new perspectives</w:t>
            </w:r>
            <w:r>
              <w:rPr/>
              <w:t xml:space="preserve">, </w:t>
            </w:r>
            <w:hyperlink r:id="rId163" w:history="1">
              <w:r>
                <w:rPr>
                  <w:color w:val="#410a8c"/>
                  <w:u w:val="single"/>
                </w:rPr>
                <w:t xml:space="preserve">The Cyprus Research Centre and The AG Leventis fondation</w:t>
              </w:r>
            </w:hyperlink>
            <w:r>
              <w:rPr/>
              <w:t xml:space="preserve">, pp.45-55, 2014, 978-9963-0-8133-2</w:t>
            </w:r>
          </w:p>
          <w:p>
            <w:pPr/>
            <w:r>
              <w:rPr/>
              <w:t xml:space="preserve">Chapitre d'ouvrage</w:t>
            </w:r>
          </w:p>
          <w:p>
            <w:pPr/>
            <w:hyperlink r:id="rId162" w:history="1">
              <w:r>
                <w:rPr>
                  <w:color w:val="#410a8c"/>
                  <w:u w:val="single"/>
                </w:rPr>
                <w:t xml:space="preserve">halshs-01104175v1</w:t>
              </w:r>
            </w:hyperlink>
          </w:p>
        </w:tc>
      </w:tr>
      <w:tr>
        <w:trPr/>
        <w:tc>
          <w:tcPr>
            <w:noWrap/>
          </w:tcPr>
          <w:p>
            <w:pPr>
              <w:spacing w:after="200"/>
            </w:pPr>
            <w:hyperlink r:id="rId164" w:history="1">
              <w:r>
                <w:rPr>
                  <w:color w:val="1e198e"/>
                  <w:b w:val="1"/>
                  <w:bCs w:val="1"/>
                  <w:u w:val="single"/>
                </w:rPr>
                <w:t xml:space="preserve">Le Céramopôle, « programme transversal » de céramologie de la Maison Méditerranéenne des Sciences de l’Homme</w:t>
              </w:r>
            </w:hyperlink>
          </w:p>
          <w:p>
            <w:pPr/>
            <w:hyperlink r:id="rId27" w:history="1">
              <w:r>
                <w:rPr>
                  <w:color w:val="#410a8c"/>
                  <w:u w:val="single"/>
                </w:rPr>
                <w:t xml:space="preserve">Michel Bonifay</w:t>
              </w:r>
            </w:hyperlink>
            <w:r>
              <w:rPr/>
              <w:t xml:space="preserve">,</w:t>
            </w:r>
            <w:hyperlink r:id="rId9" w:history="1">
              <w:r>
                <w:rPr>
                  <w:color w:val="#410a8c"/>
                  <w:u w:val="single"/>
                </w:rPr>
                <w:t xml:space="preserve">Véronique François</w:t>
              </w:r>
            </w:hyperlink>
            <w:r>
              <w:rPr/>
              <w:t xml:space="preserve">,</w:t>
            </w:r>
            <w:hyperlink r:id="rId28" w:history="1">
              <w:r>
                <w:rPr>
                  <w:color w:val="#410a8c"/>
                  <w:u w:val="single"/>
                </w:rPr>
                <w:t xml:space="preserve">Annabelle Gallin</w:t>
              </w:r>
            </w:hyperlink>
          </w:p>
          <w:p>
            <w:pPr/>
            <w:r>
              <w:rPr>
                <w:i w:val="1"/>
                <w:iCs w:val="1"/>
              </w:rPr>
              <w:t xml:space="preserve">Hornos, talleres y focos de producción alfarera en Hispania. I congreso internacional de la secah ex officina hispana, Cádiz, 3-4 de marzo de 2011</w:t>
            </w:r>
            <w:r>
              <w:rPr/>
              <w:t xml:space="preserve">, Servicio de Publicaciones de la Universidad de Cádiz; Sociedad de Estudios de la Cerámica Antigua en Hispania, pp.29-32, 2013, Monografías ex officina hispana, 1, 978-849828-406-5</w:t>
            </w:r>
          </w:p>
          <w:p>
            <w:pPr/>
            <w:r>
              <w:rPr/>
              <w:t xml:space="preserve">Chapitre d'ouvrage</w:t>
            </w:r>
          </w:p>
          <w:p>
            <w:pPr/>
            <w:hyperlink r:id="rId164" w:history="1">
              <w:r>
                <w:rPr>
                  <w:color w:val="#410a8c"/>
                  <w:u w:val="single"/>
                </w:rPr>
                <w:t xml:space="preserve">halshs-01956413v1</w:t>
              </w:r>
            </w:hyperlink>
          </w:p>
        </w:tc>
      </w:tr>
      <w:tr>
        <w:trPr/>
        <w:tc>
          <w:tcPr>
            <w:noWrap/>
          </w:tcPr>
          <w:p>
            <w:pPr>
              <w:spacing w:after="200"/>
            </w:pPr>
            <w:hyperlink r:id="rId165" w:history="1">
              <w:r>
                <w:rPr>
                  <w:color w:val="1e198e"/>
                  <w:b w:val="1"/>
                  <w:bCs w:val="1"/>
                  <w:u w:val="single"/>
                </w:rPr>
                <w:t xml:space="preserve">European Pottery Imports in Ottoman Bilad al-Sham (18th-19th centuries): Archaeological Data and Written Sources</w:t>
              </w:r>
            </w:hyperlink>
          </w:p>
          <w:p>
            <w:pPr/>
            <w:hyperlink r:id="rId9" w:history="1">
              <w:r>
                <w:rPr>
                  <w:color w:val="#410a8c"/>
                  <w:u w:val="single"/>
                </w:rPr>
                <w:t xml:space="preserve">Véronique François</w:t>
              </w:r>
            </w:hyperlink>
          </w:p>
          <w:p>
            <w:pPr/>
            <w:r>
              <w:rPr/>
              <w:t xml:space="preserve">Frédéric Hitzel. </w:t>
            </w:r>
            <w:r>
              <w:rPr>
                <w:i w:val="1"/>
                <w:iCs w:val="1"/>
              </w:rPr>
              <w:t xml:space="preserve">14th International Congress of Turkish Art Proceedings [Paris, Collège de France, 19-21 September 2011]</w:t>
            </w:r>
            <w:r>
              <w:rPr/>
              <w:t xml:space="preserve">, Kütür Bakanlığı, pp.317-325, 2013, 978-975-17-3697-0</w:t>
            </w:r>
          </w:p>
          <w:p>
            <w:pPr/>
            <w:r>
              <w:rPr/>
              <w:t xml:space="preserve">Chapitre d'ouvrage</w:t>
            </w:r>
          </w:p>
          <w:p>
            <w:pPr/>
            <w:hyperlink r:id="rId165" w:history="1">
              <w:r>
                <w:rPr>
                  <w:color w:val="#410a8c"/>
                  <w:u w:val="single"/>
                </w:rPr>
                <w:t xml:space="preserve">halshs-01105215v1</w:t>
              </w:r>
            </w:hyperlink>
          </w:p>
        </w:tc>
      </w:tr>
      <w:tr>
        <w:trPr/>
        <w:tc>
          <w:tcPr>
            <w:noWrap/>
          </w:tcPr>
          <w:p>
            <w:pPr>
              <w:spacing w:after="200"/>
            </w:pPr>
            <w:hyperlink r:id="rId166" w:history="1">
              <w:r>
                <w:rPr>
                  <w:color w:val="1e198e"/>
                  <w:b w:val="1"/>
                  <w:bCs w:val="1"/>
                  <w:u w:val="single"/>
                </w:rPr>
                <w:t xml:space="preserve">Dans les vieux pots, les bonnes soupes : vaisselle d’usage culinaire à Byzance</w:t>
              </w:r>
            </w:hyperlink>
          </w:p>
          <w:p>
            <w:pPr/>
            <w:hyperlink r:id="rId9" w:history="1">
              <w:r>
                <w:rPr>
                  <w:color w:val="#410a8c"/>
                  <w:u w:val="single"/>
                </w:rPr>
                <w:t xml:space="preserve">Véronique François</w:t>
              </w:r>
            </w:hyperlink>
          </w:p>
          <w:p>
            <w:pPr/>
            <w:r>
              <w:rPr/>
              <w:t xml:space="preserve">Sauro Gelichi. </w:t>
            </w:r>
            <w:r>
              <w:rPr>
                <w:i w:val="1"/>
                <w:iCs w:val="1"/>
              </w:rPr>
              <w:t xml:space="preserve">IX Congresso Internazionale sulla ceramica Medievale nel Mediterraneo, Venise, 23-27 novembre 2009</w:t>
            </w:r>
            <w:r>
              <w:rPr/>
              <w:t xml:space="preserve">, All'Insegna dell Giglio, pp.557-563, 2012, 978-88-7814-540-5</w:t>
            </w:r>
          </w:p>
          <w:p>
            <w:pPr/>
            <w:r>
              <w:rPr/>
              <w:t xml:space="preserve">Chapitre d'ouvrage</w:t>
            </w:r>
          </w:p>
          <w:p>
            <w:pPr/>
            <w:hyperlink r:id="rId166" w:history="1">
              <w:r>
                <w:rPr>
                  <w:color w:val="#410a8c"/>
                  <w:u w:val="single"/>
                </w:rPr>
                <w:t xml:space="preserve">halshs-00751789v1</w:t>
              </w:r>
            </w:hyperlink>
          </w:p>
        </w:tc>
      </w:tr>
      <w:tr>
        <w:trPr/>
        <w:tc>
          <w:tcPr>
            <w:noWrap/>
          </w:tcPr>
          <w:p>
            <w:pPr>
              <w:spacing w:after="200"/>
            </w:pPr>
            <w:hyperlink r:id="rId167" w:history="1">
              <w:r>
                <w:rPr>
                  <w:color w:val="1e198e"/>
                  <w:b w:val="1"/>
                  <w:bCs w:val="1"/>
                  <w:u w:val="single"/>
                </w:rPr>
                <w:t xml:space="preserve">Représenter le commerce de la poterie à Byzance</w:t>
              </w:r>
            </w:hyperlink>
          </w:p>
          <w:p>
            <w:pPr/>
            <w:hyperlink r:id="rId9" w:history="1">
              <w:r>
                <w:rPr>
                  <w:color w:val="#410a8c"/>
                  <w:u w:val="single"/>
                </w:rPr>
                <w:t xml:space="preserve">Véronique François</w:t>
              </w:r>
            </w:hyperlink>
          </w:p>
          <w:p>
            <w:pPr/>
            <w:r>
              <w:rPr/>
              <w:t xml:space="preserve">MALAMUT, Elisabeth ; OUERFELLI, Mohamed </w:t>
            </w:r>
            <w:r>
              <w:rPr>
                <w:i w:val="1"/>
                <w:iCs w:val="1"/>
              </w:rPr>
              <w:t xml:space="preserve">Les échanges en Méditerranée médiévale : Marqueurs, réseaux, circulations, contacts</w:t>
            </w:r>
            <w:r>
              <w:rPr/>
              <w:t xml:space="preserve">, Presse Universitaire de Provence, pp.33-55, 2012, Le temps de l’histoire, 978-2-85399-829-1</w:t>
            </w:r>
          </w:p>
          <w:p>
            <w:pPr/>
            <w:r>
              <w:rPr/>
              <w:t xml:space="preserve">Chapitre d'ouvrage</w:t>
            </w:r>
          </w:p>
          <w:p>
            <w:pPr/>
            <w:hyperlink r:id="rId167" w:history="1">
              <w:r>
                <w:rPr>
                  <w:color w:val="#410a8c"/>
                  <w:u w:val="single"/>
                </w:rPr>
                <w:t xml:space="preserve">halshs-00752094v1</w:t>
              </w:r>
            </w:hyperlink>
          </w:p>
        </w:tc>
      </w:tr>
      <w:tr>
        <w:trPr/>
        <w:tc>
          <w:tcPr>
            <w:noWrap/>
          </w:tcPr>
          <w:p>
            <w:pPr>
              <w:spacing w:after="200"/>
            </w:pPr>
            <w:hyperlink r:id="rId168" w:history="1">
              <w:r>
                <w:rPr>
                  <w:color w:val="1e198e"/>
                  <w:b w:val="1"/>
                  <w:bCs w:val="1"/>
                  <w:u w:val="single"/>
                </w:rPr>
                <w:t xml:space="preserve">İyileşmek ve İblislerden korunmak : Konstantinopolis’ten İstanbul’a Toprak Kaplar</w:t>
              </w:r>
            </w:hyperlink>
          </w:p>
          <w:p>
            <w:pPr/>
            <w:hyperlink r:id="rId9" w:history="1">
              <w:r>
                <w:rPr>
                  <w:color w:val="#410a8c"/>
                  <w:u w:val="single"/>
                </w:rPr>
                <w:t xml:space="preserve">Véronique François</w:t>
              </w:r>
            </w:hyperlink>
          </w:p>
          <w:p>
            <w:pPr/>
            <w:r>
              <w:rPr/>
              <w:t xml:space="preserve">Annie Pralong. </w:t>
            </w:r>
            <w:r>
              <w:rPr>
                <w:i w:val="1"/>
                <w:iCs w:val="1"/>
              </w:rPr>
              <w:t xml:space="preserve">Bizans : Yapilar, Meydanlar, Yaşamlar</w:t>
            </w:r>
            <w:r>
              <w:rPr/>
              <w:t xml:space="preserve">, Kitap Yayinevi. Kitabevi Yayinlan, pp.247-264, 2011, 978-2-36245-042-6. </w:t>
            </w:r>
            <w:hyperlink r:id="rId169" w:history="1">
              <w:r>
                <w:rPr>
                  <w:color w:val="#410a8c"/>
                  <w:u w:val="single"/>
                </w:rPr>
                <w:t xml:space="preserve">⟨10.4000/books.ifeagd.1702⟩</w:t>
              </w:r>
            </w:hyperlink>
          </w:p>
          <w:p>
            <w:pPr/>
            <w:r>
              <w:rPr/>
              <w:t xml:space="preserve">Chapitre d'ouvrage</w:t>
            </w:r>
          </w:p>
          <w:p>
            <w:pPr/>
            <w:hyperlink r:id="rId168" w:history="1">
              <w:r>
                <w:rPr>
                  <w:color w:val="#410a8c"/>
                  <w:u w:val="single"/>
                </w:rPr>
                <w:t xml:space="preserve">halshs-00752092v1</w:t>
              </w:r>
            </w:hyperlink>
          </w:p>
        </w:tc>
      </w:tr>
      <w:tr>
        <w:trPr/>
        <w:tc>
          <w:tcPr>
            <w:noWrap/>
          </w:tcPr>
          <w:p>
            <w:pPr>
              <w:spacing w:after="200"/>
            </w:pPr>
            <w:hyperlink r:id="rId170" w:history="1">
              <w:r>
                <w:rPr>
                  <w:color w:val="1e198e"/>
                  <w:b w:val="1"/>
                  <w:bCs w:val="1"/>
                  <w:u w:val="single"/>
                </w:rPr>
                <w:t xml:space="preserve">Esquisse de l'évolution des productions de céramiques mameloukes à travers les fouilles de la Citadelle de Damas</w:t>
              </w:r>
            </w:hyperlink>
          </w:p>
          <w:p>
            <w:pPr/>
            <w:hyperlink r:id="rId9" w:history="1">
              <w:r>
                <w:rPr>
                  <w:color w:val="#410a8c"/>
                  <w:u w:val="single"/>
                </w:rPr>
                <w:t xml:space="preserve">Véronique François</w:t>
              </w:r>
            </w:hyperlink>
          </w:p>
          <w:p>
            <w:pPr/>
            <w:r>
              <w:rPr/>
              <w:t xml:space="preserve">Juan Zozaya; Manuel Retuerce; Juan de Hervàs. </w:t>
            </w:r>
            <w:r>
              <w:rPr>
                <w:i w:val="1"/>
                <w:iCs w:val="1"/>
              </w:rPr>
              <w:t xml:space="preserve">Actas del VIII Congreso Internacional de Cerámica medieval en el Mediterráneo, Ciudad Real-Almagro, del 27 de febrero al 3 de marzo 2006, Tomo 1</w:t>
            </w:r>
            <w:r>
              <w:rPr/>
              <w:t xml:space="preserve">, </w:t>
            </w:r>
            <w:hyperlink r:id="rId171" w:history="1">
              <w:r>
                <w:rPr>
                  <w:color w:val="#410a8c"/>
                  <w:u w:val="single"/>
                </w:rPr>
                <w:t xml:space="preserve">Asociación española de arqueología medieval</w:t>
              </w:r>
            </w:hyperlink>
            <w:r>
              <w:rPr/>
              <w:t xml:space="preserve">, pp.265-278, 2009, 978-84-613-6275-2</w:t>
            </w:r>
          </w:p>
          <w:p>
            <w:pPr/>
            <w:r>
              <w:rPr/>
              <w:t xml:space="preserve">Chapitre d'ouvrage</w:t>
            </w:r>
          </w:p>
          <w:p>
            <w:pPr/>
            <w:hyperlink r:id="rId170" w:history="1">
              <w:r>
                <w:rPr>
                  <w:color w:val="#410a8c"/>
                  <w:u w:val="single"/>
                </w:rPr>
                <w:t xml:space="preserve">halshs-00508226v1</w:t>
              </w:r>
            </w:hyperlink>
          </w:p>
        </w:tc>
      </w:tr>
      <w:tr>
        <w:trPr/>
        <w:tc>
          <w:tcPr>
            <w:noWrap/>
          </w:tcPr>
          <w:p>
            <w:pPr>
              <w:spacing w:after="200"/>
            </w:pPr>
            <w:hyperlink r:id="rId172" w:history="1">
              <w:r>
                <w:rPr>
                  <w:color w:val="1e198e"/>
                  <w:b w:val="1"/>
                  <w:bCs w:val="1"/>
                  <w:u w:val="single"/>
                </w:rPr>
                <w:t xml:space="preserve">Des potiers de Nicée aux faïenciers d'Iznik : tradition maintenue ou fausse continuité ?</w:t>
              </w:r>
            </w:hyperlink>
          </w:p>
          <w:p>
            <w:pPr/>
            <w:hyperlink r:id="rId9" w:history="1">
              <w:r>
                <w:rPr>
                  <w:color w:val="#410a8c"/>
                  <w:u w:val="single"/>
                </w:rPr>
                <w:t xml:space="preserve">Véronique François</w:t>
              </w:r>
            </w:hyperlink>
          </w:p>
          <w:p>
            <w:pPr/>
            <w:r>
              <w:rPr/>
              <w:t xml:space="preserve">Anthony Cutler; Arietta Papaconstantinou. </w:t>
            </w:r>
            <w:r>
              <w:rPr>
                <w:i w:val="1"/>
                <w:iCs w:val="1"/>
              </w:rPr>
              <w:t xml:space="preserve">The Material and the Ideal. Essays in Medieval Art and Archaeology in Honour of Jean-Michel Spieser</w:t>
            </w:r>
            <w:r>
              <w:rPr/>
              <w:t xml:space="preserve">, 70, Brill, pp.177-187, 2007, The Medieval Mediterranean, 9789047431664. </w:t>
            </w:r>
            <w:hyperlink r:id="rId173" w:history="1">
              <w:r>
                <w:rPr>
                  <w:color w:val="#410a8c"/>
                  <w:u w:val="single"/>
                </w:rPr>
                <w:t xml:space="preserve">⟨10.1163/ej.9789004162860.i-296.26⟩</w:t>
              </w:r>
            </w:hyperlink>
          </w:p>
          <w:p>
            <w:pPr/>
            <w:r>
              <w:rPr/>
              <w:t xml:space="preserve">Chapitre d'ouvrage</w:t>
            </w:r>
          </w:p>
          <w:p>
            <w:pPr/>
            <w:hyperlink r:id="rId172" w:history="1">
              <w:r>
                <w:rPr>
                  <w:color w:val="#410a8c"/>
                  <w:u w:val="single"/>
                </w:rPr>
                <w:t xml:space="preserve">halshs-00505547v1</w:t>
              </w:r>
            </w:hyperlink>
          </w:p>
        </w:tc>
      </w:tr>
      <w:tr>
        <w:trPr/>
        <w:tc>
          <w:tcPr>
            <w:noWrap/>
          </w:tcPr>
          <w:p>
            <w:pPr>
              <w:spacing w:after="200"/>
            </w:pPr>
            <w:hyperlink r:id="rId174" w:history="1">
              <w:r>
                <w:rPr>
                  <w:color w:val="1e198e"/>
                  <w:b w:val="1"/>
                  <w:bCs w:val="1"/>
                  <w:u w:val="single"/>
                </w:rPr>
                <w:t xml:space="preserve">La vaisselle de table à Byzance : un artisanat et un marché peu perméables aux influences extérieures</w:t>
              </w:r>
            </w:hyperlink>
          </w:p>
          <w:p>
            <w:pPr/>
            <w:hyperlink r:id="rId9" w:history="1">
              <w:r>
                <w:rPr>
                  <w:color w:val="#410a8c"/>
                  <w:u w:val="single"/>
                </w:rPr>
                <w:t xml:space="preserve">Véronique François</w:t>
              </w:r>
            </w:hyperlink>
          </w:p>
          <w:p>
            <w:pPr/>
            <w:r>
              <w:rPr/>
              <w:t xml:space="preserve">M. Balard, E. Malamut, J.-M. Spieser. </w:t>
            </w:r>
            <w:r>
              <w:rPr>
                <w:i w:val="1"/>
                <w:iCs w:val="1"/>
              </w:rPr>
              <w:t xml:space="preserve">Byzance et le monde extérieur. Contacts, relations, échanges</w:t>
            </w:r>
            <w:r>
              <w:rPr/>
              <w:t xml:space="preserve">, 21, </w:t>
            </w:r>
            <w:hyperlink r:id="rId175" w:history="1">
              <w:r>
                <w:rPr>
                  <w:color w:val="#410a8c"/>
                  <w:u w:val="single"/>
                </w:rPr>
                <w:t xml:space="preserve">Publications de la Sorbonne</w:t>
              </w:r>
            </w:hyperlink>
            <w:r>
              <w:rPr/>
              <w:t xml:space="preserve">, pp.211-223, 2005, Byzantina Sorboniensa, 9782859445027</w:t>
            </w:r>
          </w:p>
          <w:p>
            <w:pPr/>
            <w:r>
              <w:rPr/>
              <w:t xml:space="preserve">Chapitre d'ouvrage</w:t>
            </w:r>
          </w:p>
          <w:p>
            <w:pPr/>
            <w:hyperlink r:id="rId174" w:history="1">
              <w:r>
                <w:rPr>
                  <w:color w:val="#410a8c"/>
                  <w:u w:val="single"/>
                </w:rPr>
                <w:t xml:space="preserve">halshs-00426182v1</w:t>
              </w:r>
            </w:hyperlink>
          </w:p>
        </w:tc>
      </w:tr>
      <w:tr>
        <w:trPr/>
        <w:tc>
          <w:tcPr>
            <w:noWrap/>
          </w:tcPr>
          <w:p>
            <w:pPr>
              <w:spacing w:after="200"/>
            </w:pPr>
            <w:hyperlink r:id="rId176" w:history="1">
              <w:r>
                <w:rPr>
                  <w:color w:val="1e198e"/>
                  <w:b w:val="1"/>
                  <w:bCs w:val="1"/>
                  <w:u w:val="single"/>
                </w:rPr>
                <w:t xml:space="preserve">La céramique byzantine et ottomane en Bithynie</w:t>
              </w:r>
            </w:hyperlink>
          </w:p>
          <w:p>
            <w:pPr/>
            <w:hyperlink r:id="rId9" w:history="1">
              <w:r>
                <w:rPr>
                  <w:color w:val="#410a8c"/>
                  <w:u w:val="single"/>
                </w:rPr>
                <w:t xml:space="preserve">Véronique François</w:t>
              </w:r>
            </w:hyperlink>
          </w:p>
          <w:p>
            <w:pPr/>
            <w:r>
              <w:rPr/>
              <w:t xml:space="preserve">B. Geyer et J. Lefort (éds.). </w:t>
            </w:r>
            <w:r>
              <w:rPr>
                <w:i w:val="1"/>
                <w:iCs w:val="1"/>
              </w:rPr>
              <w:t xml:space="preserve">La Bithynie au Moyen Age</w:t>
            </w:r>
            <w:r>
              <w:rPr/>
              <w:t xml:space="preserve">, P. Lethielleux, pp.287-308, 2003, Réalités Byzantines, 9</w:t>
            </w:r>
          </w:p>
          <w:p>
            <w:pPr/>
            <w:r>
              <w:rPr/>
              <w:t xml:space="preserve">Chapitre d'ouvrage</w:t>
            </w:r>
          </w:p>
          <w:p>
            <w:pPr/>
            <w:hyperlink r:id="rId176" w:history="1">
              <w:r>
                <w:rPr>
                  <w:color w:val="#410a8c"/>
                  <w:u w:val="single"/>
                </w:rPr>
                <w:t xml:space="preserve">halshs-00752082v1</w:t>
              </w:r>
            </w:hyperlink>
          </w:p>
        </w:tc>
      </w:tr>
      <w:tr>
        <w:trPr/>
        <w:tc>
          <w:tcPr>
            <w:noWrap/>
          </w:tcPr>
          <w:p>
            <w:pPr>
              <w:spacing w:after="200"/>
            </w:pPr>
            <w:hyperlink r:id="rId177" w:history="1">
              <w:r>
                <w:rPr>
                  <w:color w:val="1e198e"/>
                  <w:b w:val="1"/>
                  <w:bCs w:val="1"/>
                  <w:u w:val="single"/>
                </w:rPr>
                <w:t xml:space="preserve">Premiers éléments pour une caractérisation des productions de Beyrouth entre domination franque et mamelouke.</w:t>
              </w:r>
            </w:hyperlink>
          </w:p>
          <w:p>
            <w:pPr/>
            <w:hyperlink r:id="rId9" w:history="1">
              <w:r>
                <w:rPr>
                  <w:color w:val="#410a8c"/>
                  <w:u w:val="single"/>
                </w:rPr>
                <w:t xml:space="preserve">Véronique François</w:t>
              </w:r>
            </w:hyperlink>
            <w:r>
              <w:rPr/>
              <w:t xml:space="preserve">,</w:t>
            </w:r>
            <w:hyperlink r:id="rId178" w:history="1">
              <w:r>
                <w:rPr>
                  <w:color w:val="#410a8c"/>
                  <w:u w:val="single"/>
                </w:rPr>
                <w:t xml:space="preserve">Andreas Nicolaïdes</w:t>
              </w:r>
            </w:hyperlink>
            <w:r>
              <w:rPr/>
              <w:t xml:space="preserve">,</w:t>
            </w:r>
            <w:hyperlink r:id="rId37" w:history="1">
              <w:r>
                <w:rPr>
                  <w:color w:val="#410a8c"/>
                  <w:u w:val="single"/>
                </w:rPr>
                <w:t xml:space="preserve">Lucy Vallauri</w:t>
              </w:r>
            </w:hyperlink>
            <w:r>
              <w:rPr/>
              <w:t xml:space="preserve">,</w:t>
            </w:r>
            <w:hyperlink r:id="rId49" w:history="1">
              <w:r>
                <w:rPr>
                  <w:color w:val="#410a8c"/>
                  <w:u w:val="single"/>
                </w:rPr>
                <w:t xml:space="preserve">Sylvie Yona Waksman</w:t>
              </w:r>
            </w:hyperlink>
          </w:p>
          <w:p>
            <w:pPr/>
            <w:r>
              <w:rPr/>
              <w:t xml:space="preserve">Charalambos Bakirtzis. </w:t>
            </w:r>
            <w:r>
              <w:rPr>
                <w:i w:val="1"/>
                <w:iCs w:val="1"/>
              </w:rPr>
              <w:t xml:space="preserve">Actes du VIIe Congrès International sur la Céramique médiévale en Méditerranée, Thessalonique, 11-16 octobre 1999</w:t>
            </w:r>
            <w:r>
              <w:rPr/>
              <w:t xml:space="preserve">, </w:t>
            </w:r>
            <w:hyperlink r:id="rId179" w:history="1">
              <w:r>
                <w:rPr>
                  <w:color w:val="#410a8c"/>
                  <w:u w:val="single"/>
                </w:rPr>
                <w:t xml:space="preserve">Editions de la caisse des recettes archéologiques</w:t>
              </w:r>
            </w:hyperlink>
            <w:r>
              <w:rPr/>
              <w:t xml:space="preserve">, pp.325-340, 2003, 960-214-057-7</w:t>
            </w:r>
          </w:p>
          <w:p>
            <w:pPr/>
            <w:r>
              <w:rPr/>
              <w:t xml:space="preserve">Chapitre d'ouvrage</w:t>
            </w:r>
          </w:p>
          <w:p>
            <w:pPr/>
            <w:hyperlink r:id="rId177" w:history="1">
              <w:r>
                <w:rPr>
                  <w:color w:val="#410a8c"/>
                  <w:u w:val="single"/>
                </w:rPr>
                <w:t xml:space="preserve">halshs-00495652v1</w:t>
              </w:r>
            </w:hyperlink>
          </w:p>
        </w:tc>
      </w:tr>
      <w:tr>
        <w:trPr/>
        <w:tc>
          <w:tcPr>
            <w:noWrap/>
          </w:tcPr>
          <w:p>
            <w:pPr>
              <w:spacing w:after="200"/>
            </w:pPr>
            <w:hyperlink r:id="rId180" w:history="1">
              <w:r>
                <w:rPr>
                  <w:color w:val="1e198e"/>
                  <w:b w:val="1"/>
                  <w:bCs w:val="1"/>
                  <w:u w:val="single"/>
                </w:rPr>
                <w:t xml:space="preserve">Pottery and Glass in Byzantium</w:t>
              </w:r>
            </w:hyperlink>
          </w:p>
          <w:p>
            <w:pPr/>
            <w:hyperlink r:id="rId9" w:history="1">
              <w:r>
                <w:rPr>
                  <w:color w:val="#410a8c"/>
                  <w:u w:val="single"/>
                </w:rPr>
                <w:t xml:space="preserve">Véronique François</w:t>
              </w:r>
            </w:hyperlink>
            <w:r>
              <w:rPr/>
              <w:t xml:space="preserve">,</w:t>
            </w:r>
            <w:hyperlink r:id="rId121" w:history="1">
              <w:r>
                <w:rPr>
                  <w:color w:val="#410a8c"/>
                  <w:u w:val="single"/>
                </w:rPr>
                <w:t xml:space="preserve">Jean-Michel Spieser</w:t>
              </w:r>
            </w:hyperlink>
          </w:p>
          <w:p>
            <w:pPr/>
            <w:r>
              <w:rPr/>
              <w:t xml:space="preserve">Angeliki E. Laiou. </w:t>
            </w:r>
            <w:r>
              <w:rPr>
                <w:i w:val="1"/>
                <w:iCs w:val="1"/>
              </w:rPr>
              <w:t xml:space="preserve">The Economic History of Byzantium. From the Seventh through the Fifeenth Century, Vol. I</w:t>
            </w:r>
            <w:r>
              <w:rPr/>
              <w:t xml:space="preserve">, 39, Dumbarton Oaks, pp.593-610, 2003, Dumbarton Oaks, 97808840228866</w:t>
            </w:r>
          </w:p>
          <w:p>
            <w:pPr/>
            <w:r>
              <w:rPr/>
              <w:t xml:space="preserve">Chapitre d'ouvrage</w:t>
            </w:r>
          </w:p>
          <w:p>
            <w:pPr/>
            <w:hyperlink r:id="rId180" w:history="1">
              <w:r>
                <w:rPr>
                  <w:color w:val="#410a8c"/>
                  <w:u w:val="single"/>
                </w:rPr>
                <w:t xml:space="preserve">halshs-00752076v1</w:t>
              </w:r>
            </w:hyperlink>
          </w:p>
        </w:tc>
      </w:tr>
      <w:tr>
        <w:trPr/>
        <w:tc>
          <w:tcPr>
            <w:noWrap/>
          </w:tcPr>
          <w:p>
            <w:pPr>
              <w:spacing w:after="200"/>
            </w:pPr>
            <w:hyperlink r:id="rId181" w:history="1">
              <w:r>
                <w:rPr>
                  <w:color w:val="1e198e"/>
                  <w:b w:val="1"/>
                  <w:bCs w:val="1"/>
                  <w:u w:val="single"/>
                </w:rPr>
                <w:t xml:space="preserve">Céramique fine de l'Anatolie seldjoukide : une production de tradition irano-caucasienne</w:t>
              </w:r>
            </w:hyperlink>
          </w:p>
          <w:p>
            <w:pPr/>
            <w:hyperlink r:id="rId9" w:history="1">
              <w:r>
                <w:rPr>
                  <w:color w:val="#410a8c"/>
                  <w:u w:val="single"/>
                </w:rPr>
                <w:t xml:space="preserve">Véronique François</w:t>
              </w:r>
            </w:hyperlink>
          </w:p>
          <w:p>
            <w:pPr/>
            <w:r>
              <w:rPr/>
              <w:t xml:space="preserve">Charalambos N. Bakirtzis. </w:t>
            </w:r>
            <w:r>
              <w:rPr>
                <w:i w:val="1"/>
                <w:iCs w:val="1"/>
              </w:rPr>
              <w:t xml:space="preserve">VIIe Congrès international sur la céramique Médiévale en Méditerranée, Actes : Thessaloniki, 11-16 Octobre 1999</w:t>
            </w:r>
            <w:r>
              <w:rPr/>
              <w:t xml:space="preserve">, Ed. de la Caisse des Recettes Archéologiques, pp.313-324, 2003, 960-214-057-7</w:t>
            </w:r>
          </w:p>
          <w:p>
            <w:pPr/>
            <w:r>
              <w:rPr/>
              <w:t xml:space="preserve">Chapitre d'ouvrage</w:t>
            </w:r>
          </w:p>
          <w:p>
            <w:pPr/>
            <w:hyperlink r:id="rId181" w:history="1">
              <w:r>
                <w:rPr>
                  <w:color w:val="#410a8c"/>
                  <w:u w:val="single"/>
                </w:rPr>
                <w:t xml:space="preserve">halshs-00751772v1</w:t>
              </w:r>
            </w:hyperlink>
          </w:p>
        </w:tc>
      </w:tr>
      <w:tr>
        <w:trPr/>
        <w:tc>
          <w:tcPr>
            <w:noWrap/>
          </w:tcPr>
          <w:p>
            <w:pPr>
              <w:spacing w:after="200"/>
            </w:pPr>
            <w:hyperlink r:id="rId182" w:history="1">
              <w:r>
                <w:rPr>
                  <w:color w:val="1e198e"/>
                  <w:b w:val="1"/>
                  <w:bCs w:val="1"/>
                  <w:u w:val="single"/>
                </w:rPr>
                <w:t xml:space="preserve">Les céramiques médiévales d'Alexandrie : un témoignage archéologique d'importance</w:t>
              </w:r>
            </w:hyperlink>
          </w:p>
          <w:p>
            <w:pPr/>
            <w:hyperlink r:id="rId9" w:history="1">
              <w:r>
                <w:rPr>
                  <w:color w:val="#410a8c"/>
                  <w:u w:val="single"/>
                </w:rPr>
                <w:t xml:space="preserve">Véronique François</w:t>
              </w:r>
            </w:hyperlink>
          </w:p>
          <w:p>
            <w:pPr/>
            <w:r>
              <w:rPr/>
              <w:t xml:space="preserve">Christian Décobert; Jean-Yves Empereur. </w:t>
            </w:r>
            <w:r>
              <w:rPr>
                <w:i w:val="1"/>
                <w:iCs w:val="1"/>
              </w:rPr>
              <w:t xml:space="preserve">Alexandrie médiévale 1</w:t>
            </w:r>
            <w:r>
              <w:rPr/>
              <w:t xml:space="preserve">, 3, Institut français d'archéologie orientale, pp.57-64, 1998, Etudes Alexandrines, 2-7247-0229-8</w:t>
            </w:r>
          </w:p>
          <w:p>
            <w:pPr/>
            <w:r>
              <w:rPr/>
              <w:t xml:space="preserve">Chapitre d'ouvrage</w:t>
            </w:r>
          </w:p>
          <w:p>
            <w:pPr/>
            <w:hyperlink r:id="rId182" w:history="1">
              <w:r>
                <w:rPr>
                  <w:color w:val="#410a8c"/>
                  <w:u w:val="single"/>
                </w:rPr>
                <w:t xml:space="preserve">halshs-00752193v1</w:t>
              </w:r>
            </w:hyperlink>
          </w:p>
        </w:tc>
      </w:tr>
      <w:tr>
        <w:trPr/>
        <w:tc>
          <w:tcPr>
            <w:noWrap/>
          </w:tcPr>
          <w:p>
            <w:pPr>
              <w:spacing w:after="200"/>
            </w:pPr>
            <w:hyperlink r:id="rId183" w:history="1">
              <w:r>
                <w:rPr>
                  <w:color w:val="1e198e"/>
                  <w:b w:val="1"/>
                  <w:bCs w:val="1"/>
                  <w:u w:val="single"/>
                </w:rPr>
                <w:t xml:space="preserve">Kyaneai 1989-1994, La céramique byzantine à glaçure</w:t>
              </w:r>
            </w:hyperlink>
          </w:p>
          <w:p>
            <w:pPr/>
            <w:hyperlink r:id="rId9" w:history="1">
              <w:r>
                <w:rPr>
                  <w:color w:val="#410a8c"/>
                  <w:u w:val="single"/>
                </w:rPr>
                <w:t xml:space="preserve">Véronique François</w:t>
              </w:r>
            </w:hyperlink>
          </w:p>
          <w:p>
            <w:pPr/>
            <w:r>
              <w:rPr/>
              <w:t xml:space="preserve">F. Kolb. </w:t>
            </w:r>
            <w:r>
              <w:rPr>
                <w:i w:val="1"/>
                <w:iCs w:val="1"/>
              </w:rPr>
              <w:t xml:space="preserve">Lykische Studien 4, Feldforschungen auf dem Gebiet von Kyaneai (Yavu-Bergland)</w:t>
            </w:r>
            <w:r>
              <w:rPr/>
              <w:t xml:space="preserve">, Bonn, pp.125-129, 1998, Asia Minor Studien, band 29</w:t>
            </w:r>
          </w:p>
          <w:p>
            <w:pPr/>
            <w:r>
              <w:rPr/>
              <w:t xml:space="preserve">Chapitre d'ouvrage</w:t>
            </w:r>
          </w:p>
          <w:p>
            <w:pPr/>
            <w:hyperlink r:id="rId183" w:history="1">
              <w:r>
                <w:rPr>
                  <w:color w:val="#410a8c"/>
                  <w:u w:val="single"/>
                </w:rPr>
                <w:t xml:space="preserve">halshs-00752113v1</w:t>
              </w:r>
            </w:hyperlink>
          </w:p>
        </w:tc>
      </w:tr>
      <w:tr>
        <w:trPr/>
        <w:tc>
          <w:tcPr>
            <w:noWrap/>
          </w:tcPr>
          <w:p>
            <w:pPr>
              <w:spacing w:after="200"/>
            </w:pPr>
            <w:hyperlink r:id="rId184" w:history="1">
              <w:r>
                <w:rPr>
                  <w:color w:val="1e198e"/>
                  <w:b w:val="1"/>
                  <w:bCs w:val="1"/>
                  <w:u w:val="single"/>
                </w:rPr>
                <w:t xml:space="preserve">La céramique médiévale d'Alexandrie : Kom el-Dikka et Kom el-Nadoura, deux dépotoirs de la période islamique</w:t>
              </w:r>
            </w:hyperlink>
          </w:p>
          <w:p>
            <w:pPr/>
            <w:hyperlink r:id="rId9" w:history="1">
              <w:r>
                <w:rPr>
                  <w:color w:val="#410a8c"/>
                  <w:u w:val="single"/>
                </w:rPr>
                <w:t xml:space="preserve">Véronique François</w:t>
              </w:r>
            </w:hyperlink>
          </w:p>
          <w:p>
            <w:pPr/>
            <w:r>
              <w:rPr/>
              <w:t xml:space="preserve">Roland-Pierre Gayraud. </w:t>
            </w:r>
            <w:r>
              <w:rPr>
                <w:i w:val="1"/>
                <w:iCs w:val="1"/>
              </w:rPr>
              <w:t xml:space="preserve">Colloque international d'archéologie islamique</w:t>
            </w:r>
            <w:r>
              <w:rPr/>
              <w:t xml:space="preserve">, Institut français d'archéologie orientale, pp.319-334, 1998, 2-7247-0222-0</w:t>
            </w:r>
          </w:p>
          <w:p>
            <w:pPr/>
            <w:r>
              <w:rPr/>
              <w:t xml:space="preserve">Chapitre d'ouvrage</w:t>
            </w:r>
          </w:p>
          <w:p>
            <w:pPr/>
            <w:hyperlink r:id="rId184" w:history="1">
              <w:r>
                <w:rPr>
                  <w:color w:val="#410a8c"/>
                  <w:u w:val="single"/>
                </w:rPr>
                <w:t xml:space="preserve">halshs-00751764v1</w:t>
              </w:r>
            </w:hyperlink>
          </w:p>
        </w:tc>
      </w:tr>
      <w:tr>
        <w:trPr/>
        <w:tc>
          <w:tcPr>
            <w:noWrap/>
          </w:tcPr>
          <w:p>
            <w:pPr>
              <w:spacing w:after="200"/>
            </w:pPr>
            <w:hyperlink r:id="rId185" w:history="1">
              <w:r>
                <w:rPr>
                  <w:color w:val="1e198e"/>
                  <w:b w:val="1"/>
                  <w:bCs w:val="1"/>
                  <w:u w:val="single"/>
                </w:rPr>
                <w:t xml:space="preserve">Sur la circulation des céramiques byzantines en Méditerranée orientale et occidentale</w:t>
              </w:r>
            </w:hyperlink>
          </w:p>
          <w:p>
            <w:pPr/>
            <w:hyperlink r:id="rId9" w:history="1">
              <w:r>
                <w:rPr>
                  <w:color w:val="#410a8c"/>
                  <w:u w:val="single"/>
                </w:rPr>
                <w:t xml:space="preserve">Véronique François</w:t>
              </w:r>
            </w:hyperlink>
          </w:p>
          <w:p>
            <w:pPr/>
            <w:r>
              <w:rPr/>
              <w:t xml:space="preserve">Gabrielle Démians d'Archimbaud. </w:t>
            </w:r>
            <w:r>
              <w:rPr>
                <w:i w:val="1"/>
                <w:iCs w:val="1"/>
              </w:rPr>
              <w:t xml:space="preserve">La céramique médiévale en Méditerranée. Actes du VIe congrès de l’AIECM2</w:t>
            </w:r>
            <w:r>
              <w:rPr/>
              <w:t xml:space="preserve">, Narration Editions, pp.231-236, 1997, 2-908825-11-6</w:t>
            </w:r>
          </w:p>
          <w:p>
            <w:pPr/>
            <w:r>
              <w:rPr/>
              <w:t xml:space="preserve">Chapitre d'ouvrage</w:t>
            </w:r>
          </w:p>
          <w:p>
            <w:pPr/>
            <w:hyperlink r:id="rId185" w:history="1">
              <w:r>
                <w:rPr>
                  <w:color w:val="#410a8c"/>
                  <w:u w:val="single"/>
                </w:rPr>
                <w:t xml:space="preserve">halshs-00751762v1</w:t>
              </w:r>
            </w:hyperlink>
          </w:p>
        </w:tc>
      </w:tr>
      <w:tr>
        <w:trPr/>
        <w:tc>
          <w:tcPr>
            <w:noWrap/>
          </w:tcPr>
          <w:p>
            <w:pPr>
              <w:spacing w:after="200"/>
            </w:pPr>
            <w:hyperlink r:id="rId186" w:history="1">
              <w:r>
                <w:rPr>
                  <w:color w:val="1e198e"/>
                  <w:b w:val="1"/>
                  <w:bCs w:val="1"/>
                  <w:u w:val="single"/>
                </w:rPr>
                <w:t xml:space="preserve">Contribution à l'étude d'Alexandrie islamique : la céramique médiévale de Kom el-Dikka et de Kom el-Nadoura</w:t>
              </w:r>
            </w:hyperlink>
          </w:p>
          <w:p>
            <w:pPr/>
            <w:hyperlink r:id="rId9" w:history="1">
              <w:r>
                <w:rPr>
                  <w:color w:val="#410a8c"/>
                  <w:u w:val="single"/>
                </w:rPr>
                <w:t xml:space="preserve">Véronique François</w:t>
              </w:r>
            </w:hyperlink>
          </w:p>
          <w:p>
            <w:pPr/>
            <w:r>
              <w:rPr/>
              <w:t xml:space="preserve">Nicola Bonasca; Cristina Naro; Elisa Chiara Portale; Amedeo Tullio. </w:t>
            </w:r>
            <w:r>
              <w:rPr>
                <w:i w:val="1"/>
                <w:iCs w:val="1"/>
              </w:rPr>
              <w:t xml:space="preserve">Alessandria e il mondo ellenistico-romano. I Centenario del Museo Greco-Romano.</w:t>
            </w:r>
            <w:r>
              <w:rPr/>
              <w:t xml:space="preserve">, "L'Erma" di Bretschneider, pp.314-322, 1995, 88-7062-923-6</w:t>
            </w:r>
          </w:p>
          <w:p>
            <w:pPr/>
            <w:r>
              <w:rPr/>
              <w:t xml:space="preserve">Chapitre d'ouvrage</w:t>
            </w:r>
          </w:p>
          <w:p>
            <w:pPr/>
            <w:hyperlink r:id="rId186" w:history="1">
              <w:r>
                <w:rPr>
                  <w:color w:val="#410a8c"/>
                  <w:u w:val="single"/>
                </w:rPr>
                <w:t xml:space="preserve">halshs-00751756v1</w:t>
              </w:r>
            </w:hyperlink>
          </w:p>
        </w:tc>
      </w:tr>
      <w:tr>
        <w:trPr/>
        <w:tc>
          <w:tcPr>
            <w:noWrap/>
          </w:tcPr>
          <w:p>
            <w:pPr>
              <w:spacing w:after="200"/>
            </w:pPr>
            <w:hyperlink r:id="rId187" w:history="1">
              <w:r>
                <w:rPr>
                  <w:color w:val="1e198e"/>
                  <w:b w:val="1"/>
                  <w:bCs w:val="1"/>
                  <w:u w:val="single"/>
                </w:rPr>
                <w:t xml:space="preserve">La céramique byzantine à Thasos, ses liens avec la flotte latine du XIIIe au XVe siècle</w:t>
              </w:r>
            </w:hyperlink>
          </w:p>
          <w:p>
            <w:pPr/>
            <w:hyperlink r:id="rId9" w:history="1">
              <w:r>
                <w:rPr>
                  <w:color w:val="#410a8c"/>
                  <w:u w:val="single"/>
                </w:rPr>
                <w:t xml:space="preserve">Véronique François</w:t>
              </w:r>
            </w:hyperlink>
          </w:p>
          <w:p>
            <w:pPr/>
            <w:r>
              <w:rPr/>
              <w:t xml:space="preserve">Sauro Gelichi. </w:t>
            </w:r>
            <w:r>
              <w:rPr>
                <w:i w:val="1"/>
                <w:iCs w:val="1"/>
              </w:rPr>
              <w:t xml:space="preserve">La Ceramica nel mondo bizantino tra XI e XV secolo e i suoi rapporti con l'Italia, Atti del Seminario, Certosa di Pontignano (Siena, 1991)</w:t>
            </w:r>
            <w:r>
              <w:rPr/>
              <w:t xml:space="preserve">, Edizioni all'Insegna del Giglio, pp.317-331, 1993, 88-7814-029-5</w:t>
            </w:r>
          </w:p>
          <w:p>
            <w:pPr/>
            <w:r>
              <w:rPr/>
              <w:t xml:space="preserve">Chapitre d'ouvrage</w:t>
            </w:r>
          </w:p>
          <w:p>
            <w:pPr/>
            <w:hyperlink r:id="rId187" w:history="1">
              <w:r>
                <w:rPr>
                  <w:color w:val="#410a8c"/>
                  <w:u w:val="single"/>
                </w:rPr>
                <w:t xml:space="preserve">halshs-00751753v1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Céramiques de la citadelle de Damas. Epoques mamelouke et ottomane</w:t>
              </w:r>
            </w:hyperlink>
          </w:p>
          <w:p>
            <w:pPr/>
            <w:hyperlink r:id="rId9" w:history="1">
              <w:r>
                <w:rPr>
                  <w:color w:val="#410a8c"/>
                  <w:u w:val="single"/>
                </w:rPr>
                <w:t xml:space="preserve">Véronique François</w:t>
              </w:r>
            </w:hyperlink>
          </w:p>
          <w:p>
            <w:pPr/>
            <w:r>
              <w:rPr/>
              <w:t xml:space="preserve">2008</w:t>
            </w:r>
          </w:p>
          <w:p>
            <w:pPr/>
            <w:r>
              <w:rPr/>
              <w:t xml:space="preserve">Autre publication scientifique</w:t>
            </w:r>
          </w:p>
          <w:p>
            <w:pPr/>
            <w:hyperlink r:id="rId188" w:history="1">
              <w:r>
                <w:rPr>
                  <w:color w:val="#410a8c"/>
                  <w:u w:val="single"/>
                </w:rPr>
                <w:t xml:space="preserve">halshs-00505548v1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Panagia Karmiotissa. Káto Polemídia. Archaeological campaign (Oct.-Nov. 2023)</w:t>
              </w:r>
            </w:hyperlink>
          </w:p>
          <w:p>
            <w:pPr/>
            <w:hyperlink r:id="rId190" w:history="1">
              <w:r>
                <w:rPr>
                  <w:color w:val="#410a8c"/>
                  <w:u w:val="single"/>
                </w:rPr>
                <w:t xml:space="preserve">Margot Hoffelt</w:t>
              </w:r>
            </w:hyperlink>
            <w:r>
              <w:rPr/>
              <w:t xml:space="preserve">,</w:t>
            </w:r>
            <w:hyperlink r:id="rId191" w:history="1">
              <w:r>
                <w:rPr>
                  <w:color w:val="#410a8c"/>
                  <w:u w:val="single"/>
                </w:rPr>
                <w:t xml:space="preserve">Andreas Anayiotos</w:t>
              </w:r>
            </w:hyperlink>
            <w:r>
              <w:rPr/>
              <w:t xml:space="preserve">,</w:t>
            </w:r>
            <w:hyperlink r:id="rId9" w:history="1">
              <w:r>
                <w:rPr>
                  <w:color w:val="#410a8c"/>
                  <w:u w:val="single"/>
                </w:rPr>
                <w:t xml:space="preserve">Véronique François</w:t>
              </w:r>
            </w:hyperlink>
            <w:r>
              <w:rPr/>
              <w:t xml:space="preserve">,</w:t>
            </w:r>
            <w:hyperlink r:id="rId59" w:history="1">
              <w:r>
                <w:rPr>
                  <w:color w:val="#410a8c"/>
                  <w:u w:val="single"/>
                </w:rPr>
                <w:t xml:space="preserve">Andréas Nicolaïdès</w:t>
              </w:r>
            </w:hyperlink>
            <w:r>
              <w:rPr/>
              <w:t xml:space="preserve">,</w:t>
            </w:r>
            <w:hyperlink r:id="rId192" w:history="1">
              <w:r>
                <w:rPr>
                  <w:color w:val="#410a8c"/>
                  <w:u w:val="single"/>
                </w:rPr>
                <w:t xml:space="preserve">Kyriacos Themistocleous</w:t>
              </w:r>
            </w:hyperlink>
            <w:r>
              <w:rPr/>
              <w:t xml:space="preserve">et al.</w:t>
            </w:r>
          </w:p>
          <w:p>
            <w:pPr/>
            <w:r>
              <w:rPr/>
              <w:t xml:space="preserve">LA3M UMR 7298 AMU-CNRS; Eratosthenes Centre of Excellence. 2024, pp.144</w:t>
            </w:r>
          </w:p>
          <w:p>
            <w:pPr/>
            <w:r>
              <w:rPr/>
              <w:t xml:space="preserve">Rapport</w:t>
            </w:r>
          </w:p>
          <w:p>
            <w:pPr/>
            <w:hyperlink r:id="rId189" w:history="1">
              <w:r>
                <w:rPr>
                  <w:color w:val="#410a8c"/>
                  <w:u w:val="single"/>
                </w:rPr>
                <w:t xml:space="preserve">hal-04682616v1</w:t>
              </w:r>
            </w:hyperlink>
          </w:p>
        </w:tc>
      </w:tr>
      <w:tr>
        <w:trPr/>
        <w:tc>
          <w:tcPr>
            <w:noWrap/>
          </w:tcPr>
          <w:p>
            <w:pPr>
              <w:spacing w:after="200"/>
            </w:pPr>
            <w:hyperlink r:id="rId193" w:history="1">
              <w:r>
                <w:rPr>
                  <w:color w:val="1e198e"/>
                  <w:b w:val="1"/>
                  <w:bCs w:val="1"/>
                  <w:u w:val="single"/>
                </w:rPr>
                <w:t xml:space="preserve">Céramiques de la Régence turque d’Alger (1518-1830) et du début de l’occupation française. Étude préliminaire</w:t>
              </w:r>
            </w:hyperlink>
          </w:p>
          <w:p>
            <w:pPr/>
            <w:hyperlink r:id="rId9" w:history="1">
              <w:r>
                <w:rPr>
                  <w:color w:val="#410a8c"/>
                  <w:u w:val="single"/>
                </w:rPr>
                <w:t xml:space="preserve">Véronique François</w:t>
              </w:r>
            </w:hyperlink>
          </w:p>
          <w:p>
            <w:pPr/>
            <w:r>
              <w:rPr/>
              <w:t xml:space="preserve">[Rapport de recherche] Rapport final d’intervention de l’INRAP à Alger, INRAP Méditerranée; LA3M UMR 7298 AMU-CNRS. 2019</w:t>
            </w:r>
          </w:p>
          <w:p>
            <w:pPr/>
            <w:r>
              <w:rPr/>
              <w:t xml:space="preserve">Rapport</w:t>
            </w:r>
            <w:r>
              <w:rPr/>
              <w:t xml:space="preserve"> (rapport de recherche)</w:t>
            </w:r>
          </w:p>
          <w:p>
            <w:pPr/>
            <w:hyperlink r:id="rId193" w:history="1">
              <w:r>
                <w:rPr>
                  <w:color w:val="#410a8c"/>
                  <w:u w:val="single"/>
                </w:rPr>
                <w:t xml:space="preserve">halshs-02482369v1</w:t>
              </w:r>
            </w:hyperlink>
          </w:p>
        </w:tc>
      </w:tr>
      <w:tr>
        <w:trPr/>
        <w:tc>
          <w:tcPr>
            <w:noWrap/>
          </w:tcPr>
          <w:p>
            <w:pPr>
              <w:spacing w:after="200"/>
            </w:pPr>
            <w:hyperlink r:id="rId194" w:history="1">
              <w:r>
                <w:rPr>
                  <w:color w:val="1e198e"/>
                  <w:b w:val="1"/>
                  <w:bCs w:val="1"/>
                  <w:u w:val="single"/>
                </w:rPr>
                <w:t xml:space="preserve">Mission archéologique française à Paphos, Chypre. Bilan de la campagne d'urgence (10 novembre-10 décembre 2010) et de la 4è campagne de fouilles (6 juin-10 juillet 2011)</w:t>
              </w:r>
            </w:hyperlink>
          </w:p>
          <w:p>
            <w:pPr/>
            <w:hyperlink r:id="rId195" w:history="1">
              <w:r>
                <w:rPr>
                  <w:color w:val="#410a8c"/>
                  <w:u w:val="single"/>
                </w:rPr>
                <w:t xml:space="preserve">Claire Balandier</w:t>
              </w:r>
            </w:hyperlink>
            <w:r>
              <w:rPr/>
              <w:t xml:space="preserve">,</w:t>
            </w:r>
            <w:hyperlink r:id="rId196" w:history="1">
              <w:r>
                <w:rPr>
                  <w:color w:val="#410a8c"/>
                  <w:u w:val="single"/>
                </w:rPr>
                <w:t xml:space="preserve">Françoise Alabe</w:t>
              </w:r>
            </w:hyperlink>
            <w:r>
              <w:rPr/>
              <w:t xml:space="preserve">,</w:t>
            </w:r>
            <w:hyperlink r:id="rId197" w:history="1">
              <w:r>
                <w:rPr>
                  <w:color w:val="#410a8c"/>
                  <w:u w:val="single"/>
                </w:rPr>
                <w:t xml:space="preserve">Jean-Claude Bessac</w:t>
              </w:r>
            </w:hyperlink>
            <w:r>
              <w:rPr/>
              <w:t xml:space="preserve">,</w:t>
            </w:r>
            <w:hyperlink r:id="rId198" w:history="1">
              <w:r>
                <w:rPr>
                  <w:color w:val="#410a8c"/>
                  <w:u w:val="single"/>
                </w:rPr>
                <w:t xml:space="preserve">Sandrine Élaigne</w:t>
              </w:r>
            </w:hyperlink>
            <w:r>
              <w:rPr/>
              <w:t xml:space="preserve">,</w:t>
            </w:r>
            <w:hyperlink r:id="rId9" w:history="1">
              <w:r>
                <w:rPr>
                  <w:color w:val="#410a8c"/>
                  <w:u w:val="single"/>
                </w:rPr>
                <w:t xml:space="preserve">Véronique François</w:t>
              </w:r>
            </w:hyperlink>
          </w:p>
          <w:p>
            <w:pPr/>
            <w:r>
              <w:rPr/>
              <w:t xml:space="preserve">Ministère de l'enseignement supérieur et de la recherche. 2012, pp.146</w:t>
            </w:r>
          </w:p>
          <w:p>
            <w:pPr/>
            <w:r>
              <w:rPr/>
              <w:t xml:space="preserve">Rapport</w:t>
            </w:r>
          </w:p>
          <w:p>
            <w:pPr/>
            <w:hyperlink r:id="rId194" w:history="1">
              <w:r>
                <w:rPr>
                  <w:color w:val="#410a8c"/>
                  <w:u w:val="single"/>
                </w:rPr>
                <w:t xml:space="preserve">halshs-00709272v1</w:t>
              </w:r>
            </w:hyperlink>
          </w:p>
        </w:tc>
      </w:tr>
      <w:tr>
        <w:trPr/>
        <w:tc>
          <w:tcPr>
            <w:noWrap/>
          </w:tcPr>
          <w:p>
            <w:pPr>
              <w:spacing w:after="200"/>
            </w:pPr>
            <w:hyperlink r:id="rId199" w:history="1">
              <w:r>
                <w:rPr>
                  <w:color w:val="1e198e"/>
                  <w:b w:val="1"/>
                  <w:bCs w:val="1"/>
                  <w:u w:val="single"/>
                </w:rPr>
                <w:t xml:space="preserve">Mission archéologique française à Paphos, Chypre. Bilan de la 2ème campagne de fouilles (20 avril-31 mai 2009)</w:t>
              </w:r>
            </w:hyperlink>
          </w:p>
          <w:p>
            <w:pPr/>
            <w:hyperlink r:id="rId195" w:history="1">
              <w:r>
                <w:rPr>
                  <w:color w:val="#410a8c"/>
                  <w:u w:val="single"/>
                </w:rPr>
                <w:t xml:space="preserve">Claire Balandier</w:t>
              </w:r>
            </w:hyperlink>
            <w:r>
              <w:rPr/>
              <w:t xml:space="preserve">,</w:t>
            </w:r>
            <w:hyperlink r:id="rId9" w:history="1">
              <w:r>
                <w:rPr>
                  <w:color w:val="#410a8c"/>
                  <w:u w:val="single"/>
                </w:rPr>
                <w:t xml:space="preserve">Véronique François</w:t>
              </w:r>
            </w:hyperlink>
          </w:p>
          <w:p>
            <w:pPr/>
            <w:r>
              <w:rPr/>
              <w:t xml:space="preserve">2012</w:t>
            </w:r>
          </w:p>
          <w:p>
            <w:pPr/>
            <w:r>
              <w:rPr/>
              <w:t xml:space="preserve">Rapport</w:t>
            </w:r>
          </w:p>
          <w:p>
            <w:pPr/>
            <w:hyperlink r:id="rId199" w:history="1">
              <w:r>
                <w:rPr>
                  <w:color w:val="#410a8c"/>
                  <w:u w:val="single"/>
                </w:rPr>
                <w:t xml:space="preserve">halshs-00709268v1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Jarres et grands contenants entre Moyen Âge et Époque Moderne</w:t>
              </w:r>
            </w:hyperlink>
          </w:p>
          <w:p>
            <w:pPr/>
            <w:hyperlink r:id="rId60" w:history="1">
              <w:r>
                <w:rPr>
                  <w:color w:val="#410a8c"/>
                  <w:u w:val="single"/>
                </w:rPr>
                <w:t xml:space="preserve">Henri Amouric</w:t>
              </w:r>
            </w:hyperlink>
            <w:r>
              <w:rPr/>
              <w:t xml:space="preserve">,</w:t>
            </w:r>
            <w:hyperlink r:id="rId9" w:history="1">
              <w:r>
                <w:rPr>
                  <w:color w:val="#410a8c"/>
                  <w:u w:val="single"/>
                </w:rPr>
                <w:t xml:space="preserve">Véronique François</w:t>
              </w:r>
            </w:hyperlink>
            <w:r>
              <w:rPr/>
              <w:t xml:space="preserve">,</w:t>
            </w:r>
            <w:hyperlink r:id="rId37" w:history="1">
              <w:r>
                <w:rPr>
                  <w:color w:val="#410a8c"/>
                  <w:u w:val="single"/>
                </w:rPr>
                <w:t xml:space="preserve">Lucy Vallauri</w:t>
              </w:r>
            </w:hyperlink>
          </w:p>
          <w:p>
            <w:pPr/>
            <w:r>
              <w:rPr/>
              <w:t xml:space="preserve">AIECM3. </w:t>
            </w:r>
            <w:r>
              <w:rPr>
                <w:i w:val="1"/>
                <w:iCs w:val="1"/>
              </w:rPr>
              <w:t xml:space="preserve">Actes du 1er congrès international thématique de l’AIECM3, Montpellier-Lattes, 19-21 novembre 2014</w:t>
            </w:r>
            <w:r>
              <w:rPr/>
              <w:t xml:space="preserve">, Nov 2014, Montpellier-Lattes, France. Lucie Editions, 337 p., 2016, 978-2-35371-979-2</w:t>
            </w:r>
          </w:p>
          <w:p>
            <w:pPr/>
            <w:r>
              <w:rPr/>
              <w:t xml:space="preserve">Proceedings/Recueil des communications</w:t>
            </w:r>
          </w:p>
          <w:p>
            <w:pPr/>
            <w:hyperlink r:id="rId200" w:history="1">
              <w:r>
                <w:rPr>
                  <w:color w:val="#410a8c"/>
                  <w:u w:val="single"/>
                </w:rPr>
                <w:t xml:space="preserve">halshs-01378549v1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eronique.francois@univ-amu.fr" TargetMode="External"/><Relationship Id="rId8" Type="http://schemas.openxmlformats.org/officeDocument/2006/relationships/hyperlink" Target="https://shs.hal.science/halshs-04986286v1" TargetMode="External"/><Relationship Id="rId9" Type="http://schemas.openxmlformats.org/officeDocument/2006/relationships/hyperlink" Target="https://hal.science/search/index/?q=*&amp;authFullName_s=V&#233;ronique Fran&#231;ois" TargetMode="External"/><Relationship Id="rId10" Type="http://schemas.openxmlformats.org/officeDocument/2006/relationships/hyperlink" Target="https://shs.hal.science/halshs-03507192v1" TargetMode="External"/><Relationship Id="rId11" Type="http://schemas.openxmlformats.org/officeDocument/2006/relationships/hyperlink" Target="https://shs.hal.science/halshs-05244426v1" TargetMode="External"/><Relationship Id="rId12" Type="http://schemas.openxmlformats.org/officeDocument/2006/relationships/hyperlink" Target="https://hal.science/search/index/?q=*&amp;authFullName_s=Ibrahim Shaddoud" TargetMode="External"/><Relationship Id="rId13" Type="http://schemas.openxmlformats.org/officeDocument/2006/relationships/hyperlink" Target="https://shs.hal.science/halshs-03969199v1" TargetMode="External"/><Relationship Id="rId14" Type="http://schemas.openxmlformats.org/officeDocument/2006/relationships/hyperlink" Target="https://hal.science/search/index/?q=*&amp;authFullName_s=Fryni Hadjichristofi" TargetMode="External"/><Relationship Id="rId15" Type="http://schemas.openxmlformats.org/officeDocument/2006/relationships/hyperlink" Target="https://dx.doi.org/10.4000/bch.1345" TargetMode="External"/><Relationship Id="rId16" Type="http://schemas.openxmlformats.org/officeDocument/2006/relationships/hyperlink" Target="https://shs.hal.science/halshs-02893757v1" TargetMode="External"/><Relationship Id="rId17" Type="http://schemas.openxmlformats.org/officeDocument/2006/relationships/hyperlink" Target="https://dx.doi.org/10.24852/pa2020.2.32.211.218" TargetMode="External"/><Relationship Id="rId18" Type="http://schemas.openxmlformats.org/officeDocument/2006/relationships/hyperlink" Target="https://shs.hal.science/halshs-03526325v1" TargetMode="External"/><Relationship Id="rId19" Type="http://schemas.openxmlformats.org/officeDocument/2006/relationships/hyperlink" Target="https://hal.science/hal-01867147v1" TargetMode="External"/><Relationship Id="rId20" Type="http://schemas.openxmlformats.org/officeDocument/2006/relationships/hyperlink" Target="https://dx.doi.org/10.4000/bch.585" TargetMode="External"/><Relationship Id="rId21" Type="http://schemas.openxmlformats.org/officeDocument/2006/relationships/hyperlink" Target="https://hal.science/hal-01867150v1" TargetMode="External"/><Relationship Id="rId22" Type="http://schemas.openxmlformats.org/officeDocument/2006/relationships/hyperlink" Target="https://dx.doi.org/10.4000/bch.552" TargetMode="External"/><Relationship Id="rId23" Type="http://schemas.openxmlformats.org/officeDocument/2006/relationships/hyperlink" Target="https://shs.hal.science/halshs-04412383v1" TargetMode="External"/><Relationship Id="rId24" Type="http://schemas.openxmlformats.org/officeDocument/2006/relationships/hyperlink" Target="https://shs.hal.science/halshs-01342042v1" TargetMode="External"/><Relationship Id="rId25" Type="http://schemas.openxmlformats.org/officeDocument/2006/relationships/hyperlink" Target="https://shs.hal.science/halshs-00941883v1" TargetMode="External"/><Relationship Id="rId26" Type="http://schemas.openxmlformats.org/officeDocument/2006/relationships/hyperlink" Target="https://shs.hal.science/halshs-01956412v1" TargetMode="External"/><Relationship Id="rId27" Type="http://schemas.openxmlformats.org/officeDocument/2006/relationships/hyperlink" Target="https://hal.science/search/index/?q=*&amp;authFullName_s=Michel Bonifay" TargetMode="External"/><Relationship Id="rId28" Type="http://schemas.openxmlformats.org/officeDocument/2006/relationships/hyperlink" Target="https://hal.science/search/index/?q=*&amp;authFullName_s=Annabelle Gallin" TargetMode="External"/><Relationship Id="rId29" Type="http://schemas.openxmlformats.org/officeDocument/2006/relationships/hyperlink" Target="https://shs.hal.science/halshs-01105220v1" TargetMode="External"/><Relationship Id="rId30" Type="http://schemas.openxmlformats.org/officeDocument/2006/relationships/hyperlink" Target="https://shs.hal.science/halshs-00815005v1" TargetMode="External"/><Relationship Id="rId31" Type="http://schemas.openxmlformats.org/officeDocument/2006/relationships/hyperlink" Target="https://shs.hal.science/halshs-00752199v1" TargetMode="External"/><Relationship Id="rId32" Type="http://schemas.openxmlformats.org/officeDocument/2006/relationships/hyperlink" Target="https://shs.hal.science/halshs-00998807v1" TargetMode="External"/><Relationship Id="rId33" Type="http://schemas.openxmlformats.org/officeDocument/2006/relationships/hyperlink" Target="https://hal.science/search/index/?q=*&amp;authFullName_s=Akin Ersoy" TargetMode="External"/><Relationship Id="rId34" Type="http://schemas.openxmlformats.org/officeDocument/2006/relationships/hyperlink" Target="https://dx.doi.org/10.3406/bch.2011.7838" TargetMode="External"/><Relationship Id="rId35" Type="http://schemas.openxmlformats.org/officeDocument/2006/relationships/hyperlink" Target="https://shs.hal.science/halshs-00752192v1" TargetMode="External"/><Relationship Id="rId36" Type="http://schemas.openxmlformats.org/officeDocument/2006/relationships/hyperlink" Target="https://shs.hal.science/halshs-00752191v1" TargetMode="External"/><Relationship Id="rId37" Type="http://schemas.openxmlformats.org/officeDocument/2006/relationships/hyperlink" Target="https://hal.science/search/index/?q=*&amp;authFullName_s=Lucy Vallauri" TargetMode="External"/><Relationship Id="rId38" Type="http://schemas.openxmlformats.org/officeDocument/2006/relationships/hyperlink" Target="https://shs.hal.science/halshs-00505550v1" TargetMode="External"/><Relationship Id="rId39" Type="http://schemas.openxmlformats.org/officeDocument/2006/relationships/hyperlink" Target="https://shs.hal.science/halshs-00505407v1" TargetMode="External"/><Relationship Id="rId40" Type="http://schemas.openxmlformats.org/officeDocument/2006/relationships/hyperlink" Target="https://dx.doi.org/10.2143/TURC.40.0.2037136" TargetMode="External"/><Relationship Id="rId41" Type="http://schemas.openxmlformats.org/officeDocument/2006/relationships/hyperlink" Target="https://shs.hal.science/halshs-00505549v1" TargetMode="External"/><Relationship Id="rId42" Type="http://schemas.openxmlformats.org/officeDocument/2006/relationships/hyperlink" Target="https://shs.hal.science/halshs-00505405v1" TargetMode="External"/><Relationship Id="rId43" Type="http://schemas.openxmlformats.org/officeDocument/2006/relationships/hyperlink" Target="https://dx.doi.org/10.2143/TURC.39.0.2033064" TargetMode="External"/><Relationship Id="rId44" Type="http://schemas.openxmlformats.org/officeDocument/2006/relationships/hyperlink" Target="https://shs.hal.science/halshs-00505356v1" TargetMode="External"/><Relationship Id="rId45" Type="http://schemas.openxmlformats.org/officeDocument/2006/relationships/hyperlink" Target="https://dx.doi.org/10.1179/lev.2007.39.1.35" TargetMode="External"/><Relationship Id="rId46" Type="http://schemas.openxmlformats.org/officeDocument/2006/relationships/hyperlink" Target="https://shs.hal.science/halshs-00752189v1" TargetMode="External"/><Relationship Id="rId47" Type="http://schemas.openxmlformats.org/officeDocument/2006/relationships/hyperlink" Target="https://shs.hal.science/halshs-00426193v1" TargetMode="External"/><Relationship Id="rId48" Type="http://schemas.openxmlformats.org/officeDocument/2006/relationships/hyperlink" Target="https://shs.hal.science/halshs-00752188v1" TargetMode="External"/><Relationship Id="rId49" Type="http://schemas.openxmlformats.org/officeDocument/2006/relationships/hyperlink" Target="https://hal.science/search/index/?q=*&amp;authFullName_s=Sylvie Yona Waksman" TargetMode="External"/><Relationship Id="rId50" Type="http://schemas.openxmlformats.org/officeDocument/2006/relationships/hyperlink" Target="https://shs.hal.science/halshs-00751781v1" TargetMode="External"/><Relationship Id="rId51" Type="http://schemas.openxmlformats.org/officeDocument/2006/relationships/hyperlink" Target="https://dx.doi.org/10.2307/3591387" TargetMode="External"/><Relationship Id="rId52" Type="http://schemas.openxmlformats.org/officeDocument/2006/relationships/hyperlink" Target="https://shs.hal.science/halshs-00752186v1" TargetMode="External"/><Relationship Id="rId53" Type="http://schemas.openxmlformats.org/officeDocument/2006/relationships/hyperlink" Target="https://shs.hal.science/halshs-00752184v1" TargetMode="External"/><Relationship Id="rId54" Type="http://schemas.openxmlformats.org/officeDocument/2006/relationships/hyperlink" Target="https://shs.hal.science/halshs-00752195v1" TargetMode="External"/><Relationship Id="rId55" Type="http://schemas.openxmlformats.org/officeDocument/2006/relationships/hyperlink" Target="https://shs.hal.science/halshs-01527408v1" TargetMode="External"/><Relationship Id="rId56" Type="http://schemas.openxmlformats.org/officeDocument/2006/relationships/hyperlink" Target="https://hal.science/search/index/?q=*&amp;authFullName_s=Nolwenn Lecuyer" TargetMode="External"/><Relationship Id="rId57" Type="http://schemas.openxmlformats.org/officeDocument/2006/relationships/hyperlink" Target="https://hal.science/search/index/?q=*&amp;authFullName_s=Gilles Grivaud" TargetMode="External"/><Relationship Id="rId58" Type="http://schemas.openxmlformats.org/officeDocument/2006/relationships/hyperlink" Target="https://hal.science/search/index/?q=*&amp;authFullName_s=Demetrios Michaelides" TargetMode="External"/><Relationship Id="rId59" Type="http://schemas.openxmlformats.org/officeDocument/2006/relationships/hyperlink" Target="https://hal.science/search/index/?q=*&amp;authFullName_s=Andr&#233;as Nicola&#239;d&#232;s" TargetMode="External"/><Relationship Id="rId60" Type="http://schemas.openxmlformats.org/officeDocument/2006/relationships/hyperlink" Target="https://hal.science/search/index/?q=*&amp;authFullName_s=Henri Amouric" TargetMode="External"/><Relationship Id="rId61" Type="http://schemas.openxmlformats.org/officeDocument/2006/relationships/hyperlink" Target="https://dx.doi.org/10.3406/bch.2002.7112" TargetMode="External"/><Relationship Id="rId62" Type="http://schemas.openxmlformats.org/officeDocument/2006/relationships/hyperlink" Target="https://shs.hal.science/halshs-01526909v1" TargetMode="External"/><Relationship Id="rId63" Type="http://schemas.openxmlformats.org/officeDocument/2006/relationships/hyperlink" Target="https://shs.hal.science/halshs-00752115v1" TargetMode="External"/><Relationship Id="rId64" Type="http://schemas.openxmlformats.org/officeDocument/2006/relationships/hyperlink" Target="https://shs.hal.science/halshs-01383206v1" TargetMode="External"/><Relationship Id="rId65" Type="http://schemas.openxmlformats.org/officeDocument/2006/relationships/hyperlink" Target="https://hal.science/search/index/?q=*&amp;authFullName_s=Ludovic Decock" TargetMode="External"/><Relationship Id="rId66" Type="http://schemas.openxmlformats.org/officeDocument/2006/relationships/hyperlink" Target="https://hal.science/search/index/?q=*&amp;authFullName_s=Beno&#238;t Devillers" TargetMode="External"/><Relationship Id="rId67" Type="http://schemas.openxmlformats.org/officeDocument/2006/relationships/hyperlink" Target="https://dx.doi.org/10.3406/bch.2001.7298" TargetMode="External"/><Relationship Id="rId68" Type="http://schemas.openxmlformats.org/officeDocument/2006/relationships/hyperlink" Target="https://shs.hal.science/halshs-00426226v2" TargetMode="External"/><Relationship Id="rId69" Type="http://schemas.openxmlformats.org/officeDocument/2006/relationships/hyperlink" Target="https://shs.hal.science/halshs-00426216v1" TargetMode="External"/><Relationship Id="rId70" Type="http://schemas.openxmlformats.org/officeDocument/2006/relationships/hyperlink" Target="https://shs.hal.science/halshs-00752110v1" TargetMode="External"/><Relationship Id="rId71" Type="http://schemas.openxmlformats.org/officeDocument/2006/relationships/hyperlink" Target="https://shs.hal.science/halshs-00426147v1" TargetMode="External"/><Relationship Id="rId72" Type="http://schemas.openxmlformats.org/officeDocument/2006/relationships/hyperlink" Target="https://shs.hal.science/halshs-01527415v1" TargetMode="External"/><Relationship Id="rId73" Type="http://schemas.openxmlformats.org/officeDocument/2006/relationships/hyperlink" Target="https://shs.hal.science/halshs-00752108v1" TargetMode="External"/><Relationship Id="rId74" Type="http://schemas.openxmlformats.org/officeDocument/2006/relationships/hyperlink" Target="https://dx.doi.org/10.3406/bch.1997.1637" TargetMode="External"/><Relationship Id="rId75" Type="http://schemas.openxmlformats.org/officeDocument/2006/relationships/hyperlink" Target="https://shs.hal.science/halshs-02876577v1" TargetMode="External"/><Relationship Id="rId76" Type="http://schemas.openxmlformats.org/officeDocument/2006/relationships/hyperlink" Target="https://shs.hal.science/halshs-00752107v1" TargetMode="External"/><Relationship Id="rId77" Type="http://schemas.openxmlformats.org/officeDocument/2006/relationships/hyperlink" Target="https://shs.hal.science/halshs-00752105v1" TargetMode="External"/><Relationship Id="rId78" Type="http://schemas.openxmlformats.org/officeDocument/2006/relationships/hyperlink" Target="https://shs.hal.science/halshs-01527424v1" TargetMode="External"/><Relationship Id="rId79" Type="http://schemas.openxmlformats.org/officeDocument/2006/relationships/hyperlink" Target="https://dx.doi.org/10.1017/S1047759400012964" TargetMode="External"/><Relationship Id="rId80" Type="http://schemas.openxmlformats.org/officeDocument/2006/relationships/hyperlink" Target="https://api.istex.fr/document/25B507FACD91A1816881BCEAE7A51377497B17AF/fulltext/pdf?sid=hal" TargetMode="External"/><Relationship Id="rId81" Type="http://schemas.openxmlformats.org/officeDocument/2006/relationships/hyperlink" Target="https://shs.hal.science/halshs-00752104v1" TargetMode="External"/><Relationship Id="rId82" Type="http://schemas.openxmlformats.org/officeDocument/2006/relationships/hyperlink" Target="https://dx.doi.org/10.3406/bch.1994.4652" TargetMode="External"/><Relationship Id="rId83" Type="http://schemas.openxmlformats.org/officeDocument/2006/relationships/hyperlink" Target="https://shs.hal.science/halshs-04818183v1" TargetMode="External"/><Relationship Id="rId84" Type="http://schemas.openxmlformats.org/officeDocument/2006/relationships/hyperlink" Target="https://shs.hal.science/halshs-04818158v1" TargetMode="External"/><Relationship Id="rId85" Type="http://schemas.openxmlformats.org/officeDocument/2006/relationships/hyperlink" Target="https://shs.hal.science/halshs-04818205v1" TargetMode="External"/><Relationship Id="rId86" Type="http://schemas.openxmlformats.org/officeDocument/2006/relationships/hyperlink" Target="https://shs.hal.science/halshs-03913334v1" TargetMode="External"/><Relationship Id="rId87" Type="http://schemas.openxmlformats.org/officeDocument/2006/relationships/hyperlink" Target="https://shs.hal.science/halshs-03913332v1" TargetMode="External"/><Relationship Id="rId88" Type="http://schemas.openxmlformats.org/officeDocument/2006/relationships/hyperlink" Target="https://shs.hal.science/halshs-03469320v1" TargetMode="External"/><Relationship Id="rId89" Type="http://schemas.openxmlformats.org/officeDocument/2006/relationships/hyperlink" Target="https://shs.hal.science/halshs-03466980v1" TargetMode="External"/><Relationship Id="rId90" Type="http://schemas.openxmlformats.org/officeDocument/2006/relationships/hyperlink" Target="https://hal.science/search/index/?q=*&amp;authFullName_s=Sean Kingsley" TargetMode="External"/><Relationship Id="rId91" Type="http://schemas.openxmlformats.org/officeDocument/2006/relationships/hyperlink" Target="https://shs.hal.science/halshs-02482368v1" TargetMode="External"/><Relationship Id="rId92" Type="http://schemas.openxmlformats.org/officeDocument/2006/relationships/hyperlink" Target="https://shs.hal.science/halshs-03469352v1" TargetMode="External"/><Relationship Id="rId93" Type="http://schemas.openxmlformats.org/officeDocument/2006/relationships/hyperlink" Target="https://shs.hal.science/halshs-03469209v1" TargetMode="External"/><Relationship Id="rId94" Type="http://schemas.openxmlformats.org/officeDocument/2006/relationships/hyperlink" Target="https://shs.hal.science/halshs-02482370v1" TargetMode="External"/><Relationship Id="rId95" Type="http://schemas.openxmlformats.org/officeDocument/2006/relationships/hyperlink" Target="https://shs.hal.science/halshs-02160184v1" TargetMode="External"/><Relationship Id="rId96" Type="http://schemas.openxmlformats.org/officeDocument/2006/relationships/hyperlink" Target="https://shs.hal.science/halshs-03464205v1" TargetMode="External"/><Relationship Id="rId97" Type="http://schemas.openxmlformats.org/officeDocument/2006/relationships/hyperlink" Target="https://hal.science/search/index/?q=*&amp;authFullName_s=Florence Parent" TargetMode="External"/><Relationship Id="rId98" Type="http://schemas.openxmlformats.org/officeDocument/2006/relationships/hyperlink" Target="https://shs.hal.science/halshs-02463337v1" TargetMode="External"/><Relationship Id="rId99" Type="http://schemas.openxmlformats.org/officeDocument/2006/relationships/hyperlink" Target="https://hal.science/hal-03464184v1" TargetMode="External"/><Relationship Id="rId100" Type="http://schemas.openxmlformats.org/officeDocument/2006/relationships/hyperlink" Target="https://shs.hal.science/halshs-01728191v1" TargetMode="External"/><Relationship Id="rId101" Type="http://schemas.openxmlformats.org/officeDocument/2006/relationships/hyperlink" Target="https://hal.science/hal-03464275v1" TargetMode="External"/><Relationship Id="rId102" Type="http://schemas.openxmlformats.org/officeDocument/2006/relationships/hyperlink" Target="https://shs.hal.science/halshs-03469243v1" TargetMode="External"/><Relationship Id="rId103" Type="http://schemas.openxmlformats.org/officeDocument/2006/relationships/hyperlink" Target="https://shs.hal.science/halshs-03468539v1" TargetMode="External"/><Relationship Id="rId104" Type="http://schemas.openxmlformats.org/officeDocument/2006/relationships/hyperlink" Target="https://shs.hal.science/halshs-03469302v1" TargetMode="External"/><Relationship Id="rId105" Type="http://schemas.openxmlformats.org/officeDocument/2006/relationships/hyperlink" Target="https://shs.hal.science/halshs-03470026v1" TargetMode="External"/><Relationship Id="rId106" Type="http://schemas.openxmlformats.org/officeDocument/2006/relationships/hyperlink" Target="https://shs.hal.science/halshs-03468618v1" TargetMode="External"/><Relationship Id="rId107" Type="http://schemas.openxmlformats.org/officeDocument/2006/relationships/hyperlink" Target="https://shs.hal.science/halshs-03469250v1" TargetMode="External"/><Relationship Id="rId108" Type="http://schemas.openxmlformats.org/officeDocument/2006/relationships/hyperlink" Target="https://shs.hal.science/halshs-03468798v1" TargetMode="External"/><Relationship Id="rId109" Type="http://schemas.openxmlformats.org/officeDocument/2006/relationships/hyperlink" Target="https://shs.hal.science/halshs-03468568v1" TargetMode="External"/><Relationship Id="rId110" Type="http://schemas.openxmlformats.org/officeDocument/2006/relationships/hyperlink" Target="https://shs.hal.science/halshs-03469288v1" TargetMode="External"/><Relationship Id="rId111" Type="http://schemas.openxmlformats.org/officeDocument/2006/relationships/hyperlink" Target="https://shs.hal.science/halshs-03468392v1" TargetMode="External"/><Relationship Id="rId112" Type="http://schemas.openxmlformats.org/officeDocument/2006/relationships/hyperlink" Target="https://shs.hal.science/halshs-03469199v1" TargetMode="External"/><Relationship Id="rId113" Type="http://schemas.openxmlformats.org/officeDocument/2006/relationships/hyperlink" Target="https://shs.hal.science/halshs-03468690v1" TargetMode="External"/><Relationship Id="rId114" Type="http://schemas.openxmlformats.org/officeDocument/2006/relationships/hyperlink" Target="https://shs.hal.science/halshs-03469329v1" TargetMode="External"/><Relationship Id="rId115" Type="http://schemas.openxmlformats.org/officeDocument/2006/relationships/hyperlink" Target="https://shs.hal.science/halshs-03468763v1" TargetMode="External"/><Relationship Id="rId116" Type="http://schemas.openxmlformats.org/officeDocument/2006/relationships/hyperlink" Target="https://shs.hal.science/halshs-03469051v1" TargetMode="External"/><Relationship Id="rId117" Type="http://schemas.openxmlformats.org/officeDocument/2006/relationships/hyperlink" Target="https://shs.hal.science/halshs-03469222v1" TargetMode="External"/><Relationship Id="rId118" Type="http://schemas.openxmlformats.org/officeDocument/2006/relationships/hyperlink" Target="https://shs.hal.science/halshs-03468793v1" TargetMode="External"/><Relationship Id="rId119" Type="http://schemas.openxmlformats.org/officeDocument/2006/relationships/hyperlink" Target="https://shs.hal.science/halshs-03469086v1" TargetMode="External"/><Relationship Id="rId120" Type="http://schemas.openxmlformats.org/officeDocument/2006/relationships/hyperlink" Target="https://shs.hal.science/halshs-03468731v1" TargetMode="External"/><Relationship Id="rId121" Type="http://schemas.openxmlformats.org/officeDocument/2006/relationships/hyperlink" Target="https://hal.science/search/index/?q=*&amp;authFullName_s=Jean-Michel Spieser" TargetMode="External"/><Relationship Id="rId122" Type="http://schemas.openxmlformats.org/officeDocument/2006/relationships/hyperlink" Target="https://shs.hal.science/halshs-03469163v1" TargetMode="External"/><Relationship Id="rId123" Type="http://schemas.openxmlformats.org/officeDocument/2006/relationships/hyperlink" Target="https://shs.hal.science/halshs-03469184v1" TargetMode="External"/><Relationship Id="rId124" Type="http://schemas.openxmlformats.org/officeDocument/2006/relationships/hyperlink" Target="https://shs.hal.science/halshs-03469016v1" TargetMode="External"/><Relationship Id="rId125" Type="http://schemas.openxmlformats.org/officeDocument/2006/relationships/hyperlink" Target="https://shs.hal.science/halshs-03468659v1" TargetMode="External"/><Relationship Id="rId126" Type="http://schemas.openxmlformats.org/officeDocument/2006/relationships/hyperlink" Target="https://shs.hal.science/halshs-03469104v1" TargetMode="External"/><Relationship Id="rId127" Type="http://schemas.openxmlformats.org/officeDocument/2006/relationships/hyperlink" Target="https://shs.hal.science/halshs-03469122v1" TargetMode="External"/><Relationship Id="rId128" Type="http://schemas.openxmlformats.org/officeDocument/2006/relationships/hyperlink" Target="https://shs.hal.science/halshs-03469138v1" TargetMode="External"/><Relationship Id="rId129" Type="http://schemas.openxmlformats.org/officeDocument/2006/relationships/hyperlink" Target="https://shs.hal.science/halshs-01527464v1" TargetMode="External"/><Relationship Id="rId130" Type="http://schemas.openxmlformats.org/officeDocument/2006/relationships/hyperlink" Target="https://hal.science/search/index/?q=*&amp;authFullName_s=Bernard Geyer" TargetMode="External"/><Relationship Id="rId131" Type="http://schemas.openxmlformats.org/officeDocument/2006/relationships/hyperlink" Target="https://hal.science/search/index/?q=*&amp;authFullName_s=Jacques Lefort" TargetMode="External"/><Relationship Id="rId132" Type="http://schemas.openxmlformats.org/officeDocument/2006/relationships/hyperlink" Target="https://shs.hal.science/halshs-03468962v1" TargetMode="External"/><Relationship Id="rId133" Type="http://schemas.openxmlformats.org/officeDocument/2006/relationships/hyperlink" Target="https://shs.hal.science/halshs-03468477v1" TargetMode="External"/><Relationship Id="rId134" Type="http://schemas.openxmlformats.org/officeDocument/2006/relationships/hyperlink" Target="https://shs.hal.science/halshs-03468420v1" TargetMode="External"/><Relationship Id="rId135" Type="http://schemas.openxmlformats.org/officeDocument/2006/relationships/hyperlink" Target="https://shs.hal.science/halshs-03505830v1" TargetMode="External"/><Relationship Id="rId136" Type="http://schemas.openxmlformats.org/officeDocument/2006/relationships/hyperlink" Target="http://cnra.dz/?p=4309" TargetMode="External"/><Relationship Id="rId137" Type="http://schemas.openxmlformats.org/officeDocument/2006/relationships/hyperlink" Target="https://shs.hal.science/halshs-01521853v1" TargetMode="External"/><Relationship Id="rId138" Type="http://schemas.openxmlformats.org/officeDocument/2006/relationships/hyperlink" Target="https://hal.science/search/index/?q=*&amp;authFullName_s=Sergey Bocharov" TargetMode="External"/><Relationship Id="rId139" Type="http://schemas.openxmlformats.org/officeDocument/2006/relationships/hyperlink" Target="https://hal.science/search/index/?q=*&amp;authFullName_s=Ayrat Sitdikov" TargetMode="External"/><Relationship Id="rId140" Type="http://schemas.openxmlformats.org/officeDocument/2006/relationships/hyperlink" Target="https://www.e-anthropology.com/English/Catalog/Archaeology/Glazed+Pottery+eng.aspx" TargetMode="External"/><Relationship Id="rId141" Type="http://schemas.openxmlformats.org/officeDocument/2006/relationships/hyperlink" Target="https://shs.hal.science/halshs-01632494v1" TargetMode="External"/><Relationship Id="rId142" Type="http://schemas.openxmlformats.org/officeDocument/2006/relationships/hyperlink" Target="https://shs.hal.science/halshs-03425719v1" TargetMode="External"/><Relationship Id="rId143" Type="http://schemas.openxmlformats.org/officeDocument/2006/relationships/hyperlink" Target="https://shs.hal.science/halshs-00751793v1" TargetMode="External"/><Relationship Id="rId144" Type="http://schemas.openxmlformats.org/officeDocument/2006/relationships/hyperlink" Target="https://shs.hal.science/halshs-00751791v1" TargetMode="External"/><Relationship Id="rId145" Type="http://schemas.openxmlformats.org/officeDocument/2006/relationships/hyperlink" Target="https://shs.hal.science/halshs-03913274v1" TargetMode="External"/><Relationship Id="rId146" Type="http://schemas.openxmlformats.org/officeDocument/2006/relationships/hyperlink" Target="https://hal.science/hal-03508114v1" TargetMode="External"/><Relationship Id="rId147" Type="http://schemas.openxmlformats.org/officeDocument/2006/relationships/hyperlink" Target="https://shs.hal.science/halshs-03052836v1" TargetMode="External"/><Relationship Id="rId148" Type="http://schemas.openxmlformats.org/officeDocument/2006/relationships/hyperlink" Target="https://shs.hal.science/halshs-02463345v1" TargetMode="External"/><Relationship Id="rId149" Type="http://schemas.openxmlformats.org/officeDocument/2006/relationships/hyperlink" Target="https://hal.science/hal-02141752v1" TargetMode="External"/><Relationship Id="rId150" Type="http://schemas.openxmlformats.org/officeDocument/2006/relationships/hyperlink" Target="https://shs.hal.science/halshs-01926119v1" TargetMode="External"/><Relationship Id="rId151" Type="http://schemas.openxmlformats.org/officeDocument/2006/relationships/hyperlink" Target="https://presses-universitaires.univ-amu.fr/artisanat-metiers-mediterranee-medievale-moderne" TargetMode="External"/><Relationship Id="rId152" Type="http://schemas.openxmlformats.org/officeDocument/2006/relationships/hyperlink" Target="https://hal.science/hal-01867179v1" TargetMode="External"/><Relationship Id="rId153" Type="http://schemas.openxmlformats.org/officeDocument/2006/relationships/hyperlink" Target="https://vekam.ku.edu.tr/en/vekam/publications/tum-yayinlar/xith-congress-aiecm3-and-modern-period-mediterranean-ceramics-proceedings-vol-1-vol-2/" TargetMode="External"/><Relationship Id="rId154" Type="http://schemas.openxmlformats.org/officeDocument/2006/relationships/hyperlink" Target="https://shs.hal.science/halshs-03468511v1" TargetMode="External"/><Relationship Id="rId155" Type="http://schemas.openxmlformats.org/officeDocument/2006/relationships/hyperlink" Target="https://shs.hal.science/halshs-01514682v1" TargetMode="External"/><Relationship Id="rId156" Type="http://schemas.openxmlformats.org/officeDocument/2006/relationships/hyperlink" Target="https://hal.science/hal-01415378v1" TargetMode="External"/><Relationship Id="rId157" Type="http://schemas.openxmlformats.org/officeDocument/2006/relationships/hyperlink" Target="http://www.actes-sud.fr/dictionnaire-de-la-mediterranee" TargetMode="External"/><Relationship Id="rId158" Type="http://schemas.openxmlformats.org/officeDocument/2006/relationships/hyperlink" Target="https://shs.hal.science/halshs-01341990v1" TargetMode="External"/><Relationship Id="rId159" Type="http://schemas.openxmlformats.org/officeDocument/2006/relationships/hyperlink" Target="https://shs.hal.science/halshs-01342002v1" TargetMode="External"/><Relationship Id="rId160" Type="http://schemas.openxmlformats.org/officeDocument/2006/relationships/hyperlink" Target="https://shs.hal.science/halshs-01342035v1" TargetMode="External"/><Relationship Id="rId161" Type="http://schemas.openxmlformats.org/officeDocument/2006/relationships/hyperlink" Target="https://shs.hal.science/halshs-01169239v1" TargetMode="External"/><Relationship Id="rId162" Type="http://schemas.openxmlformats.org/officeDocument/2006/relationships/hyperlink" Target="https://shs.hal.science/halshs-01104175v1" TargetMode="External"/><Relationship Id="rId163" Type="http://schemas.openxmlformats.org/officeDocument/2006/relationships/hyperlink" Target="http://www.moec.gov.cy/kee/en/publications.html" TargetMode="External"/><Relationship Id="rId164" Type="http://schemas.openxmlformats.org/officeDocument/2006/relationships/hyperlink" Target="https://shs.hal.science/halshs-01956413v1" TargetMode="External"/><Relationship Id="rId165" Type="http://schemas.openxmlformats.org/officeDocument/2006/relationships/hyperlink" Target="https://shs.hal.science/halshs-01105215v1" TargetMode="External"/><Relationship Id="rId166" Type="http://schemas.openxmlformats.org/officeDocument/2006/relationships/hyperlink" Target="https://shs.hal.science/halshs-00751789v1" TargetMode="External"/><Relationship Id="rId167" Type="http://schemas.openxmlformats.org/officeDocument/2006/relationships/hyperlink" Target="https://shs.hal.science/halshs-00752094v1" TargetMode="External"/><Relationship Id="rId168" Type="http://schemas.openxmlformats.org/officeDocument/2006/relationships/hyperlink" Target="https://shs.hal.science/halshs-00752092v1" TargetMode="External"/><Relationship Id="rId169" Type="http://schemas.openxmlformats.org/officeDocument/2006/relationships/hyperlink" Target="https://dx.doi.org/10.4000/books.ifeagd.1702" TargetMode="External"/><Relationship Id="rId170" Type="http://schemas.openxmlformats.org/officeDocument/2006/relationships/hyperlink" Target="https://shs.hal.science/halshs-00508226v1" TargetMode="External"/><Relationship Id="rId171" Type="http://schemas.openxmlformats.org/officeDocument/2006/relationships/hyperlink" Target="http://aiecm3.com/fr/ciudad-real-2006/" TargetMode="External"/><Relationship Id="rId172" Type="http://schemas.openxmlformats.org/officeDocument/2006/relationships/hyperlink" Target="https://shs.hal.science/halshs-00505547v1" TargetMode="External"/><Relationship Id="rId173" Type="http://schemas.openxmlformats.org/officeDocument/2006/relationships/hyperlink" Target="https://dx.doi.org/10.1163/ej.9789004162860.i-296.26" TargetMode="External"/><Relationship Id="rId174" Type="http://schemas.openxmlformats.org/officeDocument/2006/relationships/hyperlink" Target="https://shs.hal.science/halshs-00426182v1" TargetMode="External"/><Relationship Id="rId175" Type="http://schemas.openxmlformats.org/officeDocument/2006/relationships/hyperlink" Target="http://books.openedition.org/psorbonne/1868" TargetMode="External"/><Relationship Id="rId176" Type="http://schemas.openxmlformats.org/officeDocument/2006/relationships/hyperlink" Target="https://shs.hal.science/halshs-00752082v1" TargetMode="External"/><Relationship Id="rId177" Type="http://schemas.openxmlformats.org/officeDocument/2006/relationships/hyperlink" Target="https://shs.hal.science/halshs-00495652v1" TargetMode="External"/><Relationship Id="rId178" Type="http://schemas.openxmlformats.org/officeDocument/2006/relationships/hyperlink" Target="https://hal.science/search/index/?q=*&amp;authFullName_s=Andreas Nicola&#239;des" TargetMode="External"/><Relationship Id="rId179" Type="http://schemas.openxmlformats.org/officeDocument/2006/relationships/hyperlink" Target="http://aiecm3.com/fr/thessalonique-1999/" TargetMode="External"/><Relationship Id="rId180" Type="http://schemas.openxmlformats.org/officeDocument/2006/relationships/hyperlink" Target="https://shs.hal.science/halshs-00752076v1" TargetMode="External"/><Relationship Id="rId181" Type="http://schemas.openxmlformats.org/officeDocument/2006/relationships/hyperlink" Target="https://shs.hal.science/halshs-00751772v1" TargetMode="External"/><Relationship Id="rId182" Type="http://schemas.openxmlformats.org/officeDocument/2006/relationships/hyperlink" Target="https://shs.hal.science/halshs-00752193v1" TargetMode="External"/><Relationship Id="rId183" Type="http://schemas.openxmlformats.org/officeDocument/2006/relationships/hyperlink" Target="https://shs.hal.science/halshs-00752113v1" TargetMode="External"/><Relationship Id="rId184" Type="http://schemas.openxmlformats.org/officeDocument/2006/relationships/hyperlink" Target="https://shs.hal.science/halshs-00751764v1" TargetMode="External"/><Relationship Id="rId185" Type="http://schemas.openxmlformats.org/officeDocument/2006/relationships/hyperlink" Target="https://shs.hal.science/halshs-00751762v1" TargetMode="External"/><Relationship Id="rId186" Type="http://schemas.openxmlformats.org/officeDocument/2006/relationships/hyperlink" Target="https://shs.hal.science/halshs-00751756v1" TargetMode="External"/><Relationship Id="rId187" Type="http://schemas.openxmlformats.org/officeDocument/2006/relationships/hyperlink" Target="https://shs.hal.science/halshs-00751753v1" TargetMode="External"/><Relationship Id="rId188" Type="http://schemas.openxmlformats.org/officeDocument/2006/relationships/hyperlink" Target="https://shs.hal.science/halshs-00505548v1" TargetMode="External"/><Relationship Id="rId189" Type="http://schemas.openxmlformats.org/officeDocument/2006/relationships/hyperlink" Target="https://hal.science/hal-04682616v1" TargetMode="External"/><Relationship Id="rId190" Type="http://schemas.openxmlformats.org/officeDocument/2006/relationships/hyperlink" Target="https://hal.science/search/index/?q=*&amp;authFullName_s=Margot Hoffelt" TargetMode="External"/><Relationship Id="rId191" Type="http://schemas.openxmlformats.org/officeDocument/2006/relationships/hyperlink" Target="https://hal.science/search/index/?q=*&amp;authFullName_s=Andreas Anayiotos" TargetMode="External"/><Relationship Id="rId192" Type="http://schemas.openxmlformats.org/officeDocument/2006/relationships/hyperlink" Target="https://hal.science/search/index/?q=*&amp;authFullName_s=Kyriacos Themistocleous" TargetMode="External"/><Relationship Id="rId193" Type="http://schemas.openxmlformats.org/officeDocument/2006/relationships/hyperlink" Target="https://shs.hal.science/halshs-02482369v1" TargetMode="External"/><Relationship Id="rId194" Type="http://schemas.openxmlformats.org/officeDocument/2006/relationships/hyperlink" Target="https://shs.hal.science/halshs-00709272v1" TargetMode="External"/><Relationship Id="rId195" Type="http://schemas.openxmlformats.org/officeDocument/2006/relationships/hyperlink" Target="https://hal.science/search/index/?q=*&amp;authFullName_s=Claire Balandier" TargetMode="External"/><Relationship Id="rId196" Type="http://schemas.openxmlformats.org/officeDocument/2006/relationships/hyperlink" Target="https://hal.science/search/index/?q=*&amp;authFullName_s=Fran&#231;oise Alabe" TargetMode="External"/><Relationship Id="rId197" Type="http://schemas.openxmlformats.org/officeDocument/2006/relationships/hyperlink" Target="https://hal.science/search/index/?q=*&amp;authFullName_s=Jean-Claude Bessac" TargetMode="External"/><Relationship Id="rId198" Type="http://schemas.openxmlformats.org/officeDocument/2006/relationships/hyperlink" Target="https://hal.science/search/index/?q=*&amp;authFullName_s=Sandrine &#201;laigne" TargetMode="External"/><Relationship Id="rId199" Type="http://schemas.openxmlformats.org/officeDocument/2006/relationships/hyperlink" Target="https://shs.hal.science/halshs-00709268v1" TargetMode="External"/><Relationship Id="rId200" Type="http://schemas.openxmlformats.org/officeDocument/2006/relationships/hyperlink" Target="https://shs.hal.science/halshs-01378549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François</dc:title>
  <dc:description>CV</dc:description>
  <dc:subject/>
  <cp:keywords/>
  <cp:category/>
  <cp:lastModifiedBy/>
  <dcterms:created xsi:type="dcterms:W3CDTF">2026-03-24T18:41:13+01:00</dcterms:created>
  <dcterms:modified xsi:type="dcterms:W3CDTF">2026-03-24T18:41:13+01:00</dcterms:modified>
</cp:coreProperties>
</file>

<file path=docProps/custom.xml><?xml version="1.0" encoding="utf-8"?>
<Properties xmlns="http://schemas.openxmlformats.org/officeDocument/2006/custom-properties" xmlns:vt="http://schemas.openxmlformats.org/officeDocument/2006/docPropsVTypes"/>
</file>