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6.770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Véronique Musson-Gonneaud </w:t>
      </w:r>
      <w:r>
        <w:rPr>
          <w:color w:val="641e6e"/>
        </w:rPr>
        <w:t xml:space="preserve">Doctorante en musicologie &amp;quot;La harpe à une rangée de cordes, en Europe, de la Renaissance à l'avènement des pédales&amp;quot;Harpiste, concertiste (musique ancienne)Professeur d'Enseignement Artistique, discipline Harpe et musique ancienne aux Conservatoires d'Ivry-Sur-Seine (CRC) et Palaiseau (CRI)Directrice artistique de Pop'harpe, association loi 1901</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veronique-musson-gonneaud</w:t>
        </w:r>
      </w:hyperlink>
    </w:p>
    <w:p>
      <w:pPr>
        <w:numPr>
          <w:ilvl w:val="0"/>
          <w:numId w:val="1"/>
        </w:numPr>
      </w:pPr>
      <w:r>
        <w:rPr/>
        <w:t xml:space="preserve"> ORCID : </w:t>
      </w:r>
      <w:hyperlink r:id="rId9" w:history="1">
        <w:r>
          <w:rPr>
            <w:color w:val="#410a8c"/>
            <w:u w:val="single"/>
          </w:rPr>
          <w:t xml:space="preserve">0009-0005-5668-5680</w:t>
        </w:r>
      </w:hyperlink>
    </w:p>
    <w:p>
      <w:pPr>
        <w:spacing w:before="600"/>
      </w:pPr>
    </w:p>
    <w:p>
      <w:pPr>
        <w:pStyle w:val="Heading2"/>
      </w:pPr>
      <w:r>
        <w:rPr>
          <w:color w:val="1e198e"/>
          <w:b w:val="1"/>
          <w:bCs w:val="1"/>
        </w:rPr>
        <w:t xml:space="preserve">Présentation</w:t>
      </w:r>
    </w:p>
    <w:p>
      <w:pPr>
        <w:spacing w:after="100"/>
      </w:pPr>
    </w:p>
    <w:p>
      <w:pPr/>
      <w:r>
        <w:rPr/>
        <w:t xml:space="preserve">Véronique Musson-Gonneaud se consacre, depuis le milieu des années 1990, à la redécouverte des harpes anciennes.</w:t>
      </w:r>
    </w:p>
    <w:p>
      <w:pPr/>
      <w:r>
        <w:rPr/>
        <w:t xml:space="preserve">Curieuse à la fois des répertoires, de l'organologie, de l'histoire et des langages musicaux, mais aussi passionnée par l'enseignement, elle cherche à adapter à l'enseignement musical d'aujourd'hui, pour tous et à tous les niveaux, les approches pédagogiques du passé, trop souvent réservées aux spécialistes (contrepoint improvisé, arrangement, accompagnement…).</w:t>
      </w:r>
    </w:p>
    <w:p>
      <w:pPr/>
      <w:r>
        <w:rPr/>
        <w:t xml:space="preserve">Diplômée du CNSM de Lyon en 2001, elle s'est perfectionnée ensuite durant 4 ans à la Scuola Civica de Milan en continuo, harpe baroque et classique (simple mouvement).</w:t>
      </w:r>
    </w:p>
    <w:p>
      <w:pPr/>
      <w:r>
        <w:rPr/>
        <w:t xml:space="preserve">Elle a principalement étudié auprès de Mara Galassi, Eugène Ferré (musique renaissance et baroque), Jean-Yves Haymoz (contrepoint et improvisation), et Gérard Geay (écriture), et a bénéficié de l'enseignement régulier, durant plusieurs années, de Françoise Johannel et Hopkinson Smith.</w:t>
      </w:r>
    </w:p>
    <w:p>
      <w:pPr/>
      <w:r>
        <w:rPr/>
        <w:t xml:space="preserve">Professeur d’Enseignement Artistique, titulaire du Certificat d'Aptitude en musique ancienne, elle enseigne la harpe au conservatoire d'Ivry-sur-Seine (94), la musique ancienne au conservatoire de Palaiseau (91), ainsi qu'au Centre de Musique Médiévale de Paris. Elle est également régulièrement invitée pour des masterclass en France et à l'étranger (Liège, Genève, Bruxelles, Lituanie...).</w:t>
      </w:r>
    </w:p>
    <w:p>
      <w:pPr/>
      <w:r>
        <w:rPr/>
        <w:t xml:space="preserve">Elle a enseigné la didactique spécialisée (Pôle Sup 93, 2017) et effectue régulièrement des tutorat et suivi de projets d'étudiants (CNSMDP 2020; Schola Cantorum Basiliensis 2016; CEFEDEM Normandie, 2014).</w:t>
      </w:r>
    </w:p>
    <w:p>
      <w:pPr/>
      <w:r>
        <w:rPr/>
        <w:t xml:space="preserve">Impliquée dans la recherche sur l'organologie et les répertoires des harpes anciennes, elle apporte un point de vue artistique novateur, notamment sur les harpions et les harpes simples, et participe régulièrement à des projets de rercherches interdisciplinaires (CIM, Collegium Musicæ, Université d'été de Sorbonne-Université/UNAM).Elle effectue depuis 2022 une thèse de doctorat sur les harpes simples en Europe des 16e au 18e s. à l'IreMus</w:t>
      </w:r>
    </w:p>
    <w:p>
      <w:pPr/>
      <w:r>
        <w:rPr/>
        <w:t xml:space="preserve">En 2010, elle a fondé l'association Pop'harpe pour rendre la harpe plus accessible et renouveler les pratiques.La reconnaissance médiatique du Concours Lépine International de Paris 2016 (Prix du Premier Ministre), lui a permis de lancer, par l'intermédiaire des &amp;quot;popharpes en carton&amp;quot;, un vaste projet d'échange qui se diffuse à présent dans de nombreux pays.</w:t>
      </w:r>
    </w:p>
    <w:p>
      <w:pPr/>
      <w:r>
        <w:rPr/>
        <w:t xml:space="preserve">“Pour un plaisir”, son disque solo consacré à l’œuvre pour harpe double d’Antonio de Cabezòn (Brilliant Classics 94351, 2012) a été salué par la critique (ffff Telerama).En 2020-2022, elle a dirigé et coproduit l'album &amp;quot;Varietas, mélanges pour harpes en carton, voix et harpions&amp;quot;, disque dans lequel elle explore les possibilités des harpes simples du Moyen-Âge à la création contemporaine.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About Huete ways of playing on the arpa a una orden</w:t>
              </w:r>
            </w:hyperlink>
          </w:p>
          <w:p>
            <w:pPr/>
            <w:hyperlink r:id="rId11" w:history="1">
              <w:r>
                <w:rPr>
                  <w:color w:val="#410a8c"/>
                  <w:u w:val="single"/>
                </w:rPr>
                <w:t xml:space="preserve">Véronique Musson-Gonneaud</w:t>
              </w:r>
            </w:hyperlink>
          </w:p>
          <w:p>
            <w:pPr/>
            <w:r>
              <w:rPr>
                <w:i w:val="1"/>
                <w:iCs w:val="1"/>
              </w:rPr>
              <w:t xml:space="preserve">Bermudo days : the Renaissance harp, this unknown single lady</w:t>
            </w:r>
            <w:r>
              <w:rPr/>
              <w:t xml:space="preserve">, Civica Scuola di Musica Claudio Abbado; Schola Cantorum Basiliensis; Civico Museo degli Strumenti Musicali del Castello Sforzesco di Milano; Historical Harp Society of Ireland, Dec 2024, Milan (Italie), Italy</w:t>
            </w:r>
          </w:p>
          <w:p>
            <w:pPr/>
            <w:r>
              <w:rPr/>
              <w:t xml:space="preserve">Communication dans un congrès</w:t>
            </w:r>
          </w:p>
          <w:p>
            <w:pPr/>
            <w:hyperlink r:id="rId10" w:history="1">
              <w:r>
                <w:rPr>
                  <w:color w:val="#410a8c"/>
                  <w:u w:val="single"/>
                </w:rPr>
                <w:t xml:space="preserve">hal-05302632v1</w:t>
              </w:r>
            </w:hyperlink>
          </w:p>
        </w:tc>
      </w:tr>
      <w:tr>
        <w:trPr/>
        <w:tc>
          <w:tcPr>
            <w:noWrap/>
          </w:tcPr>
          <w:p>
            <w:pPr>
              <w:spacing w:after="200"/>
            </w:pPr>
            <w:hyperlink r:id="rId12" w:history="1">
              <w:r>
                <w:rPr>
                  <w:color w:val="1e198e"/>
                  <w:b w:val="1"/>
                  <w:bCs w:val="1"/>
                  <w:u w:val="single"/>
                </w:rPr>
                <w:t xml:space="preserve">Extant harps 16th -18th c…</w:t>
              </w:r>
            </w:hyperlink>
          </w:p>
          <w:p>
            <w:pPr/>
            <w:hyperlink r:id="rId11" w:history="1">
              <w:r>
                <w:rPr>
                  <w:color w:val="#410a8c"/>
                  <w:u w:val="single"/>
                </w:rPr>
                <w:t xml:space="preserve">Véronique Musson-Gonneaud</w:t>
              </w:r>
            </w:hyperlink>
          </w:p>
          <w:p>
            <w:pPr/>
            <w:r>
              <w:rPr>
                <w:i w:val="1"/>
                <w:iCs w:val="1"/>
              </w:rPr>
              <w:t xml:space="preserve">Bermudo Days, the Renaissance harp, this simple unknown lady..</w:t>
            </w:r>
            <w:r>
              <w:rPr/>
              <w:t xml:space="preserve">, Civica Scuola di Musica Claudio Abbado; Civico Museo degli Strumenti Musicali del Castello Sforzesco di Milano; Schola Cantorum Basiliensis; Historical Harp Society of Ireland, Dec 2024, Milan, Italy</w:t>
            </w:r>
          </w:p>
          <w:p>
            <w:pPr/>
            <w:r>
              <w:rPr/>
              <w:t xml:space="preserve">Communication dans un congrès</w:t>
            </w:r>
          </w:p>
          <w:p>
            <w:pPr/>
            <w:hyperlink r:id="rId12" w:history="1">
              <w:r>
                <w:rPr>
                  <w:color w:val="#410a8c"/>
                  <w:u w:val="single"/>
                </w:rPr>
                <w:t xml:space="preserve">hal-05302622v1</w:t>
              </w:r>
            </w:hyperlink>
          </w:p>
        </w:tc>
      </w:tr>
      <w:tr>
        <w:trPr/>
        <w:tc>
          <w:tcPr>
            <w:noWrap/>
          </w:tcPr>
          <w:p>
            <w:pPr>
              <w:spacing w:after="200"/>
            </w:pPr>
            <w:hyperlink r:id="rId13" w:history="1">
              <w:r>
                <w:rPr>
                  <w:color w:val="1e198e"/>
                  <w:b w:val="1"/>
                  <w:bCs w:val="1"/>
                  <w:u w:val="single"/>
                </w:rPr>
                <w:t xml:space="preserve">À propos des harpes à crochets en France, 17e-18e s. : état de la recherche</w:t>
              </w:r>
            </w:hyperlink>
          </w:p>
          <w:p>
            <w:pPr/>
            <w:hyperlink r:id="rId11" w:history="1">
              <w:r>
                <w:rPr>
                  <w:color w:val="#410a8c"/>
                  <w:u w:val="single"/>
                </w:rPr>
                <w:t xml:space="preserve">Véronique Musson-Gonneaud</w:t>
              </w:r>
            </w:hyperlink>
          </w:p>
          <w:p>
            <w:pPr/>
            <w:r>
              <w:rPr>
                <w:i w:val="1"/>
                <w:iCs w:val="1"/>
              </w:rPr>
              <w:t xml:space="preserve">Wernich days the hook harp, this unknown Lady - Wernich days ovverossia l’arpa a uncini, questa sconosciuta</w:t>
            </w:r>
            <w:r>
              <w:rPr/>
              <w:t xml:space="preserve">, Civica Scuola di Musica Claudio Abbado, Feb 2023, Milan, Italie</w:t>
            </w:r>
          </w:p>
          <w:p>
            <w:pPr/>
            <w:r>
              <w:rPr/>
              <w:t xml:space="preserve">Communication dans un congrès</w:t>
            </w:r>
          </w:p>
          <w:p>
            <w:pPr/>
            <w:hyperlink r:id="rId13" w:history="1">
              <w:r>
                <w:rPr>
                  <w:color w:val="#410a8c"/>
                  <w:u w:val="single"/>
                </w:rPr>
                <w:t xml:space="preserve">hal-04035510v1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HARP BRAYPINS, ORGANOLOGICAL AND MUSICAL QUESTIONS : WHAT SETTING FOR WHAT USE ON OLD HARPS TODAY ?</w:t>
              </w:r>
            </w:hyperlink>
          </w:p>
          <w:p>
            <w:pPr/>
            <w:hyperlink r:id="rId11" w:history="1">
              <w:r>
                <w:rPr>
                  <w:color w:val="#410a8c"/>
                  <w:u w:val="single"/>
                </w:rPr>
                <w:t xml:space="preserve">Véronique Musson-Gonneaud</w:t>
              </w:r>
            </w:hyperlink>
            <w:r>
              <w:rPr/>
              <w:t xml:space="preserve">,</w:t>
            </w:r>
            <w:hyperlink r:id="rId15" w:history="1">
              <w:r>
                <w:rPr>
                  <w:color w:val="#410a8c"/>
                  <w:u w:val="single"/>
                </w:rPr>
                <w:t xml:space="preserve">Charles Besnainou</w:t>
              </w:r>
            </w:hyperlink>
          </w:p>
          <w:p>
            <w:pPr/>
            <w:r>
              <w:rPr/>
              <w:t xml:space="preserve">2023</w:t>
            </w:r>
          </w:p>
          <w:p>
            <w:pPr/>
            <w:r>
              <w:rPr/>
              <w:t xml:space="preserve">Pré-publication, Document de travail</w:t>
            </w:r>
          </w:p>
          <w:p>
            <w:pPr/>
            <w:hyperlink r:id="rId14" w:history="1">
              <w:r>
                <w:rPr>
                  <w:color w:val="#410a8c"/>
                  <w:u w:val="single"/>
                </w:rPr>
                <w:t xml:space="preserve">hal-04243780v1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Wernich Days: the hook harp, this unknown lady</w:t>
              </w:r>
            </w:hyperlink>
          </w:p>
          <w:p>
            <w:pPr/>
            <w:hyperlink r:id="rId11" w:history="1">
              <w:r>
                <w:rPr>
                  <w:color w:val="#410a8c"/>
                  <w:u w:val="single"/>
                </w:rPr>
                <w:t xml:space="preserve">Véronique Musson-Gonneaud</w:t>
              </w:r>
            </w:hyperlink>
          </w:p>
          <w:p>
            <w:pPr/>
            <w:r>
              <w:rPr>
                <w:i w:val="1"/>
                <w:iCs w:val="1"/>
              </w:rPr>
              <w:t xml:space="preserve">Historical Harp Society Bulletin</w:t>
            </w:r>
            <w:r>
              <w:rPr/>
              <w:t xml:space="preserve">, 2023, XXXIII (3), pp.8-13</w:t>
            </w:r>
          </w:p>
          <w:p>
            <w:pPr/>
            <w:r>
              <w:rPr/>
              <w:t xml:space="preserve">Article dans une revue</w:t>
            </w:r>
            <w:r>
              <w:rPr/>
              <w:t xml:space="preserve"> (article de synthèse)</w:t>
            </w:r>
          </w:p>
          <w:p>
            <w:pPr/>
            <w:hyperlink r:id="rId16" w:history="1">
              <w:r>
                <w:rPr>
                  <w:color w:val="#410a8c"/>
                  <w:u w:val="single"/>
                </w:rPr>
                <w:t xml:space="preserve">hal-04167294v1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LES HARPIONS, QUESTIONS ORGANOLOGIQUES ET MUSICALES</w:t>
              </w:r>
            </w:hyperlink>
          </w:p>
          <w:p>
            <w:pPr/>
            <w:hyperlink r:id="rId11" w:history="1">
              <w:r>
                <w:rPr>
                  <w:color w:val="#410a8c"/>
                  <w:u w:val="single"/>
                </w:rPr>
                <w:t xml:space="preserve">Véronique Musson-Gonneaud</w:t>
              </w:r>
            </w:hyperlink>
            <w:r>
              <w:rPr/>
              <w:t xml:space="preserve">,</w:t>
            </w:r>
            <w:hyperlink r:id="rId15" w:history="1">
              <w:r>
                <w:rPr>
                  <w:color w:val="#410a8c"/>
                  <w:u w:val="single"/>
                </w:rPr>
                <w:t xml:space="preserve">Charles Besnainou</w:t>
              </w:r>
            </w:hyperlink>
          </w:p>
          <w:p>
            <w:pPr/>
            <w:r>
              <w:rPr/>
              <w:t xml:space="preserve">Michèle Castellengo; Hugues Genevois. </w:t>
            </w:r>
            <w:r>
              <w:rPr>
                <w:i w:val="1"/>
                <w:iCs w:val="1"/>
              </w:rPr>
              <w:t xml:space="preserve">La musique et ses instruments, Music and its instruments, sous la direction de Michèle Castellengo</w:t>
            </w:r>
            <w:r>
              <w:rPr/>
              <w:t xml:space="preserve">, </w:t>
            </w:r>
            <w:hyperlink r:id="rId18" w:history="1">
              <w:r>
                <w:rPr>
                  <w:color w:val="#410a8c"/>
                  <w:u w:val="single"/>
                </w:rPr>
                <w:t xml:space="preserve">Delatour</w:t>
              </w:r>
            </w:hyperlink>
            <w:r>
              <w:rPr/>
              <w:t xml:space="preserve">, pp.37-66, 2013, Pensée musicale, 978-2-7521-0159-4</w:t>
            </w:r>
          </w:p>
          <w:p>
            <w:pPr/>
            <w:r>
              <w:rPr/>
              <w:t xml:space="preserve">Chapitre d'ouvrage</w:t>
            </w:r>
          </w:p>
          <w:p>
            <w:pPr/>
            <w:hyperlink r:id="rId17" w:history="1">
              <w:r>
                <w:rPr>
                  <w:color w:val="#410a8c"/>
                  <w:u w:val="single"/>
                </w:rPr>
                <w:t xml:space="preserve">hal-04042504v1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83F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eronique-musson-gonneaud" TargetMode="External"/><Relationship Id="rId9" Type="http://schemas.openxmlformats.org/officeDocument/2006/relationships/hyperlink" Target="https://orcid.org/0009-0005-5668-5680" TargetMode="External"/><Relationship Id="rId10" Type="http://schemas.openxmlformats.org/officeDocument/2006/relationships/hyperlink" Target="https://hal.science/hal-05302632v1" TargetMode="External"/><Relationship Id="rId11" Type="http://schemas.openxmlformats.org/officeDocument/2006/relationships/hyperlink" Target="https://hal.science/search/index/?q=*&amp;authFullName_s=V&#233;ronique Musson-Gonneaud" TargetMode="External"/><Relationship Id="rId12" Type="http://schemas.openxmlformats.org/officeDocument/2006/relationships/hyperlink" Target="https://hal.science/hal-05302622v1" TargetMode="External"/><Relationship Id="rId13" Type="http://schemas.openxmlformats.org/officeDocument/2006/relationships/hyperlink" Target="https://hal.science/hal-04035510v1" TargetMode="External"/><Relationship Id="rId14" Type="http://schemas.openxmlformats.org/officeDocument/2006/relationships/hyperlink" Target="https://hal.science/hal-04243780v1" TargetMode="External"/><Relationship Id="rId15" Type="http://schemas.openxmlformats.org/officeDocument/2006/relationships/hyperlink" Target="https://hal.science/search/index/?q=*&amp;authFullName_s=Charles Besnainou" TargetMode="External"/><Relationship Id="rId16" Type="http://schemas.openxmlformats.org/officeDocument/2006/relationships/hyperlink" Target="https://hal.science/hal-04167294v1" TargetMode="External"/><Relationship Id="rId17" Type="http://schemas.openxmlformats.org/officeDocument/2006/relationships/hyperlink" Target="https://hal.science/hal-04042504v1" TargetMode="External"/><Relationship Id="rId18" Type="http://schemas.openxmlformats.org/officeDocument/2006/relationships/hyperlink" Target="https://www.editions-delatour.com/fr/musicologie-analyses/2040-la-musique-et-ses-instruments-music-and-its-instruments-9782752101594.html"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Musson-Gonneaud</dc:title>
  <dc:description>CV</dc:description>
  <dc:subject/>
  <cp:keywords/>
  <cp:category/>
  <cp:lastModifiedBy/>
  <dcterms:created xsi:type="dcterms:W3CDTF">2026-04-16T09:45:56+02:00</dcterms:created>
  <dcterms:modified xsi:type="dcterms:W3CDTF">2026-04-16T09:45:56+02:00</dcterms:modified>
</cp:coreProperties>
</file>

<file path=docProps/custom.xml><?xml version="1.0" encoding="utf-8"?>
<Properties xmlns="http://schemas.openxmlformats.org/officeDocument/2006/custom-properties" xmlns:vt="http://schemas.openxmlformats.org/officeDocument/2006/docPropsVTypes"/>
</file>