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Véronique SENTY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Human Oral Bacterial β-Glucosidase Involved in Aroma Release from Glycosides</w:t>
              </w:r>
            </w:hyperlink>
          </w:p>
          <w:p>
            <w:pPr/>
            <w:hyperlink r:id="rId8" w:history="1">
              <w:r>
                <w:rPr>
                  <w:color w:val="#410a8c"/>
                  <w:u w:val="single"/>
                </w:rPr>
                <w:t xml:space="preserve">Mariam Muradova</w:t>
              </w:r>
            </w:hyperlink>
            <w:r>
              <w:rPr/>
              <w:t xml:space="preserve">,</w:t>
            </w:r>
            <w:hyperlink r:id="rId9" w:history="1">
              <w:r>
                <w:rPr>
                  <w:color w:val="#410a8c"/>
                  <w:u w:val="single"/>
                </w:rPr>
                <w:t xml:space="preserve">Alena Proskura</w:t>
              </w:r>
            </w:hyperlink>
            <w:r>
              <w:rPr/>
              <w:t xml:space="preserve">,</w:t>
            </w:r>
            <w:hyperlink r:id="rId10" w:history="1">
              <w:r>
                <w:rPr>
                  <w:color w:val="#410a8c"/>
                  <w:u w:val="single"/>
                </w:rPr>
                <w:t xml:space="preserve">Véronique Senty-Segault</w:t>
              </w:r>
            </w:hyperlink>
            <w:r>
              <w:rPr/>
              <w:t xml:space="preserve">,</w:t>
            </w:r>
            <w:hyperlink r:id="rId11" w:history="1">
              <w:r>
                <w:rPr>
                  <w:color w:val="#410a8c"/>
                  <w:u w:val="single"/>
                </w:rPr>
                <w:t xml:space="preserve">Valentin Boichot</w:t>
              </w:r>
            </w:hyperlink>
            <w:r>
              <w:rPr/>
              <w:t xml:space="preserve">,</w:t>
            </w:r>
            <w:hyperlink r:id="rId12" w:history="1">
              <w:r>
                <w:rPr>
                  <w:color w:val="#410a8c"/>
                  <w:u w:val="single"/>
                </w:rPr>
                <w:t xml:space="preserve">Victoria Ilina</w:t>
              </w:r>
            </w:hyperlink>
            <w:r>
              <w:rPr/>
              <w:t xml:space="preserve">et al.</w:t>
            </w:r>
          </w:p>
          <w:p>
            <w:pPr/>
            <w:r>
              <w:rPr>
                <w:i w:val="1"/>
                <w:iCs w:val="1"/>
              </w:rPr>
              <w:t xml:space="preserve">Journal of Agricultural and Food Chemistry</w:t>
            </w:r>
            <w:r>
              <w:rPr/>
              <w:t xml:space="preserve">, 2026, 74 (3), pp.2941-2950. </w:t>
            </w:r>
            <w:hyperlink r:id="rId13" w:history="1">
              <w:r>
                <w:rPr>
                  <w:color w:val="#410a8c"/>
                  <w:u w:val="single"/>
                </w:rPr>
                <w:t xml:space="preserve">⟨10.1021/acs.jafc.5c13712⟩</w:t>
              </w:r>
            </w:hyperlink>
          </w:p>
          <w:p>
            <w:pPr/>
            <w:r>
              <w:rPr/>
              <w:t xml:space="preserve">Article dans une revue</w:t>
            </w:r>
          </w:p>
          <w:p>
            <w:pPr/>
            <w:hyperlink r:id="rId7" w:history="1">
              <w:r>
                <w:rPr>
                  <w:color w:val="#410a8c"/>
                  <w:u w:val="single"/>
                </w:rPr>
                <w:t xml:space="preserve">hal-05481558v1</w:t>
              </w:r>
            </w:hyperlink>
          </w:p>
        </w:tc>
      </w:tr>
      <w:tr>
        <w:trPr/>
        <w:tc>
          <w:tcPr>
            <w:noWrap/>
          </w:tcPr>
          <w:p>
            <w:pPr>
              <w:spacing w:after="200"/>
            </w:pPr>
            <w:hyperlink r:id="rId14" w:history="1">
              <w:r>
                <w:rPr>
                  <w:color w:val="1e198e"/>
                  <w:b w:val="1"/>
                  <w:bCs w:val="1"/>
                  <w:u w:val="single"/>
                </w:rPr>
                <w:t xml:space="preserve">Structural and Thermodynamic Insights into Dimerization Interfaces of Drosophila Glutathione Transferases</w:t>
              </w:r>
            </w:hyperlink>
          </w:p>
          <w:p>
            <w:pPr/>
            <w:hyperlink r:id="rId15" w:history="1">
              <w:r>
                <w:rPr>
                  <w:color w:val="#410a8c"/>
                  <w:u w:val="single"/>
                </w:rPr>
                <w:t xml:space="preserve">Mathieu Schwartz</w:t>
              </w:r>
            </w:hyperlink>
            <w:r>
              <w:rPr/>
              <w:t xml:space="preserve">,</w:t>
            </w:r>
            <w:hyperlink r:id="rId16" w:history="1">
              <w:r>
                <w:rPr>
                  <w:color w:val="#410a8c"/>
                  <w:u w:val="single"/>
                </w:rPr>
                <w:t xml:space="preserve">Nicolas Petiot</w:t>
              </w:r>
            </w:hyperlink>
            <w:r>
              <w:rPr/>
              <w:t xml:space="preserve">,</w:t>
            </w:r>
            <w:hyperlink r:id="rId17" w:history="1">
              <w:r>
                <w:rPr>
                  <w:color w:val="#410a8c"/>
                  <w:u w:val="single"/>
                </w:rPr>
                <w:t xml:space="preserve">Jeanne Chaloyard</w:t>
              </w:r>
            </w:hyperlink>
            <w:r>
              <w:rPr/>
              <w:t xml:space="preserve">,</w:t>
            </w:r>
            <w:hyperlink r:id="rId10" w:history="1">
              <w:r>
                <w:rPr>
                  <w:color w:val="#410a8c"/>
                  <w:u w:val="single"/>
                </w:rPr>
                <w:t xml:space="preserve">Véronique Senty-Segault</w:t>
              </w:r>
            </w:hyperlink>
            <w:r>
              <w:rPr/>
              <w:t xml:space="preserve">,</w:t>
            </w:r>
            <w:hyperlink r:id="rId18" w:history="1">
              <w:r>
                <w:rPr>
                  <w:color w:val="#410a8c"/>
                  <w:u w:val="single"/>
                </w:rPr>
                <w:t xml:space="preserve">Frédéric Lirussi</w:t>
              </w:r>
            </w:hyperlink>
            <w:r>
              <w:rPr/>
              <w:t xml:space="preserve">et al.</w:t>
            </w:r>
          </w:p>
          <w:p>
            <w:pPr/>
            <w:r>
              <w:rPr>
                <w:i w:val="1"/>
                <w:iCs w:val="1"/>
              </w:rPr>
              <w:t xml:space="preserve">Biomolecules</w:t>
            </w:r>
            <w:r>
              <w:rPr/>
              <w:t xml:space="preserve">, 2024, 14 (7), pp.758. </w:t>
            </w:r>
            <w:hyperlink r:id="rId19" w:history="1">
              <w:r>
                <w:rPr>
                  <w:color w:val="#410a8c"/>
                  <w:u w:val="single"/>
                </w:rPr>
                <w:t xml:space="preserve">⟨10.3390/biom14070758⟩</w:t>
              </w:r>
            </w:hyperlink>
          </w:p>
          <w:p>
            <w:pPr/>
            <w:r>
              <w:rPr/>
              <w:t xml:space="preserve">Article dans une revue</w:t>
            </w:r>
          </w:p>
          <w:p>
            <w:pPr/>
            <w:hyperlink r:id="rId14" w:history="1">
              <w:r>
                <w:rPr>
                  <w:color w:val="#410a8c"/>
                  <w:u w:val="single"/>
                </w:rPr>
                <w:t xml:space="preserve">hal-04642588v1</w:t>
              </w:r>
            </w:hyperlink>
          </w:p>
        </w:tc>
      </w:tr>
      <w:tr>
        <w:trPr/>
        <w:tc>
          <w:tcPr>
            <w:noWrap/>
          </w:tcPr>
          <w:p>
            <w:pPr>
              <w:spacing w:after="200"/>
            </w:pPr>
            <w:hyperlink r:id="rId20" w:history="1">
              <w:r>
                <w:rPr>
                  <w:color w:val="1e198e"/>
                  <w:b w:val="1"/>
                  <w:bCs w:val="1"/>
                  <w:u w:val="single"/>
                </w:rPr>
                <w:t xml:space="preserve">Synergistic defects in pre-rRNA processing from mutations in the U3-specific protein Rrp9 and U3 snoRNA</w:t>
              </w:r>
            </w:hyperlink>
          </w:p>
          <w:p>
            <w:pPr/>
            <w:hyperlink r:id="rId21" w:history="1">
              <w:r>
                <w:rPr>
                  <w:color w:val="#410a8c"/>
                  <w:u w:val="single"/>
                </w:rPr>
                <w:t xml:space="preserve">Guillaume Clerget</w:t>
              </w:r>
            </w:hyperlink>
            <w:r>
              <w:rPr/>
              <w:t xml:space="preserve">,</w:t>
            </w:r>
            <w:hyperlink r:id="rId22" w:history="1">
              <w:r>
                <w:rPr>
                  <w:color w:val="#410a8c"/>
                  <w:u w:val="single"/>
                </w:rPr>
                <w:t xml:space="preserve">Valerie Bourguignon-Igel</w:t>
              </w:r>
            </w:hyperlink>
            <w:r>
              <w:rPr/>
              <w:t xml:space="preserve">,</w:t>
            </w:r>
            <w:hyperlink r:id="rId23" w:history="1">
              <w:r>
                <w:rPr>
                  <w:color w:val="#410a8c"/>
                  <w:u w:val="single"/>
                </w:rPr>
                <w:t xml:space="preserve">Nathalie Marmier-Gourrier</w:t>
              </w:r>
            </w:hyperlink>
            <w:r>
              <w:rPr/>
              <w:t xml:space="preserve">,</w:t>
            </w:r>
            <w:hyperlink r:id="rId24" w:history="1">
              <w:r>
                <w:rPr>
                  <w:color w:val="#410a8c"/>
                  <w:u w:val="single"/>
                </w:rPr>
                <w:t xml:space="preserve">Nicolas Rolland</w:t>
              </w:r>
            </w:hyperlink>
            <w:r>
              <w:rPr/>
              <w:t xml:space="preserve">,</w:t>
            </w:r>
            <w:hyperlink r:id="rId25" w:history="1">
              <w:r>
                <w:rPr>
                  <w:color w:val="#410a8c"/>
                  <w:u w:val="single"/>
                </w:rPr>
                <w:t xml:space="preserve">Ludivine Wacheul</w:t>
              </w:r>
            </w:hyperlink>
            <w:r>
              <w:rPr/>
              <w:t xml:space="preserve">et al.</w:t>
            </w:r>
          </w:p>
          <w:p>
            <w:pPr/>
            <w:r>
              <w:rPr>
                <w:i w:val="1"/>
                <w:iCs w:val="1"/>
              </w:rPr>
              <w:t xml:space="preserve">Nucleic Acids Research</w:t>
            </w:r>
            <w:r>
              <w:rPr/>
              <w:t xml:space="preserve">, 2020, 48 (7), pp.3848-3868. </w:t>
            </w:r>
            <w:hyperlink r:id="rId26" w:history="1">
              <w:r>
                <w:rPr>
                  <w:color w:val="#410a8c"/>
                  <w:u w:val="single"/>
                </w:rPr>
                <w:t xml:space="preserve">⟨10.1093/nar/gkaa066⟩</w:t>
              </w:r>
            </w:hyperlink>
          </w:p>
          <w:p>
            <w:pPr/>
            <w:r>
              <w:rPr/>
              <w:t xml:space="preserve">Article dans une revue</w:t>
            </w:r>
          </w:p>
          <w:p>
            <w:pPr/>
            <w:hyperlink r:id="rId20" w:history="1">
              <w:r>
                <w:rPr>
                  <w:color w:val="#410a8c"/>
                  <w:u w:val="single"/>
                </w:rPr>
                <w:t xml:space="preserve">hal-02615081v1</w:t>
              </w:r>
            </w:hyperlink>
          </w:p>
        </w:tc>
      </w:tr>
      <w:tr>
        <w:trPr/>
        <w:tc>
          <w:tcPr>
            <w:noWrap/>
          </w:tcPr>
          <w:p>
            <w:pPr>
              <w:spacing w:after="200"/>
            </w:pPr>
            <w:hyperlink r:id="rId27" w:history="1">
              <w:r>
                <w:rPr>
                  <w:color w:val="1e198e"/>
                  <w:b w:val="1"/>
                  <w:bCs w:val="1"/>
                  <w:u w:val="single"/>
                </w:rPr>
                <w:t xml:space="preserve">Implication of the box C/D snoRNP assembly factor Rsa1p in U3 snoRNP assembly</w:t>
              </w:r>
            </w:hyperlink>
          </w:p>
          <w:p>
            <w:pPr/>
            <w:hyperlink r:id="rId28" w:history="1">
              <w:r>
                <w:rPr>
                  <w:color w:val="#410a8c"/>
                  <w:u w:val="single"/>
                </w:rPr>
                <w:t xml:space="preserve">Benjamin Rothé</w:t>
              </w:r>
            </w:hyperlink>
            <w:r>
              <w:rPr/>
              <w:t xml:space="preserve">,</w:t>
            </w:r>
            <w:hyperlink r:id="rId29" w:history="1">
              <w:r>
                <w:rPr>
                  <w:color w:val="#410a8c"/>
                  <w:u w:val="single"/>
                </w:rPr>
                <w:t xml:space="preserve">Xavier Manival</w:t>
              </w:r>
            </w:hyperlink>
            <w:r>
              <w:rPr/>
              <w:t xml:space="preserve">,</w:t>
            </w:r>
            <w:hyperlink r:id="rId24" w:history="1">
              <w:r>
                <w:rPr>
                  <w:color w:val="#410a8c"/>
                  <w:u w:val="single"/>
                </w:rPr>
                <w:t xml:space="preserve">Nicolas Rolland</w:t>
              </w:r>
            </w:hyperlink>
            <w:r>
              <w:rPr/>
              <w:t xml:space="preserve">,</w:t>
            </w:r>
            <w:hyperlink r:id="rId30" w:history="1">
              <w:r>
                <w:rPr>
                  <w:color w:val="#410a8c"/>
                  <w:u w:val="single"/>
                </w:rPr>
                <w:t xml:space="preserve">Christophe Charron</w:t>
              </w:r>
            </w:hyperlink>
            <w:r>
              <w:rPr/>
              <w:t xml:space="preserve">,</w:t>
            </w:r>
            <w:hyperlink r:id="rId31" w:history="1">
              <w:r>
                <w:rPr>
                  <w:color w:val="#410a8c"/>
                  <w:u w:val="single"/>
                </w:rPr>
                <w:t xml:space="preserve">Véronique Senty-Ségault</w:t>
              </w:r>
            </w:hyperlink>
            <w:r>
              <w:rPr/>
              <w:t xml:space="preserve">et al.</w:t>
            </w:r>
          </w:p>
          <w:p>
            <w:pPr/>
            <w:r>
              <w:rPr>
                <w:i w:val="1"/>
                <w:iCs w:val="1"/>
              </w:rPr>
              <w:t xml:space="preserve">Nucleic Acids Research</w:t>
            </w:r>
            <w:r>
              <w:rPr/>
              <w:t xml:space="preserve">, 2017, 45 (12), pp.7455 - 7473. </w:t>
            </w:r>
            <w:hyperlink r:id="rId32" w:history="1">
              <w:r>
                <w:rPr>
                  <w:color w:val="#410a8c"/>
                  <w:u w:val="single"/>
                </w:rPr>
                <w:t xml:space="preserve">⟨10.1093/nar/gkx424⟩</w:t>
              </w:r>
            </w:hyperlink>
          </w:p>
          <w:p>
            <w:pPr/>
            <w:r>
              <w:rPr/>
              <w:t xml:space="preserve">Article dans une revue</w:t>
            </w:r>
          </w:p>
          <w:p>
            <w:pPr/>
            <w:hyperlink r:id="rId27" w:history="1">
              <w:r>
                <w:rPr>
                  <w:color w:val="#410a8c"/>
                  <w:u w:val="single"/>
                </w:rPr>
                <w:t xml:space="preserve">hal-01636562v1</w:t>
              </w:r>
            </w:hyperlink>
          </w:p>
        </w:tc>
      </w:tr>
      <w:tr>
        <w:trPr/>
        <w:tc>
          <w:tcPr>
            <w:noWrap/>
          </w:tcPr>
          <w:p>
            <w:pPr>
              <w:spacing w:after="200"/>
            </w:pPr>
            <w:hyperlink r:id="rId33" w:history="1">
              <w:r>
                <w:rPr>
                  <w:color w:val="1e198e"/>
                  <w:b w:val="1"/>
                  <w:bCs w:val="1"/>
                  <w:u w:val="single"/>
                </w:rPr>
                <w:t xml:space="preserve">A second base pair interaction between U3 small nucleolar RNA and the 5′-ETS region is required for early cleavage of the yeast pre-ribosomal RNA</w:t>
              </w:r>
            </w:hyperlink>
          </w:p>
          <w:p>
            <w:pPr/>
            <w:hyperlink r:id="rId34" w:history="1">
              <w:r>
                <w:rPr>
                  <w:color w:val="#410a8c"/>
                  <w:u w:val="single"/>
                </w:rPr>
                <w:t xml:space="preserve">Nathalie Marmier Gourrier</w:t>
              </w:r>
            </w:hyperlink>
            <w:r>
              <w:rPr/>
              <w:t xml:space="preserve">,</w:t>
            </w:r>
            <w:hyperlink r:id="rId35" w:history="1">
              <w:r>
                <w:rPr>
                  <w:color w:val="#410a8c"/>
                  <w:u w:val="single"/>
                </w:rPr>
                <w:t xml:space="preserve">Antoine Clery</w:t>
              </w:r>
            </w:hyperlink>
            <w:r>
              <w:rPr/>
              <w:t xml:space="preserve">,</w:t>
            </w:r>
            <w:hyperlink r:id="rId36" w:history="1">
              <w:r>
                <w:rPr>
                  <w:color w:val="#410a8c"/>
                  <w:u w:val="single"/>
                </w:rPr>
                <w:t xml:space="preserve">Florence Schlotter</w:t>
              </w:r>
            </w:hyperlink>
            <w:r>
              <w:rPr/>
              <w:t xml:space="preserve">,</w:t>
            </w:r>
            <w:hyperlink r:id="rId37" w:history="1">
              <w:r>
                <w:rPr>
                  <w:color w:val="#410a8c"/>
                  <w:u w:val="single"/>
                </w:rPr>
                <w:t xml:space="preserve">Véronique Senty Ségault</w:t>
              </w:r>
            </w:hyperlink>
            <w:r>
              <w:rPr/>
              <w:t xml:space="preserve">,</w:t>
            </w:r>
            <w:hyperlink r:id="rId38" w:history="1">
              <w:r>
                <w:rPr>
                  <w:color w:val="#410a8c"/>
                  <w:u w:val="single"/>
                </w:rPr>
                <w:t xml:space="preserve">Christiane Branlant</w:t>
              </w:r>
            </w:hyperlink>
          </w:p>
          <w:p>
            <w:pPr/>
            <w:r>
              <w:rPr>
                <w:i w:val="1"/>
                <w:iCs w:val="1"/>
              </w:rPr>
              <w:t xml:space="preserve">Nucleic Acids Research</w:t>
            </w:r>
            <w:r>
              <w:rPr/>
              <w:t xml:space="preserve">, 2011, 39 (22), pp.9731-9745. </w:t>
            </w:r>
            <w:hyperlink r:id="rId39" w:history="1">
              <w:r>
                <w:rPr>
                  <w:color w:val="#410a8c"/>
                  <w:u w:val="single"/>
                </w:rPr>
                <w:t xml:space="preserve">⟨10.1093/nar/gkr675⟩</w:t>
              </w:r>
            </w:hyperlink>
          </w:p>
          <w:p>
            <w:pPr/>
            <w:r>
              <w:rPr/>
              <w:t xml:space="preserve">Article dans une revue</w:t>
            </w:r>
          </w:p>
          <w:p>
            <w:pPr/>
            <w:hyperlink r:id="rId33" w:history="1">
              <w:r>
                <w:rPr>
                  <w:color w:val="#410a8c"/>
                  <w:u w:val="single"/>
                </w:rPr>
                <w:t xml:space="preserve">hal-02646318v1</w:t>
              </w:r>
            </w:hyperlink>
          </w:p>
        </w:tc>
      </w:tr>
      <w:tr>
        <w:trPr/>
        <w:tc>
          <w:tcPr>
            <w:noWrap/>
          </w:tcPr>
          <w:p>
            <w:pPr>
              <w:spacing w:after="200"/>
            </w:pPr>
            <w:hyperlink r:id="rId40" w:history="1">
              <w:r>
                <w:rPr>
                  <w:color w:val="1e198e"/>
                  <w:b w:val="1"/>
                  <w:bCs w:val="1"/>
                  <w:u w:val="single"/>
                </w:rPr>
                <w:t xml:space="preserve">Analysis of sequence and structural features that identify the B/C motif of U3 small nucleolar RNA as the recognition site for the Snu13p-Rrp9p protein pair</w:t>
              </w:r>
            </w:hyperlink>
          </w:p>
          <w:p>
            <w:pPr/>
            <w:hyperlink r:id="rId35" w:history="1">
              <w:r>
                <w:rPr>
                  <w:color w:val="#410a8c"/>
                  <w:u w:val="single"/>
                </w:rPr>
                <w:t xml:space="preserve">Antoine Clery</w:t>
              </w:r>
            </w:hyperlink>
            <w:r>
              <w:rPr/>
              <w:t xml:space="preserve">,</w:t>
            </w:r>
            <w:hyperlink r:id="rId37" w:history="1">
              <w:r>
                <w:rPr>
                  <w:color w:val="#410a8c"/>
                  <w:u w:val="single"/>
                </w:rPr>
                <w:t xml:space="preserve">Véronique Senty Ségault</w:t>
              </w:r>
            </w:hyperlink>
            <w:r>
              <w:rPr/>
              <w:t xml:space="preserve">,</w:t>
            </w:r>
            <w:hyperlink r:id="rId41" w:history="1">
              <w:r>
                <w:rPr>
                  <w:color w:val="#410a8c"/>
                  <w:u w:val="single"/>
                </w:rPr>
                <w:t xml:space="preserve">F. Leclerc</w:t>
              </w:r>
            </w:hyperlink>
            <w:r>
              <w:rPr/>
              <w:t xml:space="preserve">,</w:t>
            </w:r>
            <w:hyperlink r:id="rId42" w:history="1">
              <w:r>
                <w:rPr>
                  <w:color w:val="#410a8c"/>
                  <w:u w:val="single"/>
                </w:rPr>
                <w:t xml:space="preserve">H. A. Raue</w:t>
              </w:r>
            </w:hyperlink>
            <w:r>
              <w:rPr/>
              <w:t xml:space="preserve">,</w:t>
            </w:r>
            <w:hyperlink r:id="rId38" w:history="1">
              <w:r>
                <w:rPr>
                  <w:color w:val="#410a8c"/>
                  <w:u w:val="single"/>
                </w:rPr>
                <w:t xml:space="preserve">Christiane Branlant</w:t>
              </w:r>
            </w:hyperlink>
          </w:p>
          <w:p>
            <w:pPr/>
            <w:r>
              <w:rPr>
                <w:i w:val="1"/>
                <w:iCs w:val="1"/>
              </w:rPr>
              <w:t xml:space="preserve">Molecular and Cellular Biology</w:t>
            </w:r>
            <w:r>
              <w:rPr/>
              <w:t xml:space="preserve">, 2007, 27 (4), pp.1191-1206. </w:t>
            </w:r>
            <w:hyperlink r:id="rId43" w:history="1">
              <w:r>
                <w:rPr>
                  <w:color w:val="#410a8c"/>
                  <w:u w:val="single"/>
                </w:rPr>
                <w:t xml:space="preserve">⟨10.1128/MCB.01287-06⟩</w:t>
              </w:r>
            </w:hyperlink>
          </w:p>
          <w:p>
            <w:pPr/>
            <w:r>
              <w:rPr/>
              <w:t xml:space="preserve">Article dans une revue</w:t>
            </w:r>
          </w:p>
          <w:p>
            <w:pPr/>
            <w:hyperlink r:id="rId40" w:history="1">
              <w:r>
                <w:rPr>
                  <w:color w:val="#410a8c"/>
                  <w:u w:val="single"/>
                </w:rPr>
                <w:t xml:space="preserve">hal-02661619v1</w:t>
              </w:r>
            </w:hyperlink>
          </w:p>
        </w:tc>
      </w:tr>
      <w:tr>
        <w:trPr/>
        <w:tc>
          <w:tcPr>
            <w:noWrap/>
          </w:tcPr>
          <w:p>
            <w:pPr>
              <w:spacing w:after="200"/>
            </w:pPr>
            <w:hyperlink r:id="rId44" w:history="1">
              <w:r>
                <w:rPr>
                  <w:color w:val="1e198e"/>
                  <w:b w:val="1"/>
                  <w:bCs w:val="1"/>
                  <w:u w:val="single"/>
                </w:rPr>
                <w:t xml:space="preserve">A structural, phylogenetic, and functional study of 15.5-kD/Snu13 protein binding on U3 small nucleolar RNA</w:t>
              </w:r>
            </w:hyperlink>
          </w:p>
          <w:p>
            <w:pPr/>
            <w:hyperlink r:id="rId34" w:history="1">
              <w:r>
                <w:rPr>
                  <w:color w:val="#410a8c"/>
                  <w:u w:val="single"/>
                </w:rPr>
                <w:t xml:space="preserve">Nathalie Marmier Gourrier</w:t>
              </w:r>
            </w:hyperlink>
            <w:r>
              <w:rPr/>
              <w:t xml:space="preserve">,</w:t>
            </w:r>
            <w:hyperlink r:id="rId35" w:history="1">
              <w:r>
                <w:rPr>
                  <w:color w:val="#410a8c"/>
                  <w:u w:val="single"/>
                </w:rPr>
                <w:t xml:space="preserve">Antoine Clery</w:t>
              </w:r>
            </w:hyperlink>
            <w:r>
              <w:rPr/>
              <w:t xml:space="preserve">,</w:t>
            </w:r>
            <w:hyperlink r:id="rId37" w:history="1">
              <w:r>
                <w:rPr>
                  <w:color w:val="#410a8c"/>
                  <w:u w:val="single"/>
                </w:rPr>
                <w:t xml:space="preserve">Véronique Senty Ségault</w:t>
              </w:r>
            </w:hyperlink>
            <w:r>
              <w:rPr/>
              <w:t xml:space="preserve">,</w:t>
            </w:r>
            <w:hyperlink r:id="rId45" w:history="1">
              <w:r>
                <w:rPr>
                  <w:color w:val="#410a8c"/>
                  <w:u w:val="single"/>
                </w:rPr>
                <w:t xml:space="preserve">Bruno Charpentier</w:t>
              </w:r>
            </w:hyperlink>
            <w:r>
              <w:rPr/>
              <w:t xml:space="preserve">,</w:t>
            </w:r>
            <w:hyperlink r:id="rId36" w:history="1">
              <w:r>
                <w:rPr>
                  <w:color w:val="#410a8c"/>
                  <w:u w:val="single"/>
                </w:rPr>
                <w:t xml:space="preserve">Florence Schlotter</w:t>
              </w:r>
            </w:hyperlink>
            <w:r>
              <w:rPr/>
              <w:t xml:space="preserve">et al.</w:t>
            </w:r>
          </w:p>
          <w:p>
            <w:pPr/>
            <w:r>
              <w:rPr>
                <w:i w:val="1"/>
                <w:iCs w:val="1"/>
              </w:rPr>
              <w:t xml:space="preserve">RNA</w:t>
            </w:r>
            <w:r>
              <w:rPr/>
              <w:t xml:space="preserve">, 2003, 9 (7), pp.821-838. </w:t>
            </w:r>
            <w:hyperlink r:id="rId46" w:history="1">
              <w:r>
                <w:rPr>
                  <w:color w:val="#410a8c"/>
                  <w:u w:val="single"/>
                </w:rPr>
                <w:t xml:space="preserve">⟨10.1261/rna.2130503⟩</w:t>
              </w:r>
            </w:hyperlink>
          </w:p>
          <w:p>
            <w:pPr/>
            <w:r>
              <w:rPr/>
              <w:t xml:space="preserve">Article dans une revue</w:t>
            </w:r>
          </w:p>
          <w:p>
            <w:pPr/>
            <w:hyperlink r:id="rId44" w:history="1">
              <w:r>
                <w:rPr>
                  <w:color w:val="#410a8c"/>
                  <w:u w:val="single"/>
                </w:rPr>
                <w:t xml:space="preserve">hal-02680172v1</w:t>
              </w:r>
            </w:hyperlink>
          </w:p>
        </w:tc>
      </w:tr>
      <w:tr>
        <w:trPr/>
        <w:tc>
          <w:tcPr>
            <w:noWrap/>
          </w:tcPr>
          <w:p>
            <w:pPr>
              <w:spacing w:after="200"/>
            </w:pPr>
            <w:hyperlink r:id="rId47" w:history="1">
              <w:r>
                <w:rPr>
                  <w:color w:val="1e198e"/>
                  <w:b w:val="1"/>
                  <w:bCs w:val="1"/>
                  <w:u w:val="single"/>
                </w:rPr>
                <w:t xml:space="preserve">A common core RNP structure shared between the small nucleoar box C/D RNPs and the spliceosomal U4 snRNP</w:t>
              </w:r>
            </w:hyperlink>
          </w:p>
          <w:p>
            <w:pPr/>
            <w:hyperlink r:id="rId48" w:history="1">
              <w:r>
                <w:rPr>
                  <w:color w:val="#410a8c"/>
                  <w:u w:val="single"/>
                </w:rPr>
                <w:t xml:space="preserve">Nicholas J Watkins</w:t>
              </w:r>
            </w:hyperlink>
            <w:r>
              <w:rPr/>
              <w:t xml:space="preserve">,</w:t>
            </w:r>
            <w:hyperlink r:id="rId31" w:history="1">
              <w:r>
                <w:rPr>
                  <w:color w:val="#410a8c"/>
                  <w:u w:val="single"/>
                </w:rPr>
                <w:t xml:space="preserve">Véronique Senty-Ségault</w:t>
              </w:r>
            </w:hyperlink>
            <w:r>
              <w:rPr/>
              <w:t xml:space="preserve">,</w:t>
            </w:r>
            <w:hyperlink r:id="rId45" w:history="1">
              <w:r>
                <w:rPr>
                  <w:color w:val="#410a8c"/>
                  <w:u w:val="single"/>
                </w:rPr>
                <w:t xml:space="preserve">Bruno Charpentier</w:t>
              </w:r>
            </w:hyperlink>
            <w:r>
              <w:rPr/>
              <w:t xml:space="preserve">,</w:t>
            </w:r>
            <w:hyperlink r:id="rId49" w:history="1">
              <w:r>
                <w:rPr>
                  <w:color w:val="#410a8c"/>
                  <w:u w:val="single"/>
                </w:rPr>
                <w:t xml:space="preserve">Stéphanie Nottrott</w:t>
              </w:r>
            </w:hyperlink>
            <w:r>
              <w:rPr/>
              <w:t xml:space="preserve">,</w:t>
            </w:r>
            <w:hyperlink r:id="rId50" w:history="1">
              <w:r>
                <w:rPr>
                  <w:color w:val="#410a8c"/>
                  <w:u w:val="single"/>
                </w:rPr>
                <w:t xml:space="preserve">Patricia Fabrizio</w:t>
              </w:r>
            </w:hyperlink>
            <w:r>
              <w:rPr/>
              <w:t xml:space="preserve">et al.</w:t>
            </w:r>
          </w:p>
          <w:p>
            <w:pPr/>
            <w:r>
              <w:rPr>
                <w:i w:val="1"/>
                <w:iCs w:val="1"/>
              </w:rPr>
              <w:t xml:space="preserve">Cell</w:t>
            </w:r>
            <w:r>
              <w:rPr/>
              <w:t xml:space="preserve">, 2000, 103 (3), pp.457-66. </w:t>
            </w:r>
            <w:hyperlink r:id="rId51" w:history="1">
              <w:r>
                <w:rPr>
                  <w:color w:val="#410a8c"/>
                  <w:u w:val="single"/>
                </w:rPr>
                <w:t xml:space="preserve">⟨10.1016/S0092-8674(00)00137-9⟩</w:t>
              </w:r>
            </w:hyperlink>
          </w:p>
          <w:p>
            <w:pPr/>
            <w:r>
              <w:rPr/>
              <w:t xml:space="preserve">Article dans une revue</w:t>
            </w:r>
          </w:p>
          <w:p>
            <w:pPr/>
            <w:hyperlink r:id="rId47" w:history="1">
              <w:r>
                <w:rPr>
                  <w:color w:val="#410a8c"/>
                  <w:u w:val="single"/>
                </w:rPr>
                <w:t xml:space="preserve">hal-01704615v1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Etude des résidus de surface R289 et K290 de la protéine Rrp9p, composant de la snoRNP U3, impliqués dans la perturbation des clivages précoces A1 et A2 lors de la maturation du pré-ARNr 35S chez S. cerevisiae</w:t>
              </w:r>
            </w:hyperlink>
          </w:p>
          <w:p>
            <w:pPr/>
            <w:hyperlink r:id="rId21" w:history="1">
              <w:r>
                <w:rPr>
                  <w:color w:val="#410a8c"/>
                  <w:u w:val="single"/>
                </w:rPr>
                <w:t xml:space="preserve">Guillaume Clerget</w:t>
              </w:r>
            </w:hyperlink>
            <w:r>
              <w:rPr/>
              <w:t xml:space="preserve">,</w:t>
            </w:r>
            <w:hyperlink r:id="rId53" w:history="1">
              <w:r>
                <w:rPr>
                  <w:color w:val="#410a8c"/>
                  <w:u w:val="single"/>
                </w:rPr>
                <w:t xml:space="preserve">V. Bourguignon-Igel</w:t>
              </w:r>
            </w:hyperlink>
            <w:r>
              <w:rPr/>
              <w:t xml:space="preserve">,</w:t>
            </w:r>
            <w:hyperlink r:id="rId37" w:history="1">
              <w:r>
                <w:rPr>
                  <w:color w:val="#410a8c"/>
                  <w:u w:val="single"/>
                </w:rPr>
                <w:t xml:space="preserve">Véronique Senty Ségault</w:t>
              </w:r>
            </w:hyperlink>
            <w:r>
              <w:rPr/>
              <w:t xml:space="preserve">,</w:t>
            </w:r>
            <w:hyperlink r:id="rId30" w:history="1">
              <w:r>
                <w:rPr>
                  <w:color w:val="#410a8c"/>
                  <w:u w:val="single"/>
                </w:rPr>
                <w:t xml:space="preserve">Christophe Charron</w:t>
              </w:r>
            </w:hyperlink>
            <w:r>
              <w:rPr/>
              <w:t xml:space="preserve">,</w:t>
            </w:r>
            <w:hyperlink r:id="rId54" w:history="1">
              <w:r>
                <w:rPr>
                  <w:color w:val="#410a8c"/>
                  <w:u w:val="single"/>
                </w:rPr>
                <w:t xml:space="preserve">Mathieu Rederstorff</w:t>
              </w:r>
            </w:hyperlink>
            <w:r>
              <w:rPr/>
              <w:t xml:space="preserve">et al.</w:t>
            </w:r>
          </w:p>
          <w:p>
            <w:pPr/>
            <w:r>
              <w:rPr>
                <w:i w:val="1"/>
                <w:iCs w:val="1"/>
              </w:rPr>
              <w:t xml:space="preserve">Colloque « Levure, Modèles-Outils »</w:t>
            </w:r>
            <w:r>
              <w:rPr/>
              <w:t xml:space="preserve">, Apr 2014, Bordeaux, France</w:t>
            </w:r>
          </w:p>
          <w:p>
            <w:pPr/>
            <w:r>
              <w:rPr/>
              <w:t xml:space="preserve">Communication dans un congrès</w:t>
            </w:r>
          </w:p>
          <w:p>
            <w:pPr/>
            <w:hyperlink r:id="rId52" w:history="1">
              <w:r>
                <w:rPr>
                  <w:color w:val="#410a8c"/>
                  <w:u w:val="single"/>
                </w:rPr>
                <w:t xml:space="preserve">hal-03534511v1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Mise en évidence et étude d'un intron de type intron de gènes nucléaires et protéines, présent dans les gènes du snrna u3 de la levure saccharomyces cerevisiae</w:t>
              </w:r>
            </w:hyperlink>
          </w:p>
          <w:p>
            <w:pPr/>
            <w:hyperlink r:id="rId56" w:history="1">
              <w:r>
                <w:rPr>
                  <w:color w:val="#410a8c"/>
                  <w:u w:val="single"/>
                </w:rPr>
                <w:t xml:space="preserve">Véronique Segault</w:t>
              </w:r>
            </w:hyperlink>
          </w:p>
          <w:p>
            <w:pPr/>
            <w:r>
              <w:rPr/>
              <w:t xml:space="preserve">Autre. Université Henri Poincaré - Nancy 1, 1992. Français. </w:t>
            </w:r>
            <w:hyperlink r:id="rId57" w:history="1">
              <w:r>
                <w:rPr>
                  <w:color w:val="#410a8c"/>
                  <w:u w:val="single"/>
                </w:rPr>
                <w:t xml:space="preserve">⟨NNT : 1992NAN10363⟩</w:t>
              </w:r>
            </w:hyperlink>
          </w:p>
          <w:p>
            <w:pPr/>
            <w:r>
              <w:rPr/>
              <w:t xml:space="preserve">Thèse</w:t>
            </w:r>
          </w:p>
          <w:p>
            <w:pPr/>
            <w:hyperlink r:id="rId55" w:history="1">
              <w:r>
                <w:rPr>
                  <w:color w:val="#410a8c"/>
                  <w:u w:val="single"/>
                </w:rPr>
                <w:t xml:space="preserve">tel-01753490v1</w:t>
              </w:r>
            </w:hyperlink>
          </w:p>
        </w:tc>
      </w:tr>
    </w:tbl>
    <w:sectPr>
      <w:footerReference w:type="default" r:id="rId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81558v1" TargetMode="External"/><Relationship Id="rId8" Type="http://schemas.openxmlformats.org/officeDocument/2006/relationships/hyperlink" Target="https://hal.science/search/index/?q=*&amp;authFullName_s=Mariam Muradova" TargetMode="External"/><Relationship Id="rId9" Type="http://schemas.openxmlformats.org/officeDocument/2006/relationships/hyperlink" Target="https://hal.science/search/index/?q=*&amp;authFullName_s=Alena Proskura" TargetMode="External"/><Relationship Id="rId10" Type="http://schemas.openxmlformats.org/officeDocument/2006/relationships/hyperlink" Target="https://hal.science/search/index/?q=*&amp;authFullName_s=V&#233;ronique Senty-Segault" TargetMode="External"/><Relationship Id="rId11" Type="http://schemas.openxmlformats.org/officeDocument/2006/relationships/hyperlink" Target="https://hal.science/search/index/?q=*&amp;authFullName_s=Valentin Boichot" TargetMode="External"/><Relationship Id="rId12" Type="http://schemas.openxmlformats.org/officeDocument/2006/relationships/hyperlink" Target="https://hal.science/search/index/?q=*&amp;authFullName_s=Victoria Ilina" TargetMode="External"/><Relationship Id="rId13" Type="http://schemas.openxmlformats.org/officeDocument/2006/relationships/hyperlink" Target="https://dx.doi.org/10.1021/acs.jafc.5c13712" TargetMode="External"/><Relationship Id="rId14" Type="http://schemas.openxmlformats.org/officeDocument/2006/relationships/hyperlink" Target="https://hal.inrae.fr/hal-04642588v1" TargetMode="External"/><Relationship Id="rId15" Type="http://schemas.openxmlformats.org/officeDocument/2006/relationships/hyperlink" Target="https://hal.science/search/index/?q=*&amp;authFullName_s=Mathieu Schwartz" TargetMode="External"/><Relationship Id="rId16" Type="http://schemas.openxmlformats.org/officeDocument/2006/relationships/hyperlink" Target="https://hal.science/search/index/?q=*&amp;authFullName_s=Nicolas Petiot" TargetMode="External"/><Relationship Id="rId17" Type="http://schemas.openxmlformats.org/officeDocument/2006/relationships/hyperlink" Target="https://hal.science/search/index/?q=*&amp;authFullName_s=Jeanne Chaloyard" TargetMode="External"/><Relationship Id="rId18" Type="http://schemas.openxmlformats.org/officeDocument/2006/relationships/hyperlink" Target="https://hal.science/search/index/?q=*&amp;authFullName_s=Fr&#233;d&#233;ric Lirussi" TargetMode="External"/><Relationship Id="rId19" Type="http://schemas.openxmlformats.org/officeDocument/2006/relationships/hyperlink" Target="https://dx.doi.org/10.3390/biom14070758" TargetMode="External"/><Relationship Id="rId20" Type="http://schemas.openxmlformats.org/officeDocument/2006/relationships/hyperlink" Target="https://hal.univ-lorraine.fr/hal-02615081v1" TargetMode="External"/><Relationship Id="rId21" Type="http://schemas.openxmlformats.org/officeDocument/2006/relationships/hyperlink" Target="https://hal.science/search/index/?q=*&amp;authFullName_s=Guillaume Clerget" TargetMode="External"/><Relationship Id="rId22" Type="http://schemas.openxmlformats.org/officeDocument/2006/relationships/hyperlink" Target="https://hal.science/search/index/?q=*&amp;authFullName_s=Valerie Bourguignon-Igel" TargetMode="External"/><Relationship Id="rId23" Type="http://schemas.openxmlformats.org/officeDocument/2006/relationships/hyperlink" Target="https://hal.science/search/index/?q=*&amp;authFullName_s=Nathalie Marmier-Gourrier" TargetMode="External"/><Relationship Id="rId24" Type="http://schemas.openxmlformats.org/officeDocument/2006/relationships/hyperlink" Target="https://hal.science/search/index/?q=*&amp;authFullName_s=Nicolas Rolland" TargetMode="External"/><Relationship Id="rId25" Type="http://schemas.openxmlformats.org/officeDocument/2006/relationships/hyperlink" Target="https://hal.science/search/index/?q=*&amp;authFullName_s=Ludivine Wacheul" TargetMode="External"/><Relationship Id="rId26" Type="http://schemas.openxmlformats.org/officeDocument/2006/relationships/hyperlink" Target="https://dx.doi.org/10.1093/nar/gkaa066" TargetMode="External"/><Relationship Id="rId27" Type="http://schemas.openxmlformats.org/officeDocument/2006/relationships/hyperlink" Target="https://hal.univ-lorraine.fr/hal-01636562v1" TargetMode="External"/><Relationship Id="rId28" Type="http://schemas.openxmlformats.org/officeDocument/2006/relationships/hyperlink" Target="https://hal.science/search/index/?q=*&amp;authFullName_s=Benjamin Roth&#233;" TargetMode="External"/><Relationship Id="rId29" Type="http://schemas.openxmlformats.org/officeDocument/2006/relationships/hyperlink" Target="https://hal.science/search/index/?q=*&amp;authFullName_s=Xavier Manival" TargetMode="External"/><Relationship Id="rId30" Type="http://schemas.openxmlformats.org/officeDocument/2006/relationships/hyperlink" Target="https://hal.science/search/index/?q=*&amp;authFullName_s=Christophe Charron" TargetMode="External"/><Relationship Id="rId31" Type="http://schemas.openxmlformats.org/officeDocument/2006/relationships/hyperlink" Target="https://hal.science/search/index/?q=*&amp;authFullName_s=V&#233;ronique Senty-S&#233;gault" TargetMode="External"/><Relationship Id="rId32" Type="http://schemas.openxmlformats.org/officeDocument/2006/relationships/hyperlink" Target="https://dx.doi.org/10.1093/nar/gkx424" TargetMode="External"/><Relationship Id="rId33" Type="http://schemas.openxmlformats.org/officeDocument/2006/relationships/hyperlink" Target="https://hal.inrae.fr/hal-02646318v1" TargetMode="External"/><Relationship Id="rId34" Type="http://schemas.openxmlformats.org/officeDocument/2006/relationships/hyperlink" Target="https://hal.science/search/index/?q=*&amp;authFullName_s=Nathalie Marmier Gourrier" TargetMode="External"/><Relationship Id="rId35" Type="http://schemas.openxmlformats.org/officeDocument/2006/relationships/hyperlink" Target="https://hal.science/search/index/?q=*&amp;authFullName_s=Antoine Clery" TargetMode="External"/><Relationship Id="rId36" Type="http://schemas.openxmlformats.org/officeDocument/2006/relationships/hyperlink" Target="https://hal.science/search/index/?q=*&amp;authFullName_s=Florence Schlotter" TargetMode="External"/><Relationship Id="rId37" Type="http://schemas.openxmlformats.org/officeDocument/2006/relationships/hyperlink" Target="https://hal.science/search/index/?q=*&amp;authFullName_s=V&#233;ronique Senty S&#233;gault" TargetMode="External"/><Relationship Id="rId38" Type="http://schemas.openxmlformats.org/officeDocument/2006/relationships/hyperlink" Target="https://hal.science/search/index/?q=*&amp;authFullName_s=Christiane Branlant" TargetMode="External"/><Relationship Id="rId39" Type="http://schemas.openxmlformats.org/officeDocument/2006/relationships/hyperlink" Target="https://dx.doi.org/10.1093/nar/gkr675" TargetMode="External"/><Relationship Id="rId40" Type="http://schemas.openxmlformats.org/officeDocument/2006/relationships/hyperlink" Target="https://hal.inrae.fr/hal-02661619v1" TargetMode="External"/><Relationship Id="rId41" Type="http://schemas.openxmlformats.org/officeDocument/2006/relationships/hyperlink" Target="https://hal.science/search/index/?q=*&amp;authFullName_s=F. Leclerc" TargetMode="External"/><Relationship Id="rId42" Type="http://schemas.openxmlformats.org/officeDocument/2006/relationships/hyperlink" Target="https://hal.science/search/index/?q=*&amp;authFullName_s=H. A. Raue" TargetMode="External"/><Relationship Id="rId43" Type="http://schemas.openxmlformats.org/officeDocument/2006/relationships/hyperlink" Target="https://dx.doi.org/10.1128/MCB.01287-06" TargetMode="External"/><Relationship Id="rId44" Type="http://schemas.openxmlformats.org/officeDocument/2006/relationships/hyperlink" Target="https://hal.inrae.fr/hal-02680172v1" TargetMode="External"/><Relationship Id="rId45" Type="http://schemas.openxmlformats.org/officeDocument/2006/relationships/hyperlink" Target="https://hal.science/search/index/?q=*&amp;authFullName_s=Bruno Charpentier" TargetMode="External"/><Relationship Id="rId46" Type="http://schemas.openxmlformats.org/officeDocument/2006/relationships/hyperlink" Target="https://dx.doi.org/10.1261/rna.2130503" TargetMode="External"/><Relationship Id="rId47" Type="http://schemas.openxmlformats.org/officeDocument/2006/relationships/hyperlink" Target="https://hal.univ-lorraine.fr/hal-01704615v1" TargetMode="External"/><Relationship Id="rId48" Type="http://schemas.openxmlformats.org/officeDocument/2006/relationships/hyperlink" Target="https://hal.science/search/index/?q=*&amp;authFullName_s=Nicholas J Watkins" TargetMode="External"/><Relationship Id="rId49" Type="http://schemas.openxmlformats.org/officeDocument/2006/relationships/hyperlink" Target="https://hal.science/search/index/?q=*&amp;authFullName_s=St&#233;phanie Nottrott" TargetMode="External"/><Relationship Id="rId50" Type="http://schemas.openxmlformats.org/officeDocument/2006/relationships/hyperlink" Target="https://hal.science/search/index/?q=*&amp;authFullName_s=Patricia Fabrizio" TargetMode="External"/><Relationship Id="rId51" Type="http://schemas.openxmlformats.org/officeDocument/2006/relationships/hyperlink" Target="https://dx.doi.org/10.1016/S0092-8674(00)00137-9" TargetMode="External"/><Relationship Id="rId52" Type="http://schemas.openxmlformats.org/officeDocument/2006/relationships/hyperlink" Target="https://hal.univ-lorraine.fr/hal-03534511v1" TargetMode="External"/><Relationship Id="rId53" Type="http://schemas.openxmlformats.org/officeDocument/2006/relationships/hyperlink" Target="https://hal.science/search/index/?q=*&amp;authFullName_s=V. Bourguignon-Igel" TargetMode="External"/><Relationship Id="rId54" Type="http://schemas.openxmlformats.org/officeDocument/2006/relationships/hyperlink" Target="https://hal.science/search/index/?q=*&amp;authFullName_s=Mathieu Rederstorff" TargetMode="External"/><Relationship Id="rId55" Type="http://schemas.openxmlformats.org/officeDocument/2006/relationships/hyperlink" Target="https://hal.univ-lorraine.fr/tel-01753490v1" TargetMode="External"/><Relationship Id="rId56" Type="http://schemas.openxmlformats.org/officeDocument/2006/relationships/hyperlink" Target="https://hal.science/search/index/?q=*&amp;authFullName_s=V&#233;ronique Segault" TargetMode="External"/><Relationship Id="rId57" Type="http://schemas.openxmlformats.org/officeDocument/2006/relationships/hyperlink" Target="https://www.theses.fr/1992NAN10363"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SENTY</dc:title>
  <dc:description>CV</dc:description>
  <dc:subject/>
  <cp:keywords/>
  <cp:category/>
  <cp:lastModifiedBy/>
  <dcterms:created xsi:type="dcterms:W3CDTF">2026-03-15T21:02:31+01:00</dcterms:created>
  <dcterms:modified xsi:type="dcterms:W3CDTF">2026-03-15T21:02:31+01:00</dcterms:modified>
</cp:coreProperties>
</file>

<file path=docProps/custom.xml><?xml version="1.0" encoding="utf-8"?>
<Properties xmlns="http://schemas.openxmlformats.org/officeDocument/2006/custom-properties" xmlns:vt="http://schemas.openxmlformats.org/officeDocument/2006/docPropsVTypes"/>
</file>