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Victoire Feuillebois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victoire-feuillebois</w:t>
        </w:r>
      </w:hyperlink>
    </w:p>
    <w:p>
      <w:pPr>
        <w:numPr>
          <w:ilvl w:val="0"/>
          <w:numId w:val="1"/>
        </w:numPr>
      </w:pPr>
      <w:r>
        <w:rPr/>
        <w:t xml:space="preserve"> ORCID : </w:t>
      </w:r>
      <w:hyperlink r:id="rId8" w:history="1">
        <w:r>
          <w:rPr>
            <w:color w:val="#410a8c"/>
            <w:u w:val="single"/>
          </w:rPr>
          <w:t xml:space="preserve">0000-0001-5895-7970</w:t>
        </w:r>
      </w:hyperlink>
    </w:p>
    <w:p>
      <w:pPr>
        <w:numPr>
          <w:ilvl w:val="0"/>
          <w:numId w:val="1"/>
        </w:numPr>
      </w:pPr>
      <w:r>
        <w:rPr/>
        <w:t xml:space="preserve"> IdRef : </w:t>
      </w:r>
      <w:hyperlink r:id="rId9" w:history="1">
        <w:r>
          <w:rPr>
            <w:color w:val="#410a8c"/>
            <w:u w:val="single"/>
          </w:rPr>
          <w:t xml:space="preserve">14515677X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objets culturels dans la tourmente de la guerre</w:t>
              </w:r>
            </w:hyperlink>
          </w:p>
          <w:p>
            <w:pPr/>
            <w:hyperlink r:id="rId11" w:history="1">
              <w:r>
                <w:rPr>
                  <w:color w:val="#410a8c"/>
                  <w:u w:val="single"/>
                </w:rPr>
                <w:t xml:space="preserve">Victoire Feuillebois</w:t>
              </w:r>
            </w:hyperlink>
          </w:p>
          <w:p>
            <w:pPr/>
            <w:r>
              <w:rPr>
                <w:i w:val="1"/>
                <w:iCs w:val="1"/>
              </w:rPr>
              <w:t xml:space="preserve">Master CIMER Métiers de la Culture, Institutions et Musées en EuRope centrale et orientale</w:t>
            </w:r>
            <w:r>
              <w:rPr/>
              <w:t xml:space="preserve">, Sorbonne Université, Mar 2026, PARIS, France</w:t>
            </w:r>
          </w:p>
          <w:p>
            <w:pPr/>
            <w:r>
              <w:rPr/>
              <w:t xml:space="preserve">Communication dans un congrès</w:t>
            </w:r>
          </w:p>
          <w:p>
            <w:pPr/>
            <w:hyperlink r:id="rId10" w:history="1">
              <w:r>
                <w:rPr>
                  <w:color w:val="#410a8c"/>
                  <w:u w:val="single"/>
                </w:rPr>
                <w:t xml:space="preserve">hal-05539478v1</w:t>
              </w:r>
            </w:hyperlink>
          </w:p>
        </w:tc>
      </w:tr>
      <w:tr>
        <w:trPr/>
        <w:tc>
          <w:tcPr>
            <w:noWrap/>
          </w:tcPr>
          <w:p>
            <w:pPr>
              <w:spacing w:after="200"/>
            </w:pPr>
            <w:hyperlink r:id="rId12" w:history="1">
              <w:r>
                <w:rPr>
                  <w:color w:val="1e198e"/>
                  <w:b w:val="1"/>
                  <w:bCs w:val="1"/>
                  <w:u w:val="single"/>
                </w:rPr>
                <w:t xml:space="preserve">Under foreign eyes. Russian literature at crossroads</w:t>
              </w:r>
            </w:hyperlink>
          </w:p>
          <w:p>
            <w:pPr/>
            <w:hyperlink r:id="rId11" w:history="1">
              <w:r>
                <w:rPr>
                  <w:color w:val="#410a8c"/>
                  <w:u w:val="single"/>
                </w:rPr>
                <w:t xml:space="preserve">Victoire Feuillebois</w:t>
              </w:r>
            </w:hyperlink>
          </w:p>
          <w:p>
            <w:pPr/>
            <w:r>
              <w:rPr>
                <w:i w:val="1"/>
                <w:iCs w:val="1"/>
              </w:rPr>
              <w:t xml:space="preserve">Zones of (Dis)Comfort: Ukrainian Studies Today</w:t>
            </w:r>
            <w:r>
              <w:rPr/>
              <w:t xml:space="preserve">, UNDIPUS – (Un)Disciplined: Pluralizing Ukrainian Studies—Understanding the War in Ukraine, Jan 2026, Paris, France</w:t>
            </w:r>
          </w:p>
          <w:p>
            <w:pPr/>
            <w:r>
              <w:rPr/>
              <w:t xml:space="preserve">Communication dans un congrès</w:t>
            </w:r>
          </w:p>
          <w:p>
            <w:pPr/>
            <w:hyperlink r:id="rId12" w:history="1">
              <w:r>
                <w:rPr>
                  <w:color w:val="#410a8c"/>
                  <w:u w:val="single"/>
                </w:rPr>
                <w:t xml:space="preserve">hal-05503328v1</w:t>
              </w:r>
            </w:hyperlink>
          </w:p>
        </w:tc>
      </w:tr>
      <w:tr>
        <w:trPr/>
        <w:tc>
          <w:tcPr>
            <w:noWrap/>
          </w:tcPr>
          <w:p>
            <w:pPr>
              <w:spacing w:after="200"/>
            </w:pPr>
            <w:hyperlink r:id="rId13" w:history="1">
              <w:r>
                <w:rPr>
                  <w:color w:val="1e198e"/>
                  <w:b w:val="1"/>
                  <w:bCs w:val="1"/>
                  <w:u w:val="single"/>
                </w:rPr>
                <w:t xml:space="preserve">Éthique et réceptions décentrées : Dostoïevski irrecevable ?</w:t>
              </w:r>
            </w:hyperlink>
          </w:p>
          <w:p>
            <w:pPr/>
            <w:hyperlink r:id="rId11" w:history="1">
              <w:r>
                <w:rPr>
                  <w:color w:val="#410a8c"/>
                  <w:u w:val="single"/>
                </w:rPr>
                <w:t xml:space="preserve">Victoire Feuillebois</w:t>
              </w:r>
            </w:hyperlink>
            <w:r>
              <w:rPr/>
              <w:t xml:space="preserve">,</w:t>
            </w:r>
            <w:hyperlink r:id="rId14" w:history="1">
              <w:r>
                <w:rPr>
                  <w:color w:val="#410a8c"/>
                  <w:u w:val="single"/>
                </w:rPr>
                <w:t xml:space="preserve">Aline Lebel</w:t>
              </w:r>
            </w:hyperlink>
          </w:p>
          <w:p>
            <w:pPr/>
            <w:r>
              <w:rPr>
                <w:i w:val="1"/>
                <w:iCs w:val="1"/>
              </w:rPr>
              <w:t xml:space="preserve">L'espace littéraire de Berlin à Vladivostok</w:t>
            </w:r>
            <w:r>
              <w:rPr/>
              <w:t xml:space="preserve">, Delphine Rumeau; Anastasia Gladoshchuk, Mar 2026, Strasbourg, France</w:t>
            </w:r>
          </w:p>
          <w:p>
            <w:pPr/>
            <w:r>
              <w:rPr/>
              <w:t xml:space="preserve">Communication dans un congrès</w:t>
            </w:r>
          </w:p>
          <w:p>
            <w:pPr/>
            <w:hyperlink r:id="rId13" w:history="1">
              <w:r>
                <w:rPr>
                  <w:color w:val="#410a8c"/>
                  <w:u w:val="single"/>
                </w:rPr>
                <w:t xml:space="preserve">hal-05566386v1</w:t>
              </w:r>
            </w:hyperlink>
          </w:p>
        </w:tc>
      </w:tr>
      <w:tr>
        <w:trPr/>
        <w:tc>
          <w:tcPr>
            <w:noWrap/>
          </w:tcPr>
          <w:p>
            <w:pPr>
              <w:spacing w:after="200"/>
            </w:pPr>
            <w:hyperlink r:id="rId15" w:history="1">
              <w:r>
                <w:rPr>
                  <w:color w:val="1e198e"/>
                  <w:b w:val="1"/>
                  <w:bCs w:val="1"/>
                  <w:u w:val="single"/>
                </w:rPr>
                <w:t xml:space="preserve">The Pushkin museum is falling down. Literature, language and civilization after 2022.</w:t>
              </w:r>
            </w:hyperlink>
          </w:p>
          <w:p>
            <w:pPr/>
            <w:hyperlink r:id="rId11" w:history="1">
              <w:r>
                <w:rPr>
                  <w:color w:val="#410a8c"/>
                  <w:u w:val="single"/>
                </w:rPr>
                <w:t xml:space="preserve">Victoire Feuillebois</w:t>
              </w:r>
            </w:hyperlink>
          </w:p>
          <w:p>
            <w:pPr/>
            <w:r>
              <w:rPr>
                <w:i w:val="1"/>
                <w:iCs w:val="1"/>
              </w:rPr>
              <w:t xml:space="preserve">DECRIPT</w:t>
            </w:r>
            <w:r>
              <w:rPr/>
              <w:t xml:space="preserve">, INALCO, Apr 2026, Paris, France</w:t>
            </w:r>
          </w:p>
          <w:p>
            <w:pPr/>
            <w:r>
              <w:rPr/>
              <w:t xml:space="preserve">Communication dans un congrès</w:t>
            </w:r>
          </w:p>
          <w:p>
            <w:pPr/>
            <w:hyperlink r:id="rId15" w:history="1">
              <w:r>
                <w:rPr>
                  <w:color w:val="#410a8c"/>
                  <w:u w:val="single"/>
                </w:rPr>
                <w:t xml:space="preserve">hal-05589253v1</w:t>
              </w:r>
            </w:hyperlink>
          </w:p>
        </w:tc>
      </w:tr>
      <w:tr>
        <w:trPr/>
        <w:tc>
          <w:tcPr>
            <w:noWrap/>
          </w:tcPr>
          <w:p>
            <w:pPr>
              <w:spacing w:after="200"/>
            </w:pPr>
            <w:hyperlink r:id="rId16" w:history="1">
              <w:r>
                <w:rPr>
                  <w:color w:val="1e198e"/>
                  <w:b w:val="1"/>
                  <w:bCs w:val="1"/>
                  <w:u w:val="single"/>
                </w:rPr>
                <w:t xml:space="preserve">Les littératures russes à l’épreuve de la guerre</w:t>
              </w:r>
            </w:hyperlink>
          </w:p>
          <w:p>
            <w:pPr/>
            <w:hyperlink r:id="rId11" w:history="1">
              <w:r>
                <w:rPr>
                  <w:color w:val="#410a8c"/>
                  <w:u w:val="single"/>
                </w:rPr>
                <w:t xml:space="preserve">Victoire Feuillebois</w:t>
              </w:r>
            </w:hyperlink>
            <w:r>
              <w:rPr/>
              <w:t xml:space="preserve">,</w:t>
            </w:r>
            <w:hyperlink r:id="rId17" w:history="1">
              <w:r>
                <w:rPr>
                  <w:color w:val="#410a8c"/>
                  <w:u w:val="single"/>
                </w:rPr>
                <w:t xml:space="preserve">Mikhaïl Chichkine</w:t>
              </w:r>
            </w:hyperlink>
          </w:p>
          <w:p>
            <w:pPr/>
            <w:r>
              <w:rPr>
                <w:i w:val="1"/>
                <w:iCs w:val="1"/>
              </w:rPr>
              <w:t xml:space="preserve">Salon du Livre de Genève</w:t>
            </w:r>
            <w:r>
              <w:rPr/>
              <w:t xml:space="preserve">, Mar 2026, Genève, France</w:t>
            </w:r>
          </w:p>
          <w:p>
            <w:pPr/>
            <w:r>
              <w:rPr/>
              <w:t xml:space="preserve">Communication dans un congrès</w:t>
            </w:r>
          </w:p>
          <w:p>
            <w:pPr/>
            <w:hyperlink r:id="rId16" w:history="1">
              <w:r>
                <w:rPr>
                  <w:color w:val="#410a8c"/>
                  <w:u w:val="single"/>
                </w:rPr>
                <w:t xml:space="preserve">hal-05566413v1</w:t>
              </w:r>
            </w:hyperlink>
          </w:p>
        </w:tc>
      </w:tr>
      <w:tr>
        <w:trPr/>
        <w:tc>
          <w:tcPr>
            <w:noWrap/>
          </w:tcPr>
          <w:p>
            <w:pPr>
              <w:spacing w:after="200"/>
            </w:pPr>
            <w:hyperlink r:id="rId18" w:history="1">
              <w:r>
                <w:rPr>
                  <w:color w:val="1e198e"/>
                  <w:b w:val="1"/>
                  <w:bCs w:val="1"/>
                  <w:u w:val="single"/>
                </w:rPr>
                <w:t xml:space="preserve">Des auteurs au bûcher ?</w:t>
              </w:r>
            </w:hyperlink>
          </w:p>
          <w:p>
            <w:pPr/>
            <w:hyperlink r:id="rId11" w:history="1">
              <w:r>
                <w:rPr>
                  <w:color w:val="#410a8c"/>
                  <w:u w:val="single"/>
                </w:rPr>
                <w:t xml:space="preserve">Victoire Feuillebois</w:t>
              </w:r>
            </w:hyperlink>
          </w:p>
          <w:p>
            <w:pPr/>
            <w:r>
              <w:rPr>
                <w:i w:val="1"/>
                <w:iCs w:val="1"/>
              </w:rPr>
              <w:t xml:space="preserve">L’Atelier Recherche 2025-2026</w:t>
            </w:r>
            <w:r>
              <w:rPr/>
              <w:t xml:space="preserve">, Tatiana Victoroff; Anthony Mangeon, Dec 2025, Strasbourg, France</w:t>
            </w:r>
          </w:p>
          <w:p>
            <w:pPr/>
            <w:r>
              <w:rPr/>
              <w:t xml:space="preserve">Communication dans un congrès</w:t>
            </w:r>
          </w:p>
          <w:p>
            <w:pPr/>
            <w:hyperlink r:id="rId18" w:history="1">
              <w:r>
                <w:rPr>
                  <w:color w:val="#410a8c"/>
                  <w:u w:val="single"/>
                </w:rPr>
                <w:t xml:space="preserve">hal-05408934v1</w:t>
              </w:r>
            </w:hyperlink>
          </w:p>
        </w:tc>
      </w:tr>
      <w:tr>
        <w:trPr/>
        <w:tc>
          <w:tcPr>
            <w:noWrap/>
          </w:tcPr>
          <w:p>
            <w:pPr>
              <w:spacing w:after="200"/>
            </w:pPr>
            <w:hyperlink r:id="rId19" w:history="1">
              <w:r>
                <w:rPr>
                  <w:color w:val="1e198e"/>
                  <w:b w:val="1"/>
                  <w:bCs w:val="1"/>
                  <w:u w:val="single"/>
                </w:rPr>
                <w:t xml:space="preserve">Sur quelques cas d'effacements littéraires dans le cadre de la guerre en Ukraine</w:t>
              </w:r>
            </w:hyperlink>
          </w:p>
          <w:p>
            <w:pPr/>
            <w:hyperlink r:id="rId11" w:history="1">
              <w:r>
                <w:rPr>
                  <w:color w:val="#410a8c"/>
                  <w:u w:val="single"/>
                </w:rPr>
                <w:t xml:space="preserve">Victoire Feuillebois</w:t>
              </w:r>
            </w:hyperlink>
          </w:p>
          <w:p>
            <w:pPr/>
            <w:r>
              <w:rPr>
                <w:i w:val="1"/>
                <w:iCs w:val="1"/>
              </w:rPr>
              <w:t xml:space="preserve">Séminaire du GEO</w:t>
            </w:r>
            <w:r>
              <w:rPr/>
              <w:t xml:space="preserve">, Université de Strasbourg, Oct 2025, STRASBOURG, France</w:t>
            </w:r>
          </w:p>
          <w:p>
            <w:pPr/>
            <w:r>
              <w:rPr/>
              <w:t xml:space="preserve">Communication dans un congrès</w:t>
            </w:r>
          </w:p>
          <w:p>
            <w:pPr/>
            <w:hyperlink r:id="rId19" w:history="1">
              <w:r>
                <w:rPr>
                  <w:color w:val="#410a8c"/>
                  <w:u w:val="single"/>
                </w:rPr>
                <w:t xml:space="preserve">hal-05537713v1</w:t>
              </w:r>
            </w:hyperlink>
          </w:p>
        </w:tc>
      </w:tr>
      <w:tr>
        <w:trPr/>
        <w:tc>
          <w:tcPr>
            <w:noWrap/>
          </w:tcPr>
          <w:p>
            <w:pPr>
              <w:spacing w:after="200"/>
            </w:pPr>
            <w:hyperlink r:id="rId20" w:history="1">
              <w:r>
                <w:rPr>
                  <w:color w:val="1e198e"/>
                  <w:b w:val="1"/>
                  <w:bCs w:val="1"/>
                  <w:u w:val="single"/>
                </w:rPr>
                <w:t xml:space="preserve">Des auteurs au bûcher? Présentation de Faut-il brûler Pouchkine ? (2025)</w:t>
              </w:r>
            </w:hyperlink>
          </w:p>
          <w:p>
            <w:pPr/>
            <w:hyperlink r:id="rId11" w:history="1">
              <w:r>
                <w:rPr>
                  <w:color w:val="#410a8c"/>
                  <w:u w:val="single"/>
                </w:rPr>
                <w:t xml:space="preserve">Victoire Feuillebois</w:t>
              </w:r>
            </w:hyperlink>
          </w:p>
          <w:p>
            <w:pPr/>
            <w:r>
              <w:rPr>
                <w:i w:val="1"/>
                <w:iCs w:val="1"/>
              </w:rPr>
              <w:t xml:space="preserve">Atelier de la recherche</w:t>
            </w:r>
            <w:r>
              <w:rPr/>
              <w:t xml:space="preserve">, Dec 2025, STRASBOURG, France</w:t>
            </w:r>
          </w:p>
          <w:p>
            <w:pPr/>
            <w:r>
              <w:rPr/>
              <w:t xml:space="preserve">Communication dans un congrès</w:t>
            </w:r>
          </w:p>
          <w:p>
            <w:pPr/>
            <w:hyperlink r:id="rId20" w:history="1">
              <w:r>
                <w:rPr>
                  <w:color w:val="#410a8c"/>
                  <w:u w:val="single"/>
                </w:rPr>
                <w:t xml:space="preserve">hal-05408800v1</w:t>
              </w:r>
            </w:hyperlink>
          </w:p>
        </w:tc>
      </w:tr>
      <w:tr>
        <w:trPr/>
        <w:tc>
          <w:tcPr>
            <w:noWrap/>
          </w:tcPr>
          <w:p>
            <w:pPr>
              <w:spacing w:after="200"/>
            </w:pPr>
            <w:hyperlink r:id="rId21" w:history="1">
              <w:r>
                <w:rPr>
                  <w:color w:val="1e198e"/>
                  <w:b w:val="1"/>
                  <w:bCs w:val="1"/>
                  <w:u w:val="single"/>
                </w:rPr>
                <w:t xml:space="preserve">Bibliothérapies dostoïevskiennes</w:t>
              </w:r>
            </w:hyperlink>
          </w:p>
          <w:p>
            <w:pPr/>
            <w:hyperlink r:id="rId11" w:history="1">
              <w:r>
                <w:rPr>
                  <w:color w:val="#410a8c"/>
                  <w:u w:val="single"/>
                </w:rPr>
                <w:t xml:space="preserve">Victoire Feuillebois</w:t>
              </w:r>
            </w:hyperlink>
          </w:p>
          <w:p>
            <w:pPr/>
            <w:r>
              <w:rPr>
                <w:i w:val="1"/>
                <w:iCs w:val="1"/>
              </w:rPr>
              <w:t xml:space="preserve">Séminaire équipe Romanesque</w:t>
            </w:r>
            <w:r>
              <w:rPr/>
              <w:t xml:space="preserve">, Jérémy Naïm, Oct 2025, Amiens, France</w:t>
            </w:r>
          </w:p>
          <w:p>
            <w:pPr/>
            <w:r>
              <w:rPr/>
              <w:t xml:space="preserve">Communication dans un congrès</w:t>
            </w:r>
          </w:p>
          <w:p>
            <w:pPr/>
            <w:hyperlink r:id="rId21" w:history="1">
              <w:r>
                <w:rPr>
                  <w:color w:val="#410a8c"/>
                  <w:u w:val="single"/>
                </w:rPr>
                <w:t xml:space="preserve">hal-05408745v1</w:t>
              </w:r>
            </w:hyperlink>
          </w:p>
        </w:tc>
      </w:tr>
      <w:tr>
        <w:trPr/>
        <w:tc>
          <w:tcPr>
            <w:noWrap/>
          </w:tcPr>
          <w:p>
            <w:pPr>
              <w:spacing w:after="200"/>
            </w:pPr>
            <w:hyperlink r:id="rId22" w:history="1">
              <w:r>
                <w:rPr>
                  <w:color w:val="1e198e"/>
                  <w:b w:val="1"/>
                  <w:bCs w:val="1"/>
                  <w:u w:val="single"/>
                </w:rPr>
                <w:t xml:space="preserve">Culture, littérature et politique dans la guerre en Ukraine</w:t>
              </w:r>
            </w:hyperlink>
          </w:p>
          <w:p>
            <w:pPr/>
            <w:hyperlink r:id="rId11" w:history="1">
              <w:r>
                <w:rPr>
                  <w:color w:val="#410a8c"/>
                  <w:u w:val="single"/>
                </w:rPr>
                <w:t xml:space="preserve">Victoire Feuillebois</w:t>
              </w:r>
            </w:hyperlink>
          </w:p>
          <w:p>
            <w:pPr/>
            <w:r>
              <w:rPr>
                <w:i w:val="1"/>
                <w:iCs w:val="1"/>
              </w:rPr>
              <w:t xml:space="preserve">Séminaire À deux voix et Mondes soviétiques</w:t>
            </w:r>
            <w:r>
              <w:rPr/>
              <w:t xml:space="preserve">, Sciences Po, Oct 2025, PARIS, France</w:t>
            </w:r>
          </w:p>
          <w:p>
            <w:pPr/>
            <w:r>
              <w:rPr/>
              <w:t xml:space="preserve">Communication dans un congrès</w:t>
            </w:r>
          </w:p>
          <w:p>
            <w:pPr/>
            <w:hyperlink r:id="rId22" w:history="1">
              <w:r>
                <w:rPr>
                  <w:color w:val="#410a8c"/>
                  <w:u w:val="single"/>
                </w:rPr>
                <w:t xml:space="preserve">hal-05408852v1</w:t>
              </w:r>
            </w:hyperlink>
          </w:p>
        </w:tc>
      </w:tr>
      <w:tr>
        <w:trPr/>
        <w:tc>
          <w:tcPr>
            <w:noWrap/>
          </w:tcPr>
          <w:p>
            <w:pPr>
              <w:spacing w:after="200"/>
            </w:pPr>
            <w:hyperlink r:id="rId23" w:history="1">
              <w:r>
                <w:rPr>
                  <w:color w:val="1e198e"/>
                  <w:b w:val="1"/>
                  <w:bCs w:val="1"/>
                  <w:u w:val="single"/>
                </w:rPr>
                <w:t xml:space="preserve">Introduction</w:t>
              </w:r>
            </w:hyperlink>
          </w:p>
          <w:p>
            <w:pPr/>
            <w:hyperlink r:id="rId24" w:history="1">
              <w:r>
                <w:rPr>
                  <w:color w:val="#410a8c"/>
                  <w:u w:val="single"/>
                </w:rPr>
                <w:t xml:space="preserve">Emmanuel Béhague</w:t>
              </w:r>
            </w:hyperlink>
            <w:r>
              <w:rPr/>
              <w:t xml:space="preserve">,</w:t>
            </w:r>
            <w:hyperlink r:id="rId25" w:history="1">
              <w:r>
                <w:rPr>
                  <w:color w:val="#410a8c"/>
                  <w:u w:val="single"/>
                </w:rPr>
                <w:t xml:space="preserve">Sylvain Diaz</w:t>
              </w:r>
            </w:hyperlink>
            <w:r>
              <w:rPr/>
              <w:t xml:space="preserve">,</w:t>
            </w:r>
            <w:hyperlink r:id="rId11" w:history="1">
              <w:r>
                <w:rPr>
                  <w:color w:val="#410a8c"/>
                  <w:u w:val="single"/>
                </w:rPr>
                <w:t xml:space="preserve">Victoire Feuillebois</w:t>
              </w:r>
            </w:hyperlink>
          </w:p>
          <w:p>
            <w:pPr/>
            <w:r>
              <w:rPr>
                <w:i w:val="1"/>
                <w:iCs w:val="1"/>
              </w:rPr>
              <w:t xml:space="preserve">Le retour de la guerre. Les dramaturgies au miroir des conflits contemporains</w:t>
            </w:r>
            <w:r>
              <w:rPr/>
              <w:t xml:space="preserve">, Nov 2025, Strasbourg, France</w:t>
            </w:r>
          </w:p>
          <w:p>
            <w:pPr/>
            <w:r>
              <w:rPr/>
              <w:t xml:space="preserve">Communication dans un congrès</w:t>
            </w:r>
          </w:p>
          <w:p>
            <w:pPr/>
            <w:hyperlink r:id="rId23" w:history="1">
              <w:r>
                <w:rPr>
                  <w:color w:val="#410a8c"/>
                  <w:u w:val="single"/>
                </w:rPr>
                <w:t xml:space="preserve">hal-05408672v1</w:t>
              </w:r>
            </w:hyperlink>
          </w:p>
        </w:tc>
      </w:tr>
      <w:tr>
        <w:trPr/>
        <w:tc>
          <w:tcPr>
            <w:noWrap/>
          </w:tcPr>
          <w:p>
            <w:pPr>
              <w:spacing w:after="200"/>
            </w:pPr>
            <w:hyperlink r:id="rId26" w:history="1">
              <w:r>
                <w:rPr>
                  <w:color w:val="1e198e"/>
                  <w:b w:val="1"/>
                  <w:bCs w:val="1"/>
                  <w:u w:val="single"/>
                </w:rPr>
                <w:t xml:space="preserve">Le Pouchkinopad. Culture, littérature et politique dans la guerre en Ukraine</w:t>
              </w:r>
            </w:hyperlink>
          </w:p>
          <w:p>
            <w:pPr/>
            <w:hyperlink r:id="rId11" w:history="1">
              <w:r>
                <w:rPr>
                  <w:color w:val="#410a8c"/>
                  <w:u w:val="single"/>
                </w:rPr>
                <w:t xml:space="preserve">Victoire Feuillebois</w:t>
              </w:r>
            </w:hyperlink>
          </w:p>
          <w:p>
            <w:pPr/>
            <w:r>
              <w:rPr>
                <w:i w:val="1"/>
                <w:iCs w:val="1"/>
              </w:rPr>
              <w:t xml:space="preserve">Séminaire François-Xavier Nérard</w:t>
            </w:r>
            <w:r>
              <w:rPr/>
              <w:t xml:space="preserve">, Dec 2025, PARIS, France</w:t>
            </w:r>
          </w:p>
          <w:p>
            <w:pPr/>
            <w:r>
              <w:rPr/>
              <w:t xml:space="preserve">Communication dans un congrès</w:t>
            </w:r>
          </w:p>
          <w:p>
            <w:pPr/>
            <w:hyperlink r:id="rId26" w:history="1">
              <w:r>
                <w:rPr>
                  <w:color w:val="#410a8c"/>
                  <w:u w:val="single"/>
                </w:rPr>
                <w:t xml:space="preserve">hal-05408816v1</w:t>
              </w:r>
            </w:hyperlink>
          </w:p>
        </w:tc>
      </w:tr>
      <w:tr>
        <w:trPr/>
        <w:tc>
          <w:tcPr>
            <w:noWrap/>
          </w:tcPr>
          <w:p>
            <w:pPr>
              <w:spacing w:after="200"/>
            </w:pPr>
            <w:hyperlink r:id="rId27" w:history="1">
              <w:r>
                <w:rPr>
                  <w:color w:val="1e198e"/>
                  <w:b w:val="1"/>
                  <w:bCs w:val="1"/>
                  <w:u w:val="single"/>
                </w:rPr>
                <w:t xml:space="preserve">Sans rime ni raison ? Comment raisonner sur les textes irrationnels</w:t>
              </w:r>
            </w:hyperlink>
          </w:p>
          <w:p>
            <w:pPr/>
            <w:hyperlink r:id="rId11" w:history="1">
              <w:r>
                <w:rPr>
                  <w:color w:val="#410a8c"/>
                  <w:u w:val="single"/>
                </w:rPr>
                <w:t xml:space="preserve">Victoire Feuillebois</w:t>
              </w:r>
            </w:hyperlink>
            <w:r>
              <w:rPr/>
              <w:t xml:space="preserve">,</w:t>
            </w:r>
            <w:hyperlink r:id="rId28" w:history="1">
              <w:r>
                <w:rPr>
                  <w:color w:val="#410a8c"/>
                  <w:u w:val="single"/>
                </w:rPr>
                <w:t xml:space="preserve">Valérie Aucouturier</w:t>
              </w:r>
            </w:hyperlink>
            <w:r>
              <w:rPr/>
              <w:t xml:space="preserve">,</w:t>
            </w:r>
            <w:hyperlink r:id="rId29" w:history="1">
              <w:r>
                <w:rPr>
                  <w:color w:val="#410a8c"/>
                  <w:u w:val="single"/>
                </w:rPr>
                <w:t xml:space="preserve">Laurent van Eynde</w:t>
              </w:r>
            </w:hyperlink>
          </w:p>
          <w:p>
            <w:pPr/>
            <w:r>
              <w:rPr>
                <w:i w:val="1"/>
                <w:iCs w:val="1"/>
              </w:rPr>
              <w:t xml:space="preserve">Le raisonnement en sciences humaines</w:t>
            </w:r>
            <w:r>
              <w:rPr/>
              <w:t xml:space="preserve">, Valérie Aucouturier, Apr 2017, Lille (59000), France, France</w:t>
            </w:r>
          </w:p>
          <w:p>
            <w:pPr/>
            <w:r>
              <w:rPr/>
              <w:t xml:space="preserve">Communication dans un congrès</w:t>
            </w:r>
          </w:p>
          <w:p>
            <w:pPr/>
            <w:hyperlink r:id="rId27" w:history="1">
              <w:r>
                <w:rPr>
                  <w:color w:val="#410a8c"/>
                  <w:u w:val="single"/>
                </w:rPr>
                <w:t xml:space="preserve">hal-05383781v1</w:t>
              </w:r>
            </w:hyperlink>
          </w:p>
        </w:tc>
      </w:tr>
      <w:tr>
        <w:trPr/>
        <w:tc>
          <w:tcPr>
            <w:noWrap/>
          </w:tcPr>
          <w:p>
            <w:pPr>
              <w:spacing w:after="200"/>
            </w:pPr>
            <w:hyperlink r:id="rId30" w:history="1">
              <w:r>
                <w:rPr>
                  <w:color w:val="1e198e"/>
                  <w:b w:val="1"/>
                  <w:bCs w:val="1"/>
                  <w:u w:val="single"/>
                </w:rPr>
                <w:t xml:space="preserve">Pharmakon romantique : l’exemple de Vladimir Odoïevski et N. Gogol</w:t>
              </w:r>
            </w:hyperlink>
          </w:p>
          <w:p>
            <w:pPr/>
            <w:hyperlink r:id="rId11" w:history="1">
              <w:r>
                <w:rPr>
                  <w:color w:val="#410a8c"/>
                  <w:u w:val="single"/>
                </w:rPr>
                <w:t xml:space="preserve">Victoire Feuillebois</w:t>
              </w:r>
            </w:hyperlink>
          </w:p>
          <w:p>
            <w:pPr/>
            <w:r>
              <w:rPr>
                <w:i w:val="1"/>
                <w:iCs w:val="1"/>
              </w:rPr>
              <w:t xml:space="preserve">Les concepts en déplacement : littérature et philosophie en Russie</w:t>
            </w:r>
            <w:r>
              <w:rPr/>
              <w:t xml:space="preserve">, Institut d'Études Slaves, Nov 2018, Paris institut d'édudes slaves (IES), France</w:t>
            </w:r>
          </w:p>
          <w:p>
            <w:pPr/>
            <w:r>
              <w:rPr/>
              <w:t xml:space="preserve">Communication dans un congrès</w:t>
            </w:r>
          </w:p>
          <w:p>
            <w:pPr/>
            <w:hyperlink r:id="rId30" w:history="1">
              <w:r>
                <w:rPr>
                  <w:color w:val="#410a8c"/>
                  <w:u w:val="single"/>
                </w:rPr>
                <w:t xml:space="preserve">hal-05368595v1</w:t>
              </w:r>
            </w:hyperlink>
          </w:p>
        </w:tc>
      </w:tr>
      <w:tr>
        <w:trPr/>
        <w:tc>
          <w:tcPr>
            <w:noWrap/>
          </w:tcPr>
          <w:p>
            <w:pPr>
              <w:spacing w:after="200"/>
            </w:pPr>
            <w:hyperlink r:id="rId31" w:history="1">
              <w:r>
                <w:rPr>
                  <w:color w:val="1e198e"/>
                  <w:b w:val="1"/>
                  <w:bCs w:val="1"/>
                  <w:u w:val="single"/>
                </w:rPr>
                <w:t xml:space="preserve">Méduse pharmakon : La Méduse de cristal (1985) de Lioubov Alferova</w:t>
              </w:r>
            </w:hyperlink>
          </w:p>
          <w:p>
            <w:pPr/>
            <w:hyperlink r:id="rId11" w:history="1">
              <w:r>
                <w:rPr>
                  <w:color w:val="#410a8c"/>
                  <w:u w:val="single"/>
                </w:rPr>
                <w:t xml:space="preserve">Victoire Feuillebois</w:t>
              </w:r>
            </w:hyperlink>
          </w:p>
          <w:p>
            <w:pPr/>
            <w:r>
              <w:rPr>
                <w:i w:val="1"/>
                <w:iCs w:val="1"/>
              </w:rPr>
              <w:t xml:space="preserve">Les mythes féminins dans la littérature contemporaine</w:t>
            </w:r>
            <w:r>
              <w:rPr/>
              <w:t xml:space="preserve">, Sylvie Humbert-Mougin, Mar 2017, Tours, France</w:t>
            </w:r>
          </w:p>
          <w:p>
            <w:pPr/>
            <w:r>
              <w:rPr/>
              <w:t xml:space="preserve">Communication dans un congrès</w:t>
            </w:r>
          </w:p>
          <w:p>
            <w:pPr/>
            <w:hyperlink r:id="rId31" w:history="1">
              <w:r>
                <w:rPr>
                  <w:color w:val="#410a8c"/>
                  <w:u w:val="single"/>
                </w:rPr>
                <w:t xml:space="preserve">hal-05368607v1</w:t>
              </w:r>
            </w:hyperlink>
          </w:p>
        </w:tc>
      </w:tr>
      <w:tr>
        <w:trPr/>
        <w:tc>
          <w:tcPr>
            <w:noWrap/>
          </w:tcPr>
          <w:p>
            <w:pPr>
              <w:spacing w:after="200"/>
            </w:pPr>
            <w:hyperlink r:id="rId32" w:history="1">
              <w:r>
                <w:rPr>
                  <w:color w:val="1e198e"/>
                  <w:b w:val="1"/>
                  <w:bCs w:val="1"/>
                  <w:u w:val="single"/>
                </w:rPr>
                <w:t xml:space="preserve">Regarde Pouchkine tomber : le phénomène du « Pouchkinopad » dans le contexte de la guerre à grande échelle en Ukraine</w:t>
              </w:r>
            </w:hyperlink>
          </w:p>
          <w:p>
            <w:pPr/>
            <w:hyperlink r:id="rId11" w:history="1">
              <w:r>
                <w:rPr>
                  <w:color w:val="#410a8c"/>
                  <w:u w:val="single"/>
                </w:rPr>
                <w:t xml:space="preserve">Victoire Feuillebois</w:t>
              </w:r>
            </w:hyperlink>
          </w:p>
          <w:p>
            <w:pPr/>
            <w:r>
              <w:rPr>
                <w:i w:val="1"/>
                <w:iCs w:val="1"/>
              </w:rPr>
              <w:t xml:space="preserve">Le XIXe siècle : actuel ou intempestif ?</w:t>
            </w:r>
            <w:r>
              <w:rPr/>
              <w:t xml:space="preserve">, Victoire Feuillebois; Bertrand Marquer, Nov 2023, Strasbourg, France. </w:t>
            </w:r>
            <w:hyperlink r:id="rId33" w:history="1">
              <w:r>
                <w:rPr>
                  <w:color w:val="#410a8c"/>
                  <w:u w:val="single"/>
                </w:rPr>
                <w:t xml:space="preserve">⟨10.58282/colloques.13513⟩</w:t>
              </w:r>
            </w:hyperlink>
          </w:p>
          <w:p>
            <w:pPr/>
            <w:r>
              <w:rPr/>
              <w:t xml:space="preserve">Communication dans un congrès</w:t>
            </w:r>
          </w:p>
          <w:p>
            <w:pPr/>
            <w:hyperlink r:id="rId32" w:history="1">
              <w:r>
                <w:rPr>
                  <w:color w:val="#410a8c"/>
                  <w:u w:val="single"/>
                </w:rPr>
                <w:t xml:space="preserve">hal-05385965v1</w:t>
              </w:r>
            </w:hyperlink>
          </w:p>
        </w:tc>
      </w:tr>
      <w:tr>
        <w:trPr/>
        <w:tc>
          <w:tcPr>
            <w:noWrap/>
          </w:tcPr>
          <w:p>
            <w:pPr>
              <w:spacing w:after="200"/>
            </w:pPr>
            <w:hyperlink r:id="rId34" w:history="1">
              <w:r>
                <w:rPr>
                  <w:color w:val="1e198e"/>
                  <w:b w:val="1"/>
                  <w:bCs w:val="1"/>
                  <w:u w:val="single"/>
                </w:rPr>
                <w:t xml:space="preserve">От подполья к миру: прочтения «Записок из подволья» Жоржем Стейнером</w:t>
              </w:r>
            </w:hyperlink>
          </w:p>
          <w:p>
            <w:pPr/>
            <w:hyperlink r:id="rId11" w:history="1">
              <w:r>
                <w:rPr>
                  <w:color w:val="#410a8c"/>
                  <w:u w:val="single"/>
                </w:rPr>
                <w:t xml:space="preserve">Victoire Feuillebois</w:t>
              </w:r>
            </w:hyperlink>
          </w:p>
          <w:p>
            <w:pPr/>
            <w:r>
              <w:rPr>
                <w:i w:val="1"/>
                <w:iCs w:val="1"/>
              </w:rPr>
              <w:t xml:space="preserve">‘‘Записки из подполья” в культуре Европы и Америки</w:t>
            </w:r>
            <w:r>
              <w:rPr/>
              <w:t xml:space="preserve">, Elena Galtsova, Nov 2019, Moscou, Russia</w:t>
            </w:r>
          </w:p>
          <w:p>
            <w:pPr/>
            <w:r>
              <w:rPr/>
              <w:t xml:space="preserve">Communication dans un congrès</w:t>
            </w:r>
          </w:p>
          <w:p>
            <w:pPr/>
            <w:hyperlink r:id="rId34" w:history="1">
              <w:r>
                <w:rPr>
                  <w:color w:val="#410a8c"/>
                  <w:u w:val="single"/>
                </w:rPr>
                <w:t xml:space="preserve">hal-05368584v1</w:t>
              </w:r>
            </w:hyperlink>
          </w:p>
        </w:tc>
      </w:tr>
      <w:tr>
        <w:trPr/>
        <w:tc>
          <w:tcPr>
            <w:noWrap/>
          </w:tcPr>
          <w:p>
            <w:pPr>
              <w:spacing w:after="200"/>
            </w:pPr>
            <w:hyperlink r:id="rId35" w:history="1">
              <w:r>
                <w:rPr>
                  <w:color w:val="1e198e"/>
                  <w:b w:val="1"/>
                  <w:bCs w:val="1"/>
                  <w:u w:val="single"/>
                </w:rPr>
                <w:t xml:space="preserve">Crime et résurrection : échos de l’acte fou tolstoïen dans le roman français. Le cas Édouard Rod</w:t>
              </w:r>
            </w:hyperlink>
          </w:p>
          <w:p>
            <w:pPr/>
            <w:hyperlink r:id="rId11" w:history="1">
              <w:r>
                <w:rPr>
                  <w:color w:val="#410a8c"/>
                  <w:u w:val="single"/>
                </w:rPr>
                <w:t xml:space="preserve">Victoire Feuillebois</w:t>
              </w:r>
            </w:hyperlink>
          </w:p>
          <w:p>
            <w:pPr/>
            <w:r>
              <w:rPr>
                <w:i w:val="1"/>
                <w:iCs w:val="1"/>
              </w:rPr>
              <w:t xml:space="preserve">Raisons d'agir : les passions et les intérêts dans le roman français du XIXe siècle</w:t>
            </w:r>
            <w:r>
              <w:rPr/>
              <w:t xml:space="preserve">, Boris Lyon-Caen, Nov 2019, Paris, France. </w:t>
            </w:r>
            <w:hyperlink r:id="rId36" w:history="1">
              <w:r>
                <w:rPr>
                  <w:color w:val="#410a8c"/>
                  <w:u w:val="single"/>
                </w:rPr>
                <w:t xml:space="preserve">⟨10.58282/colloques.6731⟩</w:t>
              </w:r>
            </w:hyperlink>
          </w:p>
          <w:p>
            <w:pPr/>
            <w:r>
              <w:rPr/>
              <w:t xml:space="preserve">Communication dans un congrès</w:t>
            </w:r>
          </w:p>
          <w:p>
            <w:pPr/>
            <w:hyperlink r:id="rId35" w:history="1">
              <w:r>
                <w:rPr>
                  <w:color w:val="#410a8c"/>
                  <w:u w:val="single"/>
                </w:rPr>
                <w:t xml:space="preserve">hal-05383919v1</w:t>
              </w:r>
            </w:hyperlink>
          </w:p>
        </w:tc>
      </w:tr>
      <w:tr>
        <w:trPr/>
        <w:tc>
          <w:tcPr>
            <w:noWrap/>
          </w:tcPr>
          <w:p>
            <w:pPr>
              <w:spacing w:after="200"/>
            </w:pPr>
            <w:hyperlink r:id="rId37" w:history="1">
              <w:r>
                <w:rPr>
                  <w:color w:val="1e198e"/>
                  <w:b w:val="1"/>
                  <w:bCs w:val="1"/>
                  <w:u w:val="single"/>
                </w:rPr>
                <w:t xml:space="preserve">Compositeur malade et récit médecin dans la nouvelle romantique : E.T.A. Hoffmann et H. Heine</w:t>
              </w:r>
            </w:hyperlink>
          </w:p>
          <w:p>
            <w:pPr/>
            <w:hyperlink r:id="rId11" w:history="1">
              <w:r>
                <w:rPr>
                  <w:color w:val="#410a8c"/>
                  <w:u w:val="single"/>
                </w:rPr>
                <w:t xml:space="preserve">Victoire Feuillebois</w:t>
              </w:r>
            </w:hyperlink>
          </w:p>
          <w:p>
            <w:pPr/>
            <w:r>
              <w:rPr>
                <w:i w:val="1"/>
                <w:iCs w:val="1"/>
              </w:rPr>
              <w:t xml:space="preserve">Le Compositeur dans la littérature</w:t>
            </w:r>
            <w:r>
              <w:rPr/>
              <w:t xml:space="preserve">, Stéphane Lelièvre; Marthe Segrestin, Dec 2016, Paris, France</w:t>
            </w:r>
          </w:p>
          <w:p>
            <w:pPr/>
            <w:r>
              <w:rPr/>
              <w:t xml:space="preserve">Communication dans un congrès</w:t>
            </w:r>
          </w:p>
          <w:p>
            <w:pPr/>
            <w:hyperlink r:id="rId37" w:history="1">
              <w:r>
                <w:rPr>
                  <w:color w:val="#410a8c"/>
                  <w:u w:val="single"/>
                </w:rPr>
                <w:t xml:space="preserve">hal-05385958v1</w:t>
              </w:r>
            </w:hyperlink>
          </w:p>
        </w:tc>
      </w:tr>
      <w:tr>
        <w:trPr/>
        <w:tc>
          <w:tcPr>
            <w:noWrap/>
          </w:tcPr>
          <w:p>
            <w:pPr>
              <w:spacing w:after="200"/>
            </w:pPr>
            <w:hyperlink r:id="rId38" w:history="1">
              <w:r>
                <w:rPr>
                  <w:color w:val="1e198e"/>
                  <w:b w:val="1"/>
                  <w:bCs w:val="1"/>
                  <w:u w:val="single"/>
                </w:rPr>
                <w:t xml:space="preserve">Prendre la plume… du conteur : valeurs de l’oralité dans la prose du début du xixe siècle</w:t>
              </w:r>
            </w:hyperlink>
          </w:p>
          <w:p>
            <w:pPr/>
            <w:hyperlink r:id="rId11" w:history="1">
              <w:r>
                <w:rPr>
                  <w:color w:val="#410a8c"/>
                  <w:u w:val="single"/>
                </w:rPr>
                <w:t xml:space="preserve">Victoire Feuillebois</w:t>
              </w:r>
            </w:hyperlink>
          </w:p>
          <w:p>
            <w:pPr/>
            <w:r>
              <w:rPr>
                <w:i w:val="1"/>
                <w:iCs w:val="1"/>
              </w:rPr>
              <w:t xml:space="preserve">Prendre la plume des Lumières aux Romantismes. Pratiques de l’écrit dans l’Europe de la fin de l’époque moderne</w:t>
            </w:r>
            <w:r>
              <w:rPr/>
              <w:t xml:space="preserve">, Matthieu Magne, Nov 2015, Nice, France. pp.235-249, </w:t>
            </w:r>
            <w:hyperlink r:id="rId39" w:history="1">
              <w:r>
                <w:rPr>
                  <w:color w:val="#410a8c"/>
                  <w:u w:val="single"/>
                </w:rPr>
                <w:t xml:space="preserve">⟨10.4000/13xw0⟩</w:t>
              </w:r>
            </w:hyperlink>
          </w:p>
          <w:p>
            <w:pPr/>
            <w:r>
              <w:rPr/>
              <w:t xml:space="preserve">Communication dans un congrès</w:t>
            </w:r>
          </w:p>
          <w:p>
            <w:pPr/>
            <w:hyperlink r:id="rId38" w:history="1">
              <w:r>
                <w:rPr>
                  <w:color w:val="#410a8c"/>
                  <w:u w:val="single"/>
                </w:rPr>
                <w:t xml:space="preserve">hal-05383939v1</w:t>
              </w:r>
            </w:hyperlink>
          </w:p>
        </w:tc>
      </w:tr>
      <w:tr>
        <w:trPr/>
        <w:tc>
          <w:tcPr>
            <w:noWrap/>
          </w:tcPr>
          <w:p>
            <w:pPr>
              <w:spacing w:after="200"/>
            </w:pPr>
            <w:hyperlink r:id="rId40" w:history="1">
              <w:r>
                <w:rPr>
                  <w:color w:val="1e198e"/>
                  <w:b w:val="1"/>
                  <w:bCs w:val="1"/>
                  <w:u w:val="single"/>
                </w:rPr>
                <w:t xml:space="preserve">Nymphettes vs nymphes de papillon dans Lolita</w:t>
              </w:r>
            </w:hyperlink>
          </w:p>
          <w:p>
            <w:pPr/>
            <w:hyperlink r:id="rId11" w:history="1">
              <w:r>
                <w:rPr>
                  <w:color w:val="#410a8c"/>
                  <w:u w:val="single"/>
                </w:rPr>
                <w:t xml:space="preserve">Victoire Feuillebois</w:t>
              </w:r>
            </w:hyperlink>
          </w:p>
          <w:p>
            <w:pPr/>
            <w:r>
              <w:rPr>
                <w:i w:val="1"/>
                <w:iCs w:val="1"/>
              </w:rPr>
              <w:t xml:space="preserve">La métamorphose au féminin</w:t>
            </w:r>
            <w:r>
              <w:rPr/>
              <w:t xml:space="preserve">, UPEM, Jun 2018, CHAMPS-SUR-MARNE, France. pp.231-240, </w:t>
            </w:r>
            <w:hyperlink r:id="rId41" w:history="1">
              <w:r>
                <w:rPr>
                  <w:color w:val="#410a8c"/>
                  <w:u w:val="single"/>
                </w:rPr>
                <w:t xml:space="preserve">⟨10.4000/books.lisaa.1113⟩</w:t>
              </w:r>
            </w:hyperlink>
          </w:p>
          <w:p>
            <w:pPr/>
            <w:r>
              <w:rPr/>
              <w:t xml:space="preserve">Communication dans un congrès</w:t>
            </w:r>
          </w:p>
          <w:p>
            <w:pPr/>
            <w:hyperlink r:id="rId40" w:history="1">
              <w:r>
                <w:rPr>
                  <w:color w:val="#410a8c"/>
                  <w:u w:val="single"/>
                </w:rPr>
                <w:t xml:space="preserve">hal-05383946v1</w:t>
              </w:r>
            </w:hyperlink>
          </w:p>
        </w:tc>
      </w:tr>
      <w:tr>
        <w:trPr/>
        <w:tc>
          <w:tcPr>
            <w:noWrap/>
          </w:tcPr>
          <w:p>
            <w:pPr>
              <w:spacing w:after="200"/>
            </w:pPr>
            <w:hyperlink r:id="rId42" w:history="1">
              <w:r>
                <w:rPr>
                  <w:color w:val="1e198e"/>
                  <w:b w:val="1"/>
                  <w:bCs w:val="1"/>
                  <w:u w:val="single"/>
                </w:rPr>
                <w:t xml:space="preserve">Les personnages « hoffmaniaques » dans la littérature française des années 1830</w:t>
              </w:r>
            </w:hyperlink>
          </w:p>
          <w:p>
            <w:pPr/>
            <w:hyperlink r:id="rId11" w:history="1">
              <w:r>
                <w:rPr>
                  <w:color w:val="#410a8c"/>
                  <w:u w:val="single"/>
                </w:rPr>
                <w:t xml:space="preserve">Victoire Feuillebois</w:t>
              </w:r>
            </w:hyperlink>
          </w:p>
          <w:p>
            <w:pPr/>
            <w:r>
              <w:rPr>
                <w:i w:val="1"/>
                <w:iCs w:val="1"/>
              </w:rPr>
              <w:t xml:space="preserve">Le personnage, un modèle à vivre ?</w:t>
            </w:r>
            <w:r>
              <w:rPr/>
              <w:t xml:space="preserve">, Emilie Pézard, Dec 2017, Paris, France. </w:t>
            </w:r>
            <w:hyperlink r:id="rId43" w:history="1">
              <w:r>
                <w:rPr>
                  <w:color w:val="#410a8c"/>
                  <w:u w:val="single"/>
                </w:rPr>
                <w:t xml:space="preserve">⟨10.58282/colloques.5090⟩</w:t>
              </w:r>
            </w:hyperlink>
          </w:p>
          <w:p>
            <w:pPr/>
            <w:r>
              <w:rPr/>
              <w:t xml:space="preserve">Communication dans un congrès</w:t>
            </w:r>
          </w:p>
          <w:p>
            <w:pPr/>
            <w:hyperlink r:id="rId42" w:history="1">
              <w:r>
                <w:rPr>
                  <w:color w:val="#410a8c"/>
                  <w:u w:val="single"/>
                </w:rPr>
                <w:t xml:space="preserve">hal-05383950v1</w:t>
              </w:r>
            </w:hyperlink>
          </w:p>
        </w:tc>
      </w:tr>
      <w:tr>
        <w:trPr/>
        <w:tc>
          <w:tcPr>
            <w:noWrap/>
          </w:tcPr>
          <w:p>
            <w:pPr>
              <w:spacing w:after="200"/>
            </w:pPr>
            <w:hyperlink r:id="rId44" w:history="1">
              <w:r>
                <w:rPr>
                  <w:color w:val="1e198e"/>
                  <w:b w:val="1"/>
                  <w:bCs w:val="1"/>
                  <w:u w:val="single"/>
                </w:rPr>
                <w:t xml:space="preserve">Oralité et auralité dans la nouvelle encadrée romantique : l’exemple gogolien</w:t>
              </w:r>
            </w:hyperlink>
          </w:p>
          <w:p>
            <w:pPr/>
            <w:hyperlink r:id="rId11" w:history="1">
              <w:r>
                <w:rPr>
                  <w:color w:val="#410a8c"/>
                  <w:u w:val="single"/>
                </w:rPr>
                <w:t xml:space="preserve">Victoire Feuillebois</w:t>
              </w:r>
            </w:hyperlink>
          </w:p>
          <w:p>
            <w:pPr/>
            <w:r>
              <w:rPr>
                <w:i w:val="1"/>
                <w:iCs w:val="1"/>
              </w:rPr>
              <w:t xml:space="preserve">Formes brèves et autorité</w:t>
            </w:r>
            <w:r>
              <w:rPr/>
              <w:t xml:space="preserve">, Élisabeth Gavoille; Philippe Chardin; Monica Zapata, Mar 2016, Tours, France. pp.265-277</w:t>
            </w:r>
          </w:p>
          <w:p>
            <w:pPr/>
            <w:r>
              <w:rPr/>
              <w:t xml:space="preserve">Communication dans un congrès</w:t>
            </w:r>
          </w:p>
          <w:p>
            <w:pPr/>
            <w:hyperlink r:id="rId44" w:history="1">
              <w:r>
                <w:rPr>
                  <w:color w:val="#410a8c"/>
                  <w:u w:val="single"/>
                </w:rPr>
                <w:t xml:space="preserve">hal-05383975v1</w:t>
              </w:r>
            </w:hyperlink>
          </w:p>
        </w:tc>
      </w:tr>
      <w:tr>
        <w:trPr/>
        <w:tc>
          <w:tcPr>
            <w:noWrap/>
          </w:tcPr>
          <w:p>
            <w:pPr>
              <w:spacing w:after="200"/>
            </w:pPr>
            <w:hyperlink r:id="rId45" w:history="1">
              <w:r>
                <w:rPr>
                  <w:color w:val="1e198e"/>
                  <w:b w:val="1"/>
                  <w:bCs w:val="1"/>
                  <w:u w:val="single"/>
                </w:rPr>
                <w:t xml:space="preserve">Byron, Pouchkine ou comment mûrir en romantique</w:t>
              </w:r>
            </w:hyperlink>
          </w:p>
          <w:p>
            <w:pPr/>
            <w:hyperlink r:id="rId11" w:history="1">
              <w:r>
                <w:rPr>
                  <w:color w:val="#410a8c"/>
                  <w:u w:val="single"/>
                </w:rPr>
                <w:t xml:space="preserve">Victoire Feuillebois</w:t>
              </w:r>
            </w:hyperlink>
          </w:p>
          <w:p>
            <w:pPr/>
            <w:r>
              <w:rPr>
                <w:i w:val="1"/>
                <w:iCs w:val="1"/>
              </w:rPr>
              <w:t xml:space="preserve">Société des Etudes Byroniennes</w:t>
            </w:r>
            <w:r>
              <w:rPr/>
              <w:t xml:space="preserve">, Bibliothèque de l'Arsenal, Oct 2014, Paris, France. pp.41-65</w:t>
            </w:r>
          </w:p>
          <w:p>
            <w:pPr/>
            <w:r>
              <w:rPr/>
              <w:t xml:space="preserve">Communication dans un congrès</w:t>
            </w:r>
          </w:p>
          <w:p>
            <w:pPr/>
            <w:hyperlink r:id="rId45" w:history="1">
              <w:r>
                <w:rPr>
                  <w:color w:val="#410a8c"/>
                  <w:u w:val="single"/>
                </w:rPr>
                <w:t xml:space="preserve">hal-05383990v1</w:t>
              </w:r>
            </w:hyperlink>
          </w:p>
        </w:tc>
      </w:tr>
      <w:tr>
        <w:trPr/>
        <w:tc>
          <w:tcPr>
            <w:noWrap/>
          </w:tcPr>
          <w:p>
            <w:pPr>
              <w:spacing w:after="200"/>
            </w:pPr>
            <w:hyperlink r:id="rId46" w:history="1">
              <w:r>
                <w:rPr>
                  <w:color w:val="1e198e"/>
                  <w:b w:val="1"/>
                  <w:bCs w:val="1"/>
                  <w:u w:val="single"/>
                </w:rPr>
                <w:t xml:space="preserve">Deformity is daring&amp;quot; : le stigmate physique à l’épreuve de la scène dans Le Difforme transformé de Byron (1824)</w:t>
              </w:r>
            </w:hyperlink>
          </w:p>
          <w:p>
            <w:pPr/>
            <w:hyperlink r:id="rId11" w:history="1">
              <w:r>
                <w:rPr>
                  <w:color w:val="#410a8c"/>
                  <w:u w:val="single"/>
                </w:rPr>
                <w:t xml:space="preserve">Victoire Feuillebois</w:t>
              </w:r>
            </w:hyperlink>
          </w:p>
          <w:p>
            <w:pPr/>
            <w:r>
              <w:rPr>
                <w:i w:val="1"/>
                <w:iCs w:val="1"/>
              </w:rPr>
              <w:t xml:space="preserve">Les figures du marginal en littérature</w:t>
            </w:r>
            <w:r>
              <w:rPr/>
              <w:t xml:space="preserve">, Philippe Daros; Eve Feuillebois; Zaïneb Ben Lagha, Apr 2010, Paris, France. pp.459-476, </w:t>
            </w:r>
            <w:hyperlink r:id="rId47" w:history="1">
              <w:r>
                <w:rPr>
                  <w:color w:val="#410a8c"/>
                  <w:u w:val="single"/>
                </w:rPr>
                <w:t xml:space="preserve">⟨10.15122/isbn.978-2-8124-3118-0.p.0459⟩</w:t>
              </w:r>
            </w:hyperlink>
          </w:p>
          <w:p>
            <w:pPr/>
            <w:r>
              <w:rPr/>
              <w:t xml:space="preserve">Communication dans un congrès</w:t>
            </w:r>
          </w:p>
          <w:p>
            <w:pPr/>
            <w:hyperlink r:id="rId46" w:history="1">
              <w:r>
                <w:rPr>
                  <w:color w:val="#410a8c"/>
                  <w:u w:val="single"/>
                </w:rPr>
                <w:t xml:space="preserve">hal-05384001v1</w:t>
              </w:r>
            </w:hyperlink>
          </w:p>
        </w:tc>
      </w:tr>
      <w:tr>
        <w:trPr/>
        <w:tc>
          <w:tcPr>
            <w:noWrap/>
          </w:tcPr>
          <w:p>
            <w:pPr>
              <w:spacing w:after="200"/>
            </w:pPr>
            <w:hyperlink r:id="rId48" w:history="1">
              <w:r>
                <w:rPr>
                  <w:color w:val="1e198e"/>
                  <w:b w:val="1"/>
                  <w:bCs w:val="1"/>
                  <w:u w:val="single"/>
                </w:rPr>
                <w:t xml:space="preserve">Faust et Méphistophélès en Russie : le débat sur l’imitation allemande à l’époque du romantisme russe</w:t>
              </w:r>
            </w:hyperlink>
          </w:p>
          <w:p>
            <w:pPr/>
            <w:hyperlink r:id="rId11" w:history="1">
              <w:r>
                <w:rPr>
                  <w:color w:val="#410a8c"/>
                  <w:u w:val="single"/>
                </w:rPr>
                <w:t xml:space="preserve">Victoire Feuillebois</w:t>
              </w:r>
            </w:hyperlink>
          </w:p>
          <w:p>
            <w:pPr/>
            <w:r>
              <w:rPr>
                <w:i w:val="1"/>
                <w:iCs w:val="1"/>
              </w:rPr>
              <w:t xml:space="preserve">Le tien e(s)t le mien</w:t>
            </w:r>
            <w:r>
              <w:rPr/>
              <w:t xml:space="preserve">, Charles Zaremba; Catherine Teissier, Jan 2011, Marseille, France. pp.159-178</w:t>
            </w:r>
          </w:p>
          <w:p>
            <w:pPr/>
            <w:r>
              <w:rPr/>
              <w:t xml:space="preserve">Communication dans un congrès</w:t>
            </w:r>
          </w:p>
          <w:p>
            <w:pPr/>
            <w:hyperlink r:id="rId48" w:history="1">
              <w:r>
                <w:rPr>
                  <w:color w:val="#410a8c"/>
                  <w:u w:val="single"/>
                </w:rPr>
                <w:t xml:space="preserve">hal-05384042v1</w:t>
              </w:r>
            </w:hyperlink>
          </w:p>
        </w:tc>
      </w:tr>
      <w:tr>
        <w:trPr/>
        <w:tc>
          <w:tcPr>
            <w:noWrap/>
          </w:tcPr>
          <w:p>
            <w:pPr>
              <w:spacing w:after="200"/>
            </w:pPr>
            <w:hyperlink r:id="rId49" w:history="1">
              <w:r>
                <w:rPr>
                  <w:color w:val="1e198e"/>
                  <w:b w:val="1"/>
                  <w:bCs w:val="1"/>
                  <w:u w:val="single"/>
                </w:rPr>
                <w:t xml:space="preserve">Le prestige de l’éducation contre le plaisir du conte ? Réception et réécriture des Mille et Une Nuits au XVIIIe siècle en Russie</w:t>
              </w:r>
            </w:hyperlink>
          </w:p>
          <w:p>
            <w:pPr/>
            <w:hyperlink r:id="rId11" w:history="1">
              <w:r>
                <w:rPr>
                  <w:color w:val="#410a8c"/>
                  <w:u w:val="single"/>
                </w:rPr>
                <w:t xml:space="preserve">Victoire Feuillebois</w:t>
              </w:r>
            </w:hyperlink>
          </w:p>
          <w:p>
            <w:pPr/>
            <w:r>
              <w:rPr>
                <w:i w:val="1"/>
                <w:iCs w:val="1"/>
              </w:rPr>
              <w:t xml:space="preserve">Les Mille et une nuits dans les études francophones</w:t>
            </w:r>
            <w:r>
              <w:rPr/>
              <w:t xml:space="preserve">, Christiane Chaulet-Achour, Jun 2010, Cergy-Pontoise (Université de), France. pp.49-72, </w:t>
            </w:r>
            <w:hyperlink r:id="rId50" w:history="1">
              <w:r>
                <w:rPr>
                  <w:color w:val="#410a8c"/>
                  <w:u w:val="single"/>
                </w:rPr>
                <w:t xml:space="preserve">⟨10.3917/puv.chaul.2012.01.0049⟩</w:t>
              </w:r>
            </w:hyperlink>
          </w:p>
          <w:p>
            <w:pPr/>
            <w:r>
              <w:rPr/>
              <w:t xml:space="preserve">Communication dans un congrès</w:t>
            </w:r>
          </w:p>
          <w:p>
            <w:pPr/>
            <w:hyperlink r:id="rId49" w:history="1">
              <w:r>
                <w:rPr>
                  <w:color w:val="#410a8c"/>
                  <w:u w:val="single"/>
                </w:rPr>
                <w:t xml:space="preserve">hal-05384022v1</w:t>
              </w:r>
            </w:hyperlink>
          </w:p>
        </w:tc>
      </w:tr>
      <w:tr>
        <w:trPr/>
        <w:tc>
          <w:tcPr>
            <w:noWrap/>
          </w:tcPr>
          <w:p>
            <w:pPr>
              <w:spacing w:after="200"/>
            </w:pPr>
            <w:hyperlink r:id="rId51" w:history="1">
              <w:r>
                <w:rPr>
                  <w:color w:val="1e198e"/>
                  <w:b w:val="1"/>
                  <w:bCs w:val="1"/>
                  <w:u w:val="single"/>
                </w:rPr>
                <w:t xml:space="preserve">Les Entretiens d’émigrés allemands (1794-1795) de Goethe : histoires et Histoire après la Révolution française</w:t>
              </w:r>
            </w:hyperlink>
          </w:p>
          <w:p>
            <w:pPr/>
            <w:hyperlink r:id="rId11" w:history="1">
              <w:r>
                <w:rPr>
                  <w:color w:val="#410a8c"/>
                  <w:u w:val="single"/>
                </w:rPr>
                <w:t xml:space="preserve">Victoire Feuillebois</w:t>
              </w:r>
            </w:hyperlink>
          </w:p>
          <w:p>
            <w:pPr/>
            <w:r>
              <w:rPr>
                <w:i w:val="1"/>
                <w:iCs w:val="1"/>
              </w:rPr>
              <w:t xml:space="preserve">Entre deux eaux : les Lumières tardives (1789-1815)</w:t>
            </w:r>
            <w:r>
              <w:rPr/>
              <w:t xml:space="preserve">, Anouchka Vasak, Dec 2010, Poitiers, France. pp.141-164</w:t>
            </w:r>
          </w:p>
          <w:p>
            <w:pPr/>
            <w:r>
              <w:rPr/>
              <w:t xml:space="preserve">Communication dans un congrès</w:t>
            </w:r>
          </w:p>
          <w:p>
            <w:pPr/>
            <w:hyperlink r:id="rId51" w:history="1">
              <w:r>
                <w:rPr>
                  <w:color w:val="#410a8c"/>
                  <w:u w:val="single"/>
                </w:rPr>
                <w:t xml:space="preserve">hal-05384034v1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Rares et précieux. Les savoirs hautement spécialisés à la Faculté des Langues de l’Université de Strasbourg.</w:t>
              </w:r>
            </w:hyperlink>
          </w:p>
          <w:p>
            <w:pPr/>
            <w:hyperlink r:id="rId53" w:history="1">
              <w:r>
                <w:rPr>
                  <w:color w:val="#410a8c"/>
                  <w:u w:val="single"/>
                </w:rPr>
                <w:t xml:space="preserve">Roberto Dagnino</w:t>
              </w:r>
            </w:hyperlink>
            <w:r>
              <w:rPr/>
              <w:t xml:space="preserve">,</w:t>
            </w:r>
            <w:hyperlink r:id="rId11" w:history="1">
              <w:r>
                <w:rPr>
                  <w:color w:val="#410a8c"/>
                  <w:u w:val="single"/>
                </w:rPr>
                <w:t xml:space="preserve">Victoire Feuillebois</w:t>
              </w:r>
            </w:hyperlink>
          </w:p>
          <w:p>
            <w:pPr/>
            <w:r>
              <w:rPr/>
              <w:t xml:space="preserve">Université de Strasbourg; Faculté des langues. 2026</w:t>
            </w:r>
          </w:p>
          <w:p>
            <w:pPr/>
            <w:r>
              <w:rPr/>
              <w:t xml:space="preserve">Rapport</w:t>
            </w:r>
          </w:p>
          <w:p>
            <w:pPr/>
            <w:hyperlink r:id="rId52" w:history="1">
              <w:r>
                <w:rPr>
                  <w:color w:val="#410a8c"/>
                  <w:u w:val="single"/>
                </w:rPr>
                <w:t xml:space="preserve">hal-05566449v2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silence et la fureur</w:t>
              </w:r>
            </w:hyperlink>
          </w:p>
          <w:p>
            <w:pPr/>
            <w:hyperlink r:id="rId11" w:history="1">
              <w:r>
                <w:rPr>
                  <w:color w:val="#410a8c"/>
                  <w:u w:val="single"/>
                </w:rPr>
                <w:t xml:space="preserve">Victoire Feuillebois</w:t>
              </w:r>
            </w:hyperlink>
          </w:p>
          <w:p>
            <w:pPr/>
            <w:r>
              <w:rPr/>
              <w:t xml:space="preserve">2025, </w:t>
            </w:r>
            <w:hyperlink r:id="rId55" w:history="1">
              <w:r>
                <w:rPr>
                  <w:color w:val="#410a8c"/>
                  <w:u w:val="single"/>
                </w:rPr>
                <w:t xml:space="preserve">⟨10.34931/H5PH-TP56⟩</w:t>
              </w:r>
            </w:hyperlink>
          </w:p>
          <w:p>
            <w:pPr/>
            <w:r>
              <w:rPr/>
              <w:t xml:space="preserve">Article de blog scientifique</w:t>
            </w:r>
          </w:p>
          <w:p>
            <w:pPr/>
            <w:hyperlink r:id="rId54" w:history="1">
              <w:r>
                <w:rPr>
                  <w:color w:val="#410a8c"/>
                  <w:u w:val="single"/>
                </w:rPr>
                <w:t xml:space="preserve">hal-05421939v1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L'Idiot</w:t>
              </w:r>
            </w:hyperlink>
          </w:p>
          <w:p>
            <w:pPr/>
            <w:hyperlink r:id="rId11" w:history="1">
              <w:r>
                <w:rPr>
                  <w:color w:val="#410a8c"/>
                  <w:u w:val="single"/>
                </w:rPr>
                <w:t xml:space="preserve">Victoire Feuillebois</w:t>
              </w:r>
            </w:hyperlink>
          </w:p>
          <w:p>
            <w:pPr/>
            <w:r>
              <w:rPr>
                <w:i w:val="1"/>
                <w:iCs w:val="1"/>
              </w:rPr>
              <w:t xml:space="preserve">Encyclopédie Universalis</w:t>
            </w:r>
            <w:r>
              <w:rPr/>
              <w:t xml:space="preserve">, 2025</w:t>
            </w:r>
          </w:p>
          <w:p>
            <w:pPr/>
            <w:r>
              <w:rPr/>
              <w:t xml:space="preserve">Notice d’encyclopédie ou de dictionnaire</w:t>
            </w:r>
          </w:p>
          <w:p>
            <w:pPr/>
            <w:hyperlink r:id="rId56" w:history="1">
              <w:r>
                <w:rPr>
                  <w:color w:val="#410a8c"/>
                  <w:u w:val="single"/>
                </w:rPr>
                <w:t xml:space="preserve">hal-05316581v1</w:t>
              </w:r>
            </w:hyperlink>
          </w:p>
        </w:tc>
      </w:tr>
      <w:tr>
        <w:trPr/>
        <w:tc>
          <w:tcPr>
            <w:noWrap/>
          </w:tcPr>
          <w:p>
            <w:pPr>
              <w:spacing w:after="200"/>
            </w:pPr>
            <w:hyperlink r:id="rId57" w:history="1">
              <w:r>
                <w:rPr>
                  <w:color w:val="1e198e"/>
                  <w:b w:val="1"/>
                  <w:bCs w:val="1"/>
                  <w:u w:val="single"/>
                </w:rPr>
                <w:t xml:space="preserve">Crime et châtiment</w:t>
              </w:r>
            </w:hyperlink>
          </w:p>
          <w:p>
            <w:pPr/>
            <w:hyperlink r:id="rId11" w:history="1">
              <w:r>
                <w:rPr>
                  <w:color w:val="#410a8c"/>
                  <w:u w:val="single"/>
                </w:rPr>
                <w:t xml:space="preserve">Victoire Feuillebois</w:t>
              </w:r>
            </w:hyperlink>
          </w:p>
          <w:p>
            <w:pPr/>
            <w:r>
              <w:rPr>
                <w:i w:val="1"/>
                <w:iCs w:val="1"/>
              </w:rPr>
              <w:t xml:space="preserve">Encyclopédie Universalis</w:t>
            </w:r>
            <w:r>
              <w:rPr/>
              <w:t xml:space="preserve">, 2025</w:t>
            </w:r>
          </w:p>
          <w:p>
            <w:pPr/>
            <w:r>
              <w:rPr/>
              <w:t xml:space="preserve">Notice d’encyclopédie ou de dictionnaire</w:t>
            </w:r>
          </w:p>
          <w:p>
            <w:pPr/>
            <w:hyperlink r:id="rId57" w:history="1">
              <w:r>
                <w:rPr>
                  <w:color w:val="#410a8c"/>
                  <w:u w:val="single"/>
                </w:rPr>
                <w:t xml:space="preserve">hal-05316576v1</w:t>
              </w:r>
            </w:hyperlink>
          </w:p>
        </w:tc>
      </w:tr>
      <w:tr>
        <w:trPr/>
        <w:tc>
          <w:tcPr>
            <w:noWrap/>
          </w:tcPr>
          <w:p>
            <w:pPr>
              <w:spacing w:after="200"/>
            </w:pPr>
            <w:hyperlink r:id="rId58" w:history="1">
              <w:r>
                <w:rPr>
                  <w:color w:val="1e198e"/>
                  <w:b w:val="1"/>
                  <w:bCs w:val="1"/>
                  <w:u w:val="single"/>
                </w:rPr>
                <w:t xml:space="preserve">Roman-feuilleton</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58" w:history="1">
              <w:r>
                <w:rPr>
                  <w:color w:val="#410a8c"/>
                  <w:u w:val="single"/>
                </w:rPr>
                <w:t xml:space="preserve">hal-05368351v1</w:t>
              </w:r>
            </w:hyperlink>
          </w:p>
        </w:tc>
      </w:tr>
      <w:tr>
        <w:trPr/>
        <w:tc>
          <w:tcPr>
            <w:noWrap/>
          </w:tcPr>
          <w:p>
            <w:pPr>
              <w:spacing w:after="200"/>
            </w:pPr>
            <w:hyperlink r:id="rId59" w:history="1">
              <w:r>
                <w:rPr>
                  <w:color w:val="1e198e"/>
                  <w:b w:val="1"/>
                  <w:bCs w:val="1"/>
                  <w:u w:val="single"/>
                </w:rPr>
                <w:t xml:space="preserve">Happy end</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59" w:history="1">
              <w:r>
                <w:rPr>
                  <w:color w:val="#410a8c"/>
                  <w:u w:val="single"/>
                </w:rPr>
                <w:t xml:space="preserve">hal-05368359v1</w:t>
              </w:r>
            </w:hyperlink>
          </w:p>
        </w:tc>
      </w:tr>
      <w:tr>
        <w:trPr/>
        <w:tc>
          <w:tcPr>
            <w:noWrap/>
          </w:tcPr>
          <w:p>
            <w:pPr>
              <w:spacing w:after="200"/>
            </w:pPr>
            <w:hyperlink r:id="rId60" w:history="1">
              <w:r>
                <w:rPr>
                  <w:color w:val="1e198e"/>
                  <w:b w:val="1"/>
                  <w:bCs w:val="1"/>
                  <w:u w:val="single"/>
                </w:rPr>
                <w:t xml:space="preserve">Tchékhov</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60" w:history="1">
              <w:r>
                <w:rPr>
                  <w:color w:val="#410a8c"/>
                  <w:u w:val="single"/>
                </w:rPr>
                <w:t xml:space="preserve">hal-05368346v1</w:t>
              </w:r>
            </w:hyperlink>
          </w:p>
        </w:tc>
      </w:tr>
      <w:tr>
        <w:trPr/>
        <w:tc>
          <w:tcPr>
            <w:noWrap/>
          </w:tcPr>
          <w:p>
            <w:pPr>
              <w:spacing w:after="200"/>
            </w:pPr>
            <w:hyperlink r:id="rId61" w:history="1">
              <w:r>
                <w:rPr>
                  <w:color w:val="1e198e"/>
                  <w:b w:val="1"/>
                  <w:bCs w:val="1"/>
                  <w:u w:val="single"/>
                </w:rPr>
                <w:t xml:space="preserve">Guides du bonheur</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61" w:history="1">
              <w:r>
                <w:rPr>
                  <w:color w:val="#410a8c"/>
                  <w:u w:val="single"/>
                </w:rPr>
                <w:t xml:space="preserve">hal-05368364v1</w:t>
              </w:r>
            </w:hyperlink>
          </w:p>
        </w:tc>
      </w:tr>
      <w:tr>
        <w:trPr/>
        <w:tc>
          <w:tcPr>
            <w:noWrap/>
          </w:tcPr>
          <w:p>
            <w:pPr>
              <w:spacing w:after="200"/>
            </w:pPr>
            <w:hyperlink r:id="rId62" w:history="1">
              <w:r>
                <w:rPr>
                  <w:color w:val="1e198e"/>
                  <w:b w:val="1"/>
                  <w:bCs w:val="1"/>
                  <w:u w:val="single"/>
                </w:rPr>
                <w:t xml:space="preserve">Narration</w:t>
              </w:r>
            </w:hyperlink>
          </w:p>
          <w:p>
            <w:pPr/>
            <w:hyperlink r:id="rId11" w:history="1">
              <w:r>
                <w:rPr>
                  <w:color w:val="#410a8c"/>
                  <w:u w:val="single"/>
                </w:rPr>
                <w:t xml:space="preserve">Victoire Feuillebois</w:t>
              </w:r>
            </w:hyperlink>
            <w:r>
              <w:rPr/>
              <w:t xml:space="preserve">,</w:t>
            </w:r>
            <w:hyperlink r:id="rId63" w:history="1">
              <w:r>
                <w:rPr>
                  <w:color w:val="#410a8c"/>
                  <w:u w:val="single"/>
                </w:rPr>
                <w:t xml:space="preserve">Alain Montandon</w:t>
              </w:r>
            </w:hyperlink>
          </w:p>
          <w:p>
            <w:pPr/>
            <w:r>
              <w:rPr>
                <w:i w:val="1"/>
                <w:iCs w:val="1"/>
              </w:rPr>
              <w:t xml:space="preserve">Le Dictionnaire littéraire de la nuit</w:t>
            </w:r>
            <w:r>
              <w:rPr/>
              <w:t xml:space="preserve">, 2013</w:t>
            </w:r>
          </w:p>
          <w:p>
            <w:pPr/>
            <w:r>
              <w:rPr/>
              <w:t xml:space="preserve">Notice d’encyclopédie ou de dictionnaire</w:t>
            </w:r>
          </w:p>
          <w:p>
            <w:pPr/>
            <w:hyperlink r:id="rId62" w:history="1">
              <w:r>
                <w:rPr>
                  <w:color w:val="#410a8c"/>
                  <w:u w:val="single"/>
                </w:rPr>
                <w:t xml:space="preserve">hal-05368399v1</w:t>
              </w:r>
            </w:hyperlink>
          </w:p>
        </w:tc>
      </w:tr>
      <w:tr>
        <w:trPr/>
        <w:tc>
          <w:tcPr>
            <w:noWrap/>
          </w:tcPr>
          <w:p>
            <w:pPr>
              <w:spacing w:after="200"/>
            </w:pPr>
            <w:hyperlink r:id="rId64" w:history="1">
              <w:r>
                <w:rPr>
                  <w:color w:val="1e198e"/>
                  <w:b w:val="1"/>
                  <w:bCs w:val="1"/>
                  <w:u w:val="single"/>
                </w:rPr>
                <w:t xml:space="preserve">Articles : Âge d’or, Arzamas, Balkans (romantisme dans les), Bulgarie (romantisme en), Bylines, Chevtchenko, Communisme et romantisme, Cosaque, Décembrisme, Demon, Dostoïevski, École naturelle, Erben, Europe centrale et orientale (romantisme en), Fet, Gontcharov, Griboïedov, Homme de trop, Hongrie (romantisme en), Hussard, Illyrie, Intelligentsia, Jokai, Joukovski, Kartočnaja igra [Jeu de cartes, russe], Krasiński, Langues slaves, Ljubomudry, Mácha, Mickiewicz, Mille huit cent douze (1812), Misterium, Moscou, Nemcova, Narodnost’, Norwid, Odoïevski, Oneguine (Eugène), Ostrovski, Pan Tadeusz, Panslavisme, Petit Homme, Petöfi, Polonais (romantisme), Povest, Publicistika, Rusalka, Russe (romantisme), Saint-Pétersbourg, Sentimentalizm, Sinij čulok [Bas bleu, russe], Skazki, Slavophiles et occidentalistes, Slovaque (romantisme), Slowacki, Smutnye vremena, Tchèque (romantisme), Tchernychevski, Tiouttchev, Tolstoï, Tourgueniev, Tziganes, Ukraine (romantisme en), Ukrainien (thème), Vorosmarty, Wieszcz [barde, polonais], Zapiski ; (avec Déborah Lévy-Bertherat) put’k realizmu.</w:t>
              </w:r>
            </w:hyperlink>
          </w:p>
          <w:p>
            <w:pPr/>
            <w:hyperlink r:id="rId11" w:history="1">
              <w:r>
                <w:rPr>
                  <w:color w:val="#410a8c"/>
                  <w:u w:val="single"/>
                </w:rPr>
                <w:t xml:space="preserve">Victoire Feuillebois</w:t>
              </w:r>
            </w:hyperlink>
            <w:r>
              <w:rPr/>
              <w:t xml:space="preserve">,</w:t>
            </w:r>
            <w:hyperlink r:id="rId65" w:history="1">
              <w:r>
                <w:rPr>
                  <w:color w:val="#410a8c"/>
                  <w:u w:val="single"/>
                </w:rPr>
                <w:t xml:space="preserve">Alain Vaillant</w:t>
              </w:r>
            </w:hyperlink>
          </w:p>
          <w:p>
            <w:pPr/>
            <w:r>
              <w:rPr>
                <w:i w:val="1"/>
                <w:iCs w:val="1"/>
              </w:rPr>
              <w:t xml:space="preserve">Dictionnaire du romantisme</w:t>
            </w:r>
            <w:r>
              <w:rPr/>
              <w:t xml:space="preserve">, 2012</w:t>
            </w:r>
          </w:p>
          <w:p>
            <w:pPr/>
            <w:r>
              <w:rPr/>
              <w:t xml:space="preserve">Notice d’encyclopédie ou de dictionnaire</w:t>
            </w:r>
          </w:p>
          <w:p>
            <w:pPr/>
            <w:hyperlink r:id="rId64" w:history="1">
              <w:r>
                <w:rPr>
                  <w:color w:val="#410a8c"/>
                  <w:u w:val="single"/>
                </w:rPr>
                <w:t xml:space="preserve">hal-05368457v1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XIXe siècle : actuel ou intempestif ? Comprendre, enseigner, transmettre la littérature du XIXe siècle</w:t>
              </w:r>
            </w:hyperlink>
          </w:p>
          <w:p>
            <w:pPr/>
            <w:hyperlink r:id="rId67" w:history="1">
              <w:r>
                <w:rPr>
                  <w:color w:val="#410a8c"/>
                  <w:u w:val="single"/>
                </w:rPr>
                <w:t xml:space="preserve">Bertrand Marquer</w:t>
              </w:r>
            </w:hyperlink>
            <w:r>
              <w:rPr/>
              <w:t xml:space="preserve">,</w:t>
            </w:r>
            <w:hyperlink r:id="rId11" w:history="1">
              <w:r>
                <w:rPr>
                  <w:color w:val="#410a8c"/>
                  <w:u w:val="single"/>
                </w:rPr>
                <w:t xml:space="preserve">Victoire Feuillebois</w:t>
              </w:r>
            </w:hyperlink>
          </w:p>
          <w:p>
            <w:pPr/>
            <w:r>
              <w:rPr>
                <w:i w:val="1"/>
                <w:iCs w:val="1"/>
              </w:rPr>
              <w:t xml:space="preserve">Le XIXe siècle : actuel ou intempestif ?</w:t>
            </w:r>
            <w:r>
              <w:rPr/>
              <w:t xml:space="preserve">, Nov 2023, Strasbourg, France. </w:t>
            </w:r>
            <w:r>
              <w:rPr>
                <w:i w:val="1"/>
                <w:iCs w:val="1"/>
              </w:rPr>
              <w:t xml:space="preserve">Fabula. Colloques en ligne</w:t>
            </w:r>
            <w:r>
              <w:rPr/>
              <w:t xml:space="preserve">, Fabula, 2025, </w:t>
            </w:r>
            <w:hyperlink r:id="rId68" w:history="1">
              <w:r>
                <w:rPr>
                  <w:color w:val="#410a8c"/>
                  <w:u w:val="single"/>
                </w:rPr>
                <w:t xml:space="preserve">⟨10.58282/colloques.13191⟩</w:t>
              </w:r>
            </w:hyperlink>
          </w:p>
          <w:p>
            <w:pPr/>
            <w:r>
              <w:rPr/>
              <w:t xml:space="preserve">Proceedings/Recueil des communications</w:t>
            </w:r>
          </w:p>
          <w:p>
            <w:pPr/>
            <w:hyperlink r:id="rId66" w:history="1">
              <w:r>
                <w:rPr>
                  <w:color w:val="#410a8c"/>
                  <w:u w:val="single"/>
                </w:rPr>
                <w:t xml:space="preserve">hal-05381172v1</w:t>
              </w:r>
            </w:hyperlink>
          </w:p>
        </w:tc>
      </w:tr>
      <w:tr>
        <w:trPr/>
        <w:tc>
          <w:tcPr>
            <w:noWrap/>
          </w:tcPr>
          <w:p>
            <w:pPr>
              <w:spacing w:after="200"/>
            </w:pPr>
            <w:hyperlink r:id="rId69" w:history="1">
              <w:r>
                <w:rPr>
                  <w:color w:val="1e198e"/>
                  <w:b w:val="1"/>
                  <w:bCs w:val="1"/>
                  <w:u w:val="single"/>
                </w:rPr>
                <w:t xml:space="preserve">Ce qu’idéal veut dire : définitions et usages de l’idéalisme au XIXe siècle</w:t>
              </w:r>
            </w:hyperlink>
          </w:p>
          <w:p>
            <w:pPr/>
            <w:hyperlink r:id="rId11" w:history="1">
              <w:r>
                <w:rPr>
                  <w:color w:val="#410a8c"/>
                  <w:u w:val="single"/>
                </w:rPr>
                <w:t xml:space="preserve">Victoire Feuillebois</w:t>
              </w:r>
            </w:hyperlink>
            <w:r>
              <w:rPr/>
              <w:t xml:space="preserve">,</w:t>
            </w:r>
            <w:hyperlink r:id="rId70" w:history="1">
              <w:r>
                <w:rPr>
                  <w:color w:val="#410a8c"/>
                  <w:u w:val="single"/>
                </w:rPr>
                <w:t xml:space="preserve">Capucine Echiffre</w:t>
              </w:r>
            </w:hyperlink>
            <w:r>
              <w:rPr/>
              <w:t xml:space="preserve">,</w:t>
            </w:r>
            <w:hyperlink r:id="rId71" w:history="1">
              <w:r>
                <w:rPr>
                  <w:color w:val="#410a8c"/>
                  <w:u w:val="single"/>
                </w:rPr>
                <w:t xml:space="preserve">Aude Jeannerod</w:t>
              </w:r>
            </w:hyperlink>
            <w:r>
              <w:rPr/>
              <w:t xml:space="preserve">,</w:t>
            </w:r>
            <w:hyperlink r:id="rId72" w:history="1">
              <w:r>
                <w:rPr>
                  <w:color w:val="#410a8c"/>
                  <w:u w:val="single"/>
                </w:rPr>
                <w:t xml:space="preserve">Lola Kheyar Stibler</w:t>
              </w:r>
            </w:hyperlink>
            <w:r>
              <w:rPr/>
              <w:t xml:space="preserve">,</w:t>
            </w:r>
            <w:hyperlink r:id="rId73" w:history="1">
              <w:r>
                <w:rPr>
                  <w:color w:val="#410a8c"/>
                  <w:u w:val="single"/>
                </w:rPr>
                <w:t xml:space="preserve">Mathilde Labbé</w:t>
              </w:r>
            </w:hyperlink>
            <w:r>
              <w:rPr/>
              <w:t xml:space="preserve">et al.</w:t>
            </w:r>
          </w:p>
          <w:p>
            <w:pPr/>
            <w:r>
              <w:rPr>
                <w:i w:val="1"/>
                <w:iCs w:val="1"/>
              </w:rPr>
              <w:t xml:space="preserve">Ce qu’idéal veut dire : définitions et usages de l’idéalisme au XIXe siècle</w:t>
            </w:r>
            <w:r>
              <w:rPr/>
              <w:t xml:space="preserve">, Feb 2014, Paris université Denis Diderot, France. 2014</w:t>
            </w:r>
          </w:p>
          <w:p>
            <w:pPr/>
            <w:r>
              <w:rPr/>
              <w:t xml:space="preserve">Proceedings/Recueil des communications</w:t>
            </w:r>
          </w:p>
          <w:p>
            <w:pPr/>
            <w:hyperlink r:id="rId69" w:history="1">
              <w:r>
                <w:rPr>
                  <w:color w:val="#410a8c"/>
                  <w:u w:val="single"/>
                </w:rPr>
                <w:t xml:space="preserve">hal-05302474v1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XIXe siècle, actuel ou intempestif ?</w:t>
              </w:r>
            </w:hyperlink>
          </w:p>
          <w:p>
            <w:pPr/>
            <w:hyperlink r:id="rId11" w:history="1">
              <w:r>
                <w:rPr>
                  <w:color w:val="#410a8c"/>
                  <w:u w:val="single"/>
                </w:rPr>
                <w:t xml:space="preserve">Victoire Feuillebois</w:t>
              </w:r>
            </w:hyperlink>
            <w:r>
              <w:rPr/>
              <w:t xml:space="preserve">,</w:t>
            </w:r>
            <w:hyperlink r:id="rId67" w:history="1">
              <w:r>
                <w:rPr>
                  <w:color w:val="#410a8c"/>
                  <w:u w:val="single"/>
                </w:rPr>
                <w:t xml:space="preserve">Bertrand Marquer</w:t>
              </w:r>
            </w:hyperlink>
          </w:p>
          <w:p>
            <w:pPr/>
            <w:hyperlink r:id="rId75" w:history="1">
              <w:r>
                <w:rPr>
                  <w:color w:val="#410a8c"/>
                  <w:u w:val="single"/>
                </w:rPr>
                <w:t xml:space="preserve">Fabula</w:t>
              </w:r>
            </w:hyperlink>
            <w:r>
              <w:rPr/>
              <w:t xml:space="preserve">, 2025, </w:t>
            </w:r>
            <w:hyperlink r:id="rId68" w:history="1">
              <w:r>
                <w:rPr>
                  <w:color w:val="#410a8c"/>
                  <w:u w:val="single"/>
                </w:rPr>
                <w:t xml:space="preserve">⟨10.58282/colloques.13191⟩</w:t>
              </w:r>
            </w:hyperlink>
          </w:p>
          <w:p>
            <w:pPr/>
            <w:r>
              <w:rPr/>
              <w:t xml:space="preserve">Ouvrages</w:t>
            </w:r>
          </w:p>
          <w:p>
            <w:pPr/>
            <w:hyperlink r:id="rId74" w:history="1">
              <w:r>
                <w:rPr>
                  <w:color w:val="#410a8c"/>
                  <w:u w:val="single"/>
                </w:rPr>
                <w:t xml:space="preserve">hal-05316404v1</w:t>
              </w:r>
            </w:hyperlink>
          </w:p>
        </w:tc>
      </w:tr>
      <w:tr>
        <w:trPr/>
        <w:tc>
          <w:tcPr>
            <w:noWrap/>
          </w:tcPr>
          <w:p>
            <w:pPr>
              <w:spacing w:after="200"/>
            </w:pPr>
            <w:hyperlink r:id="rId76" w:history="1">
              <w:r>
                <w:rPr>
                  <w:color w:val="1e198e"/>
                  <w:b w:val="1"/>
                  <w:bCs w:val="1"/>
                  <w:u w:val="single"/>
                </w:rPr>
                <w:t xml:space="preserve">Faut-il brûler Pouchkine ?</w:t>
              </w:r>
            </w:hyperlink>
          </w:p>
          <w:p>
            <w:pPr/>
            <w:hyperlink r:id="rId11" w:history="1">
              <w:r>
                <w:rPr>
                  <w:color w:val="#410a8c"/>
                  <w:u w:val="single"/>
                </w:rPr>
                <w:t xml:space="preserve">Victoire Feuillebois</w:t>
              </w:r>
            </w:hyperlink>
          </w:p>
          <w:p>
            <w:pPr/>
            <w:r>
              <w:rPr/>
              <w:t xml:space="preserve">CNRS éditions. , 2025, 9782271153272</w:t>
            </w:r>
          </w:p>
          <w:p>
            <w:pPr/>
            <w:r>
              <w:rPr/>
              <w:t xml:space="preserve">Ouvrages</w:t>
            </w:r>
          </w:p>
          <w:p>
            <w:pPr/>
            <w:hyperlink r:id="rId76" w:history="1">
              <w:r>
                <w:rPr>
                  <w:color w:val="#410a8c"/>
                  <w:u w:val="single"/>
                </w:rPr>
                <w:t xml:space="preserve">hal-05302355v1</w:t>
              </w:r>
            </w:hyperlink>
          </w:p>
        </w:tc>
      </w:tr>
      <w:tr>
        <w:trPr/>
        <w:tc>
          <w:tcPr>
            <w:noWrap/>
          </w:tcPr>
          <w:p>
            <w:pPr>
              <w:spacing w:after="200"/>
            </w:pPr>
            <w:hyperlink r:id="rId77" w:history="1">
              <w:r>
                <w:rPr>
                  <w:color w:val="1e198e"/>
                  <w:b w:val="1"/>
                  <w:bCs w:val="1"/>
                  <w:u w:val="single"/>
                </w:rPr>
                <w:t xml:space="preserve">Exister, écrire, résister</w:t>
              </w:r>
            </w:hyperlink>
          </w:p>
          <w:p>
            <w:pPr/>
            <w:hyperlink r:id="rId11" w:history="1">
              <w:r>
                <w:rPr>
                  <w:color w:val="#410a8c"/>
                  <w:u w:val="single"/>
                </w:rPr>
                <w:t xml:space="preserve">Victoire Feuillebois</w:t>
              </w:r>
            </w:hyperlink>
            <w:r>
              <w:rPr/>
              <w:t xml:space="preserve">,</w:t>
            </w:r>
            <w:hyperlink r:id="rId78" w:history="1">
              <w:r>
                <w:rPr>
                  <w:color w:val="#410a8c"/>
                  <w:u w:val="single"/>
                </w:rPr>
                <w:t xml:space="preserve">Pascal Maillard</w:t>
              </w:r>
            </w:hyperlink>
            <w:r>
              <w:rPr/>
              <w:t xml:space="preserve">,</w:t>
            </w:r>
            <w:hyperlink r:id="rId79" w:history="1">
              <w:r>
                <w:rPr>
                  <w:color w:val="#410a8c"/>
                  <w:u w:val="single"/>
                </w:rPr>
                <w:t xml:space="preserve">Jean d'Amérique</w:t>
              </w:r>
            </w:hyperlink>
            <w:r>
              <w:rPr/>
              <w:t xml:space="preserve">,</w:t>
            </w:r>
            <w:hyperlink r:id="rId80" w:history="1">
              <w:r>
                <w:rPr>
                  <w:color w:val="#410a8c"/>
                  <w:u w:val="single"/>
                </w:rPr>
                <w:t xml:space="preserve">Claude Ber</w:t>
              </w:r>
            </w:hyperlink>
            <w:r>
              <w:rPr/>
              <w:t xml:space="preserve">,</w:t>
            </w:r>
            <w:hyperlink r:id="rId81" w:history="1">
              <w:r>
                <w:rPr>
                  <w:color w:val="#410a8c"/>
                  <w:u w:val="single"/>
                </w:rPr>
                <w:t xml:space="preserve">Roja Chamankar</w:t>
              </w:r>
            </w:hyperlink>
            <w:r>
              <w:rPr/>
              <w:t xml:space="preserve">et al.</w:t>
            </w:r>
          </w:p>
          <w:p>
            <w:pPr/>
            <w:hyperlink r:id="rId82" w:history="1">
              <w:r>
                <w:rPr>
                  <w:color w:val="#410a8c"/>
                  <w:u w:val="single"/>
                </w:rPr>
                <w:t xml:space="preserve">Presses Universitaires de Strasbourg</w:t>
              </w:r>
            </w:hyperlink>
            <w:r>
              <w:rPr/>
              <w:t xml:space="preserve">, 2025, 979-1034402540</w:t>
            </w:r>
          </w:p>
          <w:p>
            <w:pPr/>
            <w:r>
              <w:rPr/>
              <w:t xml:space="preserve">Ouvrages</w:t>
            </w:r>
          </w:p>
          <w:p>
            <w:pPr/>
            <w:hyperlink r:id="rId77" w:history="1">
              <w:r>
                <w:rPr>
                  <w:color w:val="#410a8c"/>
                  <w:u w:val="single"/>
                </w:rPr>
                <w:t xml:space="preserve">hal-05316446v1</w:t>
              </w:r>
            </w:hyperlink>
          </w:p>
        </w:tc>
      </w:tr>
      <w:tr>
        <w:trPr/>
        <w:tc>
          <w:tcPr>
            <w:noWrap/>
          </w:tcPr>
          <w:p>
            <w:pPr>
              <w:spacing w:after="200"/>
            </w:pPr>
            <w:hyperlink r:id="rId83" w:history="1">
              <w:r>
                <w:rPr>
                  <w:color w:val="1e198e"/>
                  <w:b w:val="1"/>
                  <w:bCs w:val="1"/>
                  <w:u w:val="single"/>
                </w:rPr>
                <w:t xml:space="preserve">Spectres de Dostoïevski</w:t>
              </w:r>
            </w:hyperlink>
          </w:p>
          <w:p>
            <w:pPr/>
            <w:hyperlink r:id="rId84" w:history="1">
              <w:r>
                <w:rPr>
                  <w:color w:val="#410a8c"/>
                  <w:u w:val="single"/>
                </w:rPr>
                <w:t xml:space="preserve">Nicolas Aude</w:t>
              </w:r>
            </w:hyperlink>
            <w:r>
              <w:rPr/>
              <w:t xml:space="preserve">,</w:t>
            </w:r>
            <w:hyperlink r:id="rId11" w:history="1">
              <w:r>
                <w:rPr>
                  <w:color w:val="#410a8c"/>
                  <w:u w:val="single"/>
                </w:rPr>
                <w:t xml:space="preserve">Victoire Feuillebois</w:t>
              </w:r>
            </w:hyperlink>
            <w:r>
              <w:rPr/>
              <w:t xml:space="preserve">,</w:t>
            </w:r>
            <w:hyperlink r:id="rId85" w:history="1">
              <w:r>
                <w:rPr>
                  <w:color w:val="#410a8c"/>
                  <w:u w:val="single"/>
                </w:rPr>
                <w:t xml:space="preserve">Karen Haddad</w:t>
              </w:r>
            </w:hyperlink>
          </w:p>
          <w:p>
            <w:pPr/>
            <w:r>
              <w:rPr/>
              <w:t xml:space="preserve">Classiques Garnier, 2024, </w:t>
            </w:r>
            <w:hyperlink r:id="rId86" w:history="1">
              <w:r>
                <w:rPr>
                  <w:color w:val="#410a8c"/>
                  <w:u w:val="single"/>
                </w:rPr>
                <w:t xml:space="preserve">⟨10.48611/isbn.978-2-406-15814-1⟩</w:t>
              </w:r>
            </w:hyperlink>
          </w:p>
          <w:p>
            <w:pPr/>
            <w:r>
              <w:rPr/>
              <w:t xml:space="preserve">Ouvrages</w:t>
            </w:r>
          </w:p>
          <w:p>
            <w:pPr/>
            <w:hyperlink r:id="rId83" w:history="1">
              <w:r>
                <w:rPr>
                  <w:color w:val="#410a8c"/>
                  <w:u w:val="single"/>
                </w:rPr>
                <w:t xml:space="preserve">hal-04736915v1</w:t>
              </w:r>
            </w:hyperlink>
          </w:p>
        </w:tc>
      </w:tr>
      <w:tr>
        <w:trPr/>
        <w:tc>
          <w:tcPr>
            <w:noWrap/>
          </w:tcPr>
          <w:p>
            <w:pPr>
              <w:spacing w:after="200"/>
            </w:pPr>
            <w:hyperlink r:id="rId87" w:history="1">
              <w:r>
                <w:rPr>
                  <w:color w:val="1e198e"/>
                  <w:b w:val="1"/>
                  <w:bCs w:val="1"/>
                  <w:u w:val="single"/>
                </w:rPr>
                <w:t xml:space="preserve">Maître Tolstoï</w:t>
              </w:r>
            </w:hyperlink>
          </w:p>
          <w:p>
            <w:pPr/>
            <w:hyperlink r:id="rId11" w:history="1">
              <w:r>
                <w:rPr>
                  <w:color w:val="#410a8c"/>
                  <w:u w:val="single"/>
                </w:rPr>
                <w:t xml:space="preserve">Victoire Feuillebois</w:t>
              </w:r>
            </w:hyperlink>
          </w:p>
          <w:p>
            <w:pPr/>
            <w:r>
              <w:rPr/>
              <w:t xml:space="preserve">CNRS éditions. , 2024, 2271150183</w:t>
            </w:r>
          </w:p>
          <w:p>
            <w:pPr/>
            <w:r>
              <w:rPr/>
              <w:t xml:space="preserve">Ouvrages</w:t>
            </w:r>
          </w:p>
          <w:p>
            <w:pPr/>
            <w:hyperlink r:id="rId87" w:history="1">
              <w:r>
                <w:rPr>
                  <w:color w:val="#410a8c"/>
                  <w:u w:val="single"/>
                </w:rPr>
                <w:t xml:space="preserve">hal-05302377v1</w:t>
              </w:r>
            </w:hyperlink>
          </w:p>
        </w:tc>
      </w:tr>
      <w:tr>
        <w:trPr/>
        <w:tc>
          <w:tcPr>
            <w:noWrap/>
          </w:tcPr>
          <w:p>
            <w:pPr>
              <w:spacing w:after="200"/>
            </w:pPr>
            <w:hyperlink r:id="rId88" w:history="1">
              <w:r>
                <w:rPr>
                  <w:color w:val="1e198e"/>
                  <w:b w:val="1"/>
                  <w:bCs w:val="1"/>
                  <w:u w:val="single"/>
                </w:rPr>
                <w:t xml:space="preserve">Fictions pansantes. Bibliothérapies d'hier, d'aujourd'hui et d'ailleurs</w:t>
              </w:r>
            </w:hyperlink>
          </w:p>
          <w:p>
            <w:pPr/>
            <w:hyperlink r:id="rId11" w:history="1">
              <w:r>
                <w:rPr>
                  <w:color w:val="#410a8c"/>
                  <w:u w:val="single"/>
                </w:rPr>
                <w:t xml:space="preserve">Victoire Feuillebois</w:t>
              </w:r>
            </w:hyperlink>
            <w:r>
              <w:rPr/>
              <w:t xml:space="preserve">,</w:t>
            </w:r>
            <w:hyperlink r:id="rId89" w:history="1">
              <w:r>
                <w:rPr>
                  <w:color w:val="#410a8c"/>
                  <w:u w:val="single"/>
                </w:rPr>
                <w:t xml:space="preserve">Anthony Mangeon</w:t>
              </w:r>
            </w:hyperlink>
          </w:p>
          <w:p>
            <w:pPr/>
            <w:r>
              <w:rPr/>
              <w:t xml:space="preserve">Victoire Feuillebois; Anthony Mangeon. Hermann, 2023, Fictions pensantes</w:t>
            </w:r>
          </w:p>
          <w:p>
            <w:pPr/>
            <w:r>
              <w:rPr/>
              <w:t xml:space="preserve">Ouvrages</w:t>
            </w:r>
          </w:p>
          <w:p>
            <w:pPr/>
            <w:hyperlink r:id="rId88" w:history="1">
              <w:r>
                <w:rPr>
                  <w:color w:val="#410a8c"/>
                  <w:u w:val="single"/>
                </w:rPr>
                <w:t xml:space="preserve">hal-04210574v1</w:t>
              </w:r>
            </w:hyperlink>
          </w:p>
        </w:tc>
      </w:tr>
      <w:tr>
        <w:trPr/>
        <w:tc>
          <w:tcPr>
            <w:noWrap/>
          </w:tcPr>
          <w:p>
            <w:pPr>
              <w:spacing w:after="200"/>
            </w:pPr>
            <w:hyperlink r:id="rId90" w:history="1">
              <w:r>
                <w:rPr>
                  <w:color w:val="1e198e"/>
                  <w:b w:val="1"/>
                  <w:bCs w:val="1"/>
                  <w:u w:val="single"/>
                </w:rPr>
                <w:t xml:space="preserve">Zinaïda Guippius et Dmitri Mérejkovski, deux intellectuels russes face à l’Europe</w:t>
              </w:r>
            </w:hyperlink>
          </w:p>
          <w:p>
            <w:pPr/>
            <w:hyperlink r:id="rId91" w:history="1">
              <w:r>
                <w:rPr>
                  <w:color w:val="#410a8c"/>
                  <w:u w:val="single"/>
                </w:rPr>
                <w:t xml:space="preserve">Olga Blinova</w:t>
              </w:r>
            </w:hyperlink>
            <w:r>
              <w:rPr/>
              <w:t xml:space="preserve">,</w:t>
            </w:r>
            <w:hyperlink r:id="rId11" w:history="1">
              <w:r>
                <w:rPr>
                  <w:color w:val="#410a8c"/>
                  <w:u w:val="single"/>
                </w:rPr>
                <w:t xml:space="preserve">Victoire Feuillebois</w:t>
              </w:r>
            </w:hyperlink>
            <w:r>
              <w:rPr/>
              <w:t xml:space="preserve">,</w:t>
            </w:r>
            <w:hyperlink r:id="rId92" w:history="1">
              <w:r>
                <w:rPr>
                  <w:color w:val="#410a8c"/>
                  <w:u w:val="single"/>
                </w:rPr>
                <w:t xml:space="preserve">Daria Sinichkina</w:t>
              </w:r>
            </w:hyperlink>
          </w:p>
          <w:p>
            <w:pPr/>
            <w:r>
              <w:rPr/>
              <w:t xml:space="preserve">Slavica Occitania (54), 2022, 979-10-93090-12-2</w:t>
            </w:r>
          </w:p>
          <w:p>
            <w:pPr/>
            <w:r>
              <w:rPr/>
              <w:t xml:space="preserve">Ouvrages</w:t>
            </w:r>
          </w:p>
          <w:p>
            <w:pPr/>
            <w:hyperlink r:id="rId90" w:history="1">
              <w:r>
                <w:rPr>
                  <w:color w:val="#410a8c"/>
                  <w:u w:val="single"/>
                </w:rPr>
                <w:t xml:space="preserve">hal-03958874v1</w:t>
              </w:r>
            </w:hyperlink>
          </w:p>
        </w:tc>
      </w:tr>
      <w:tr>
        <w:trPr/>
        <w:tc>
          <w:tcPr>
            <w:noWrap/>
          </w:tcPr>
          <w:p>
            <w:pPr>
              <w:spacing w:after="200"/>
            </w:pPr>
            <w:hyperlink r:id="rId93" w:history="1">
              <w:r>
                <w:rPr>
                  <w:color w:val="1e198e"/>
                  <w:b w:val="1"/>
                  <w:bCs w:val="1"/>
                  <w:u w:val="single"/>
                </w:rPr>
                <w:t xml:space="preserve">Présence de Fiodor Dostoïevski dans les lettres et les arts (2000-2020)</w:t>
              </w:r>
            </w:hyperlink>
          </w:p>
          <w:p>
            <w:pPr/>
            <w:hyperlink r:id="rId11" w:history="1">
              <w:r>
                <w:rPr>
                  <w:color w:val="#410a8c"/>
                  <w:u w:val="single"/>
                </w:rPr>
                <w:t xml:space="preserve">Victoire Feuillebois</w:t>
              </w:r>
            </w:hyperlink>
            <w:r>
              <w:rPr/>
              <w:t xml:space="preserve">,</w:t>
            </w:r>
            <w:hyperlink r:id="rId84" w:history="1">
              <w:r>
                <w:rPr>
                  <w:color w:val="#410a8c"/>
                  <w:u w:val="single"/>
                </w:rPr>
                <w:t xml:space="preserve">Nicolas Aude</w:t>
              </w:r>
            </w:hyperlink>
          </w:p>
          <w:p>
            <w:pPr/>
            <w:hyperlink r:id="rId94" w:history="1">
              <w:r>
                <w:rPr>
                  <w:color w:val="#410a8c"/>
                  <w:u w:val="single"/>
                </w:rPr>
                <w:t xml:space="preserve">Société des études romantiques et dix-neuviémistes</w:t>
              </w:r>
            </w:hyperlink>
            <w:r>
              <w:rPr/>
              <w:t xml:space="preserve">, 2021, </w:t>
            </w:r>
            <w:hyperlink r:id="rId95" w:history="1">
              <w:r>
                <w:rPr>
                  <w:color w:val="#410a8c"/>
                  <w:u w:val="single"/>
                </w:rPr>
                <w:t xml:space="preserve">⟨10.58079/u0gb⟩</w:t>
              </w:r>
            </w:hyperlink>
          </w:p>
          <w:p>
            <w:pPr/>
            <w:r>
              <w:rPr/>
              <w:t xml:space="preserve">Ouvrages</w:t>
            </w:r>
          </w:p>
          <w:p>
            <w:pPr/>
            <w:hyperlink r:id="rId93" w:history="1">
              <w:r>
                <w:rPr>
                  <w:color w:val="#410a8c"/>
                  <w:u w:val="single"/>
                </w:rPr>
                <w:t xml:space="preserve">hal-05316366v1</w:t>
              </w:r>
            </w:hyperlink>
          </w:p>
        </w:tc>
      </w:tr>
      <w:tr>
        <w:trPr/>
        <w:tc>
          <w:tcPr>
            <w:noWrap/>
          </w:tcPr>
          <w:p>
            <w:pPr>
              <w:spacing w:after="200"/>
            </w:pPr>
            <w:hyperlink r:id="rId96" w:history="1">
              <w:r>
                <w:rPr>
                  <w:color w:val="1e198e"/>
                  <w:b w:val="1"/>
                  <w:bCs w:val="1"/>
                  <w:u w:val="single"/>
                </w:rPr>
                <w:t xml:space="preserve">Portraits de l’écrivain romantique en conteur nocturne</w:t>
              </w:r>
            </w:hyperlink>
          </w:p>
          <w:p>
            <w:pPr/>
            <w:hyperlink r:id="rId11" w:history="1">
              <w:r>
                <w:rPr>
                  <w:color w:val="#410a8c"/>
                  <w:u w:val="single"/>
                </w:rPr>
                <w:t xml:space="preserve">Victoire Feuillebois</w:t>
              </w:r>
            </w:hyperlink>
          </w:p>
          <w:p>
            <w:pPr/>
            <w:hyperlink r:id="rId97" w:history="1">
              <w:r>
                <w:rPr>
                  <w:color w:val="#410a8c"/>
                  <w:u w:val="single"/>
                </w:rPr>
                <w:t xml:space="preserve">Classiques Garnier</w:t>
              </w:r>
            </w:hyperlink>
            <w:r>
              <w:rPr/>
              <w:t xml:space="preserve">, 2021, 978-2-406-11919-7. </w:t>
            </w:r>
            <w:hyperlink r:id="rId98" w:history="1">
              <w:r>
                <w:rPr>
                  <w:color w:val="#410a8c"/>
                  <w:u w:val="single"/>
                </w:rPr>
                <w:t xml:space="preserve">⟨10.48611/isbn.978-2-406-11921-0⟩</w:t>
              </w:r>
            </w:hyperlink>
          </w:p>
          <w:p>
            <w:pPr/>
            <w:r>
              <w:rPr/>
              <w:t xml:space="preserve">Ouvrages</w:t>
            </w:r>
          </w:p>
          <w:p>
            <w:pPr/>
            <w:hyperlink r:id="rId96" w:history="1">
              <w:r>
                <w:rPr>
                  <w:color w:val="#410a8c"/>
                  <w:u w:val="single"/>
                </w:rPr>
                <w:t xml:space="preserve">hal-05302415v1</w:t>
              </w:r>
            </w:hyperlink>
          </w:p>
        </w:tc>
      </w:tr>
      <w:tr>
        <w:trPr/>
        <w:tc>
          <w:tcPr>
            <w:noWrap/>
          </w:tcPr>
          <w:p>
            <w:pPr>
              <w:spacing w:after="200"/>
            </w:pPr>
            <w:hyperlink r:id="rId99" w:history="1">
              <w:r>
                <w:rPr>
                  <w:color w:val="1e198e"/>
                  <w:b w:val="1"/>
                  <w:bCs w:val="1"/>
                  <w:u w:val="single"/>
                </w:rPr>
                <w:t xml:space="preserve">Nocturnes : l'art, le rêve, la nuit</w:t>
              </w:r>
            </w:hyperlink>
          </w:p>
          <w:p>
            <w:pPr/>
            <w:hyperlink r:id="rId11" w:history="1">
              <w:r>
                <w:rPr>
                  <w:color w:val="#410a8c"/>
                  <w:u w:val="single"/>
                </w:rPr>
                <w:t xml:space="preserve">Victoire Feuillebois</w:t>
              </w:r>
            </w:hyperlink>
            <w:r>
              <w:rPr/>
              <w:t xml:space="preserve">,</w:t>
            </w:r>
            <w:hyperlink r:id="rId100" w:history="1">
              <w:r>
                <w:rPr>
                  <w:color w:val="#410a8c"/>
                  <w:u w:val="single"/>
                </w:rPr>
                <w:t xml:space="preserve">Jean-Noël Bret</w:t>
              </w:r>
            </w:hyperlink>
          </w:p>
          <w:p>
            <w:pPr/>
            <w:r>
              <w:rPr/>
              <w:t xml:space="preserve">, 2020, 979-10-320-0279-7</w:t>
            </w:r>
          </w:p>
          <w:p>
            <w:pPr/>
            <w:r>
              <w:rPr/>
              <w:t xml:space="preserve">Ouvrages</w:t>
            </w:r>
          </w:p>
          <w:p>
            <w:pPr/>
            <w:hyperlink r:id="rId99" w:history="1">
              <w:r>
                <w:rPr>
                  <w:color w:val="#410a8c"/>
                  <w:u w:val="single"/>
                </w:rPr>
                <w:t xml:space="preserve">hal-05315996v1</w:t>
              </w:r>
            </w:hyperlink>
          </w:p>
        </w:tc>
      </w:tr>
      <w:tr>
        <w:trPr/>
        <w:tc>
          <w:tcPr>
            <w:noWrap/>
          </w:tcPr>
          <w:p>
            <w:pPr>
              <w:spacing w:after="200"/>
            </w:pPr>
            <w:hyperlink r:id="rId101" w:history="1">
              <w:r>
                <w:rPr>
                  <w:color w:val="1e198e"/>
                  <w:b w:val="1"/>
                  <w:bCs w:val="1"/>
                  <w:u w:val="single"/>
                </w:rPr>
                <w:t xml:space="preserve">Les formes romantiques de la vie</w:t>
              </w:r>
            </w:hyperlink>
          </w:p>
          <w:p>
            <w:pPr/>
            <w:hyperlink r:id="rId102" w:history="1">
              <w:r>
                <w:rPr>
                  <w:color w:val="#410a8c"/>
                  <w:u w:val="single"/>
                </w:rPr>
                <w:t xml:space="preserve">Martin Mees</w:t>
              </w:r>
            </w:hyperlink>
            <w:r>
              <w:rPr/>
              <w:t xml:space="preserve">,</w:t>
            </w:r>
            <w:hyperlink r:id="rId103" w:history="1">
              <w:r>
                <w:rPr>
                  <w:color w:val="#410a8c"/>
                  <w:u w:val="single"/>
                </w:rPr>
                <w:t xml:space="preserve">Laure Cahen-Maurel</w:t>
              </w:r>
            </w:hyperlink>
            <w:r>
              <w:rPr/>
              <w:t xml:space="preserve">,</w:t>
            </w:r>
            <w:hyperlink r:id="rId11" w:history="1">
              <w:r>
                <w:rPr>
                  <w:color w:val="#410a8c"/>
                  <w:u w:val="single"/>
                </w:rPr>
                <w:t xml:space="preserve">Victoire Feuillebois</w:t>
              </w:r>
            </w:hyperlink>
          </w:p>
          <w:p>
            <w:pPr/>
            <w:r>
              <w:rPr/>
              <w:t xml:space="preserve">Hermann, 2019, Fictions pensantes, 9791037000873</w:t>
            </w:r>
          </w:p>
          <w:p>
            <w:pPr/>
            <w:r>
              <w:rPr/>
              <w:t xml:space="preserve">Ouvrages</w:t>
            </w:r>
          </w:p>
          <w:p>
            <w:pPr/>
            <w:hyperlink r:id="rId101" w:history="1">
              <w:r>
                <w:rPr>
                  <w:color w:val="#410a8c"/>
                  <w:u w:val="single"/>
                </w:rPr>
                <w:t xml:space="preserve">hal-04222470v1</w:t>
              </w:r>
            </w:hyperlink>
          </w:p>
        </w:tc>
      </w:tr>
      <w:tr>
        <w:trPr/>
        <w:tc>
          <w:tcPr>
            <w:noWrap/>
          </w:tcPr>
          <w:p>
            <w:pPr>
              <w:spacing w:after="200"/>
            </w:pPr>
            <w:hyperlink r:id="rId104" w:history="1">
              <w:r>
                <w:rPr>
                  <w:color w:val="1e198e"/>
                  <w:b w:val="1"/>
                  <w:bCs w:val="1"/>
                  <w:u w:val="single"/>
                </w:rPr>
                <w:t xml:space="preserve">Les Formes romantiques de la vie : poétisations de l’existence dans le romantisme européen</w:t>
              </w:r>
            </w:hyperlink>
          </w:p>
          <w:p>
            <w:pPr/>
            <w:hyperlink r:id="rId11" w:history="1">
              <w:r>
                <w:rPr>
                  <w:color w:val="#410a8c"/>
                  <w:u w:val="single"/>
                </w:rPr>
                <w:t xml:space="preserve">Victoire Feuillebois</w:t>
              </w:r>
            </w:hyperlink>
            <w:r>
              <w:rPr/>
              <w:t xml:space="preserve">,</w:t>
            </w:r>
            <w:hyperlink r:id="rId102" w:history="1">
              <w:r>
                <w:rPr>
                  <w:color w:val="#410a8c"/>
                  <w:u w:val="single"/>
                </w:rPr>
                <w:t xml:space="preserve">Martin Mees</w:t>
              </w:r>
            </w:hyperlink>
          </w:p>
          <w:p>
            <w:pPr/>
            <w:r>
              <w:rPr/>
              <w:t xml:space="preserve">Hermann, 2019</w:t>
            </w:r>
          </w:p>
          <w:p>
            <w:pPr/>
            <w:r>
              <w:rPr/>
              <w:t xml:space="preserve">Ouvrages</w:t>
            </w:r>
          </w:p>
          <w:p>
            <w:pPr/>
            <w:hyperlink r:id="rId104" w:history="1">
              <w:r>
                <w:rPr>
                  <w:color w:val="#410a8c"/>
                  <w:u w:val="single"/>
                </w:rPr>
                <w:t xml:space="preserve">hal-05276281v1</w:t>
              </w:r>
            </w:hyperlink>
          </w:p>
        </w:tc>
      </w:tr>
      <w:tr>
        <w:trPr/>
        <w:tc>
          <w:tcPr>
            <w:noWrap/>
          </w:tcPr>
          <w:p>
            <w:pPr>
              <w:spacing w:after="200"/>
            </w:pPr>
            <w:hyperlink r:id="rId105" w:history="1">
              <w:r>
                <w:rPr>
                  <w:color w:val="1e198e"/>
                  <w:b w:val="1"/>
                  <w:bCs w:val="1"/>
                  <w:u w:val="single"/>
                </w:rPr>
                <w:t xml:space="preserve">Image, imagination, guérison</w:t>
              </w:r>
            </w:hyperlink>
          </w:p>
          <w:p>
            <w:pPr/>
            <w:hyperlink r:id="rId11" w:history="1">
              <w:r>
                <w:rPr>
                  <w:color w:val="#410a8c"/>
                  <w:u w:val="single"/>
                </w:rPr>
                <w:t xml:space="preserve">Victoire Feuillebois</w:t>
              </w:r>
            </w:hyperlink>
          </w:p>
          <w:p>
            <w:pPr/>
            <w:hyperlink r:id="rId106" w:history="1">
              <w:r>
                <w:rPr>
                  <w:color w:val="#410a8c"/>
                  <w:u w:val="single"/>
                </w:rPr>
                <w:t xml:space="preserve">Phantasia</w:t>
              </w:r>
            </w:hyperlink>
            <w:r>
              <w:rPr/>
              <w:t xml:space="preserve">, 9, 2019, </w:t>
            </w:r>
            <w:hyperlink r:id="rId107" w:history="1">
              <w:r>
                <w:rPr>
                  <w:color w:val="#410a8c"/>
                  <w:u w:val="single"/>
                </w:rPr>
                <w:t xml:space="preserve">⟨10.25518/0774-7136.1039⟩</w:t>
              </w:r>
            </w:hyperlink>
          </w:p>
          <w:p>
            <w:pPr/>
            <w:r>
              <w:rPr/>
              <w:t xml:space="preserve">Ouvrages</w:t>
            </w:r>
          </w:p>
          <w:p>
            <w:pPr/>
            <w:hyperlink r:id="rId105" w:history="1">
              <w:r>
                <w:rPr>
                  <w:color w:val="#410a8c"/>
                  <w:u w:val="single"/>
                </w:rPr>
                <w:t xml:space="preserve">hal-05315940v1</w:t>
              </w:r>
            </w:hyperlink>
          </w:p>
        </w:tc>
      </w:tr>
      <w:tr>
        <w:trPr/>
        <w:tc>
          <w:tcPr>
            <w:noWrap/>
          </w:tcPr>
          <w:p>
            <w:pPr>
              <w:spacing w:after="200"/>
            </w:pPr>
            <w:hyperlink r:id="rId108" w:history="1">
              <w:r>
                <w:rPr>
                  <w:color w:val="1e198e"/>
                  <w:b w:val="1"/>
                  <w:bCs w:val="1"/>
                  <w:u w:val="single"/>
                </w:rPr>
                <w:t xml:space="preserve">Lectures critiques du romantisme au XXe siècle</w:t>
              </w:r>
            </w:hyperlink>
          </w:p>
          <w:p>
            <w:pPr/>
            <w:hyperlink r:id="rId11" w:history="1">
              <w:r>
                <w:rPr>
                  <w:color w:val="#410a8c"/>
                  <w:u w:val="single"/>
                </w:rPr>
                <w:t xml:space="preserve">Victoire Feuillebois</w:t>
              </w:r>
            </w:hyperlink>
            <w:r>
              <w:rPr/>
              <w:t xml:space="preserve">,</w:t>
            </w:r>
            <w:hyperlink r:id="rId109" w:history="1">
              <w:r>
                <w:rPr>
                  <w:color w:val="#410a8c"/>
                  <w:u w:val="single"/>
                </w:rPr>
                <w:t xml:space="preserve">José-Luis Diaz</w:t>
              </w:r>
            </w:hyperlink>
            <w:r>
              <w:rPr/>
              <w:t xml:space="preserve">,</w:t>
            </w:r>
            <w:hyperlink r:id="rId110" w:history="1">
              <w:r>
                <w:rPr>
                  <w:color w:val="#410a8c"/>
                  <w:u w:val="single"/>
                </w:rPr>
                <w:t xml:space="preserve">Andrea Del Lungo</w:t>
              </w:r>
            </w:hyperlink>
          </w:p>
          <w:p>
            <w:pPr/>
            <w:r>
              <w:rPr/>
              <w:t xml:space="preserve">Classiques Garnier, 2018, Rencontres, série Théorie Littéraire</w:t>
            </w:r>
          </w:p>
          <w:p>
            <w:pPr/>
            <w:r>
              <w:rPr/>
              <w:t xml:space="preserve">Ouvrages</w:t>
            </w:r>
          </w:p>
          <w:p>
            <w:pPr/>
            <w:hyperlink r:id="rId108" w:history="1">
              <w:r>
                <w:rPr>
                  <w:color w:val="#410a8c"/>
                  <w:u w:val="single"/>
                </w:rPr>
                <w:t xml:space="preserve">hal-05276049v1</w:t>
              </w:r>
            </w:hyperlink>
          </w:p>
        </w:tc>
      </w:tr>
      <w:tr>
        <w:trPr/>
        <w:tc>
          <w:tcPr>
            <w:noWrap/>
          </w:tcPr>
          <w:p>
            <w:pPr>
              <w:spacing w:after="200"/>
            </w:pPr>
            <w:hyperlink r:id="rId111" w:history="1">
              <w:r>
                <w:rPr>
                  <w:color w:val="1e198e"/>
                  <w:b w:val="1"/>
                  <w:bCs w:val="1"/>
                  <w:u w:val="single"/>
                </w:rPr>
                <w:t xml:space="preserve">L’Amour en vingt dissertations : Le Banquet de Platon, Le Songe d’une nuit d’été de Shakespeare, La Chartreuse de Parme de Stendhal</w:t>
              </w:r>
            </w:hyperlink>
          </w:p>
          <w:p>
            <w:pPr/>
            <w:hyperlink r:id="rId11" w:history="1">
              <w:r>
                <w:rPr>
                  <w:color w:val="#410a8c"/>
                  <w:u w:val="single"/>
                </w:rPr>
                <w:t xml:space="preserve">Victoire Feuillebois</w:t>
              </w:r>
            </w:hyperlink>
            <w:r>
              <w:rPr/>
              <w:t xml:space="preserve">,</w:t>
            </w:r>
            <w:hyperlink r:id="rId112" w:history="1">
              <w:r>
                <w:rPr>
                  <w:color w:val="#410a8c"/>
                  <w:u w:val="single"/>
                </w:rPr>
                <w:t xml:space="preserve">M.-L. Bretin</w:t>
              </w:r>
            </w:hyperlink>
          </w:p>
          <w:p>
            <w:pPr/>
            <w:r>
              <w:rPr/>
              <w:t xml:space="preserve">Dunod, 2018</w:t>
            </w:r>
          </w:p>
          <w:p>
            <w:pPr/>
            <w:r>
              <w:rPr/>
              <w:t xml:space="preserve">Ouvrages</w:t>
            </w:r>
          </w:p>
          <w:p>
            <w:pPr/>
            <w:hyperlink r:id="rId111" w:history="1">
              <w:r>
                <w:rPr>
                  <w:color w:val="#410a8c"/>
                  <w:u w:val="single"/>
                </w:rPr>
                <w:t xml:space="preserve">hal-05276958v1</w:t>
              </w:r>
            </w:hyperlink>
          </w:p>
        </w:tc>
      </w:tr>
      <w:tr>
        <w:trPr/>
        <w:tc>
          <w:tcPr>
            <w:noWrap/>
          </w:tcPr>
          <w:p>
            <w:pPr>
              <w:spacing w:after="200"/>
            </w:pPr>
            <w:hyperlink r:id="rId113" w:history="1">
              <w:r>
                <w:rPr>
                  <w:color w:val="1e198e"/>
                  <w:b w:val="1"/>
                  <w:bCs w:val="1"/>
                  <w:u w:val="single"/>
                </w:rPr>
                <w:t xml:space="preserve">Les Contes bigarrés et autres nouvelles, de Vladimir Odoïevski</w:t>
              </w:r>
            </w:hyperlink>
          </w:p>
          <w:p>
            <w:pPr/>
            <w:hyperlink r:id="rId11" w:history="1">
              <w:r>
                <w:rPr>
                  <w:color w:val="#410a8c"/>
                  <w:u w:val="single"/>
                </w:rPr>
                <w:t xml:space="preserve">Victoire Feuillebois</w:t>
              </w:r>
            </w:hyperlink>
          </w:p>
          <w:p>
            <w:pPr/>
            <w:r>
              <w:rPr/>
              <w:t xml:space="preserve">Classiques Garnier, 2016, Littératures du monde</w:t>
            </w:r>
          </w:p>
          <w:p>
            <w:pPr/>
            <w:r>
              <w:rPr/>
              <w:t xml:space="preserve">Ouvrages</w:t>
            </w:r>
          </w:p>
          <w:p>
            <w:pPr/>
            <w:hyperlink r:id="rId113" w:history="1">
              <w:r>
                <w:rPr>
                  <w:color w:val="#410a8c"/>
                  <w:u w:val="single"/>
                </w:rPr>
                <w:t xml:space="preserve">hal-03184935v1</w:t>
              </w:r>
            </w:hyperlink>
          </w:p>
        </w:tc>
      </w:tr>
      <w:tr>
        <w:trPr/>
        <w:tc>
          <w:tcPr>
            <w:noWrap/>
          </w:tcPr>
          <w:p>
            <w:pPr>
              <w:spacing w:after="200"/>
            </w:pPr>
            <w:hyperlink r:id="rId114" w:history="1">
              <w:r>
                <w:rPr>
                  <w:color w:val="1e198e"/>
                  <w:b w:val="1"/>
                  <w:bCs w:val="1"/>
                  <w:u w:val="single"/>
                </w:rPr>
                <w:t xml:space="preserve">Servitude et soumission en trente dissertations : La Maison de poupée d’Ibsen, Les Lettres persanes de Montesquieu, Le Discours de la servitude volontaire de La Boétie</w:t>
              </w:r>
            </w:hyperlink>
          </w:p>
          <w:p>
            <w:pPr/>
            <w:hyperlink r:id="rId11" w:history="1">
              <w:r>
                <w:rPr>
                  <w:color w:val="#410a8c"/>
                  <w:u w:val="single"/>
                </w:rPr>
                <w:t xml:space="preserve">Victoire Feuillebois</w:t>
              </w:r>
            </w:hyperlink>
          </w:p>
          <w:p>
            <w:pPr/>
            <w:r>
              <w:rPr/>
              <w:t xml:space="preserve">Dunod, 2016</w:t>
            </w:r>
          </w:p>
          <w:p>
            <w:pPr/>
            <w:r>
              <w:rPr/>
              <w:t xml:space="preserve">Ouvrages</w:t>
            </w:r>
          </w:p>
          <w:p>
            <w:pPr/>
            <w:hyperlink r:id="rId114" w:history="1">
              <w:r>
                <w:rPr>
                  <w:color w:val="#410a8c"/>
                  <w:u w:val="single"/>
                </w:rPr>
                <w:t xml:space="preserve">hal-05277029v1</w:t>
              </w:r>
            </w:hyperlink>
          </w:p>
        </w:tc>
      </w:tr>
      <w:tr>
        <w:trPr/>
        <w:tc>
          <w:tcPr>
            <w:noWrap/>
          </w:tcPr>
          <w:p>
            <w:pPr>
              <w:spacing w:after="200"/>
            </w:pPr>
            <w:hyperlink r:id="rId115" w:history="1">
              <w:r>
                <w:rPr>
                  <w:color w:val="1e198e"/>
                  <w:b w:val="1"/>
                  <w:bCs w:val="1"/>
                  <w:u w:val="single"/>
                </w:rPr>
                <w:t xml:space="preserve">Le Monde des passions en trente dissertations : Andromaque de Racine, La Cousine Bette de Balzac, La Dissertation sur les passions de David Hume</w:t>
              </w:r>
            </w:hyperlink>
          </w:p>
          <w:p>
            <w:pPr/>
            <w:hyperlink r:id="rId11" w:history="1">
              <w:r>
                <w:rPr>
                  <w:color w:val="#410a8c"/>
                  <w:u w:val="single"/>
                </w:rPr>
                <w:t xml:space="preserve">Victoire Feuillebois</w:t>
              </w:r>
            </w:hyperlink>
          </w:p>
          <w:p>
            <w:pPr/>
            <w:r>
              <w:rPr/>
              <w:t xml:space="preserve">Dunod, 2015</w:t>
            </w:r>
          </w:p>
          <w:p>
            <w:pPr/>
            <w:r>
              <w:rPr/>
              <w:t xml:space="preserve">Ouvrages</w:t>
            </w:r>
            <w:r>
              <w:rPr/>
              <w:t xml:space="preserve"> (manuel)</w:t>
            </w:r>
          </w:p>
          <w:p>
            <w:pPr/>
            <w:hyperlink r:id="rId115" w:history="1">
              <w:r>
                <w:rPr>
                  <w:color w:val="#410a8c"/>
                  <w:u w:val="single"/>
                </w:rPr>
                <w:t xml:space="preserve">hal-05384128v1</w:t>
              </w:r>
            </w:hyperlink>
          </w:p>
        </w:tc>
      </w:tr>
      <w:tr>
        <w:trPr/>
        <w:tc>
          <w:tcPr>
            <w:noWrap/>
          </w:tcPr>
          <w:p>
            <w:pPr>
              <w:spacing w:after="200"/>
            </w:pPr>
            <w:hyperlink r:id="rId116" w:history="1">
              <w:r>
                <w:rPr>
                  <w:color w:val="1e198e"/>
                  <w:b w:val="1"/>
                  <w:bCs w:val="1"/>
                  <w:u w:val="single"/>
                </w:rPr>
                <w:t xml:space="preserve">La Guerre en trente dissertations : Les Perses d’Eschyle, Le Feu d’Henri Barbusse, De la Guerre de Carl von Clausewitz</w:t>
              </w:r>
            </w:hyperlink>
          </w:p>
          <w:p>
            <w:pPr/>
            <w:hyperlink r:id="rId11" w:history="1">
              <w:r>
                <w:rPr>
                  <w:color w:val="#410a8c"/>
                  <w:u w:val="single"/>
                </w:rPr>
                <w:t xml:space="preserve">Victoire Feuillebois</w:t>
              </w:r>
            </w:hyperlink>
          </w:p>
          <w:p>
            <w:pPr/>
            <w:r>
              <w:rPr/>
              <w:t xml:space="preserve">Dunod, 2014</w:t>
            </w:r>
          </w:p>
          <w:p>
            <w:pPr/>
            <w:r>
              <w:rPr/>
              <w:t xml:space="preserve">Ouvrages</w:t>
            </w:r>
            <w:r>
              <w:rPr/>
              <w:t xml:space="preserve"> (manuel)</w:t>
            </w:r>
          </w:p>
          <w:p>
            <w:pPr/>
            <w:hyperlink r:id="rId116" w:history="1">
              <w:r>
                <w:rPr>
                  <w:color w:val="#410a8c"/>
                  <w:u w:val="single"/>
                </w:rPr>
                <w:t xml:space="preserve">hal-05384122v1</w:t>
              </w:r>
            </w:hyperlink>
          </w:p>
        </w:tc>
      </w:tr>
      <w:tr>
        <w:trPr/>
        <w:tc>
          <w:tcPr>
            <w:noWrap/>
          </w:tcPr>
          <w:p>
            <w:pPr>
              <w:spacing w:after="200"/>
            </w:pPr>
            <w:hyperlink r:id="rId117" w:history="1">
              <w:r>
                <w:rPr>
                  <w:color w:val="1e198e"/>
                  <w:b w:val="1"/>
                  <w:bCs w:val="1"/>
                  <w:u w:val="single"/>
                </w:rPr>
                <w:t xml:space="preserve">Le Temps vécu en trente dissertations : L’Essai sur les données immédiates de la conscience de Bergson, Sylvie de Nerval, Mrs Dalloway de Virginia Woolf</w:t>
              </w:r>
            </w:hyperlink>
          </w:p>
          <w:p>
            <w:pPr/>
            <w:hyperlink r:id="rId11" w:history="1">
              <w:r>
                <w:rPr>
                  <w:color w:val="#410a8c"/>
                  <w:u w:val="single"/>
                </w:rPr>
                <w:t xml:space="preserve">Victoire Feuillebois</w:t>
              </w:r>
            </w:hyperlink>
          </w:p>
          <w:p>
            <w:pPr/>
            <w:r>
              <w:rPr/>
              <w:t xml:space="preserve">SEDES, 2013, IMPULSION</w:t>
            </w:r>
          </w:p>
          <w:p>
            <w:pPr/>
            <w:r>
              <w:rPr/>
              <w:t xml:space="preserve">Ouvrages</w:t>
            </w:r>
            <w:r>
              <w:rPr/>
              <w:t xml:space="preserve"> (manuel)</w:t>
            </w:r>
          </w:p>
          <w:p>
            <w:pPr/>
            <w:hyperlink r:id="rId117" w:history="1">
              <w:r>
                <w:rPr>
                  <w:color w:val="#410a8c"/>
                  <w:u w:val="single"/>
                </w:rPr>
                <w:t xml:space="preserve">hal-05384119v1</w:t>
              </w:r>
            </w:hyperlink>
          </w:p>
        </w:tc>
      </w:tr>
      <w:tr>
        <w:trPr/>
        <w:tc>
          <w:tcPr>
            <w:noWrap/>
          </w:tcPr>
          <w:p>
            <w:pPr>
              <w:spacing w:after="200"/>
            </w:pPr>
            <w:hyperlink r:id="rId118" w:history="1">
              <w:r>
                <w:rPr>
                  <w:color w:val="1e198e"/>
                  <w:b w:val="1"/>
                  <w:bCs w:val="1"/>
                  <w:u w:val="single"/>
                </w:rPr>
                <w:t xml:space="preserve">Hors norme</w:t>
              </w:r>
            </w:hyperlink>
          </w:p>
          <w:p>
            <w:pPr/>
            <w:hyperlink r:id="rId11" w:history="1">
              <w:r>
                <w:rPr>
                  <w:color w:val="#410a8c"/>
                  <w:u w:val="single"/>
                </w:rPr>
                <w:t xml:space="preserve">Victoire Feuillebois</w:t>
              </w:r>
            </w:hyperlink>
            <w:r>
              <w:rPr/>
              <w:t xml:space="preserve">,</w:t>
            </w:r>
            <w:hyperlink r:id="rId119" w:history="1">
              <w:r>
                <w:rPr>
                  <w:color w:val="#410a8c"/>
                  <w:u w:val="single"/>
                </w:rPr>
                <w:t xml:space="preserve">Anne-Céline Michel</w:t>
              </w:r>
            </w:hyperlink>
            <w:r>
              <w:rPr/>
              <w:t xml:space="preserve">,</w:t>
            </w:r>
            <w:hyperlink r:id="rId120" w:history="1">
              <w:r>
                <w:rPr>
                  <w:color w:val="#410a8c"/>
                  <w:u w:val="single"/>
                </w:rPr>
                <w:t xml:space="preserve">Élise Montel-Hurlin</w:t>
              </w:r>
            </w:hyperlink>
            <w:r>
              <w:rPr/>
              <w:t xml:space="preserve">,</w:t>
            </w:r>
            <w:hyperlink r:id="rId121" w:history="1">
              <w:r>
                <w:rPr>
                  <w:color w:val="#410a8c"/>
                  <w:u w:val="single"/>
                </w:rPr>
                <w:t xml:space="preserve">Françoise Poulet</w:t>
              </w:r>
            </w:hyperlink>
          </w:p>
          <w:p>
            <w:pPr/>
            <w:hyperlink r:id="rId122" w:history="1">
              <w:r>
                <w:rPr>
                  <w:color w:val="#410a8c"/>
                  <w:u w:val="single"/>
                </w:rPr>
                <w:t xml:space="preserve">Les Presses Universitaires de Rennes</w:t>
              </w:r>
            </w:hyperlink>
            <w:r>
              <w:rPr/>
              <w:t xml:space="preserve">, 99, 2012, La Licorne, 978-2-7535-2103-2</w:t>
            </w:r>
          </w:p>
          <w:p>
            <w:pPr/>
            <w:r>
              <w:rPr/>
              <w:t xml:space="preserve">Ouvrages</w:t>
            </w:r>
          </w:p>
          <w:p>
            <w:pPr/>
            <w:hyperlink r:id="rId118" w:history="1">
              <w:r>
                <w:rPr>
                  <w:color w:val="#410a8c"/>
                  <w:u w:val="single"/>
                </w:rPr>
                <w:t xml:space="preserve">hal-05314819v1</w:t>
              </w:r>
            </w:hyperlink>
          </w:p>
        </w:tc>
      </w:tr>
      <w:tr>
        <w:trPr/>
        <w:tc>
          <w:tcPr>
            <w:noWrap/>
          </w:tcPr>
          <w:p>
            <w:pPr>
              <w:spacing w:after="200"/>
            </w:pPr>
            <w:hyperlink r:id="rId123" w:history="1">
              <w:r>
                <w:rPr>
                  <w:color w:val="1e198e"/>
                  <w:b w:val="1"/>
                  <w:bCs w:val="1"/>
                  <w:u w:val="single"/>
                </w:rPr>
                <w:t xml:space="preserve">Le Mal en trente dissertations corrigées. William Shakespeare, Macbeth, Jean-Jacques Rousseau, Profession de foi du vicaire savoyard, Jean Giono, Les Âmes fortes</w:t>
              </w:r>
            </w:hyperlink>
          </w:p>
          <w:p>
            <w:pPr/>
            <w:hyperlink r:id="rId11" w:history="1">
              <w:r>
                <w:rPr>
                  <w:color w:val="#410a8c"/>
                  <w:u w:val="single"/>
                </w:rPr>
                <w:t xml:space="preserve">Victoire Feuillebois</w:t>
              </w:r>
            </w:hyperlink>
            <w:r>
              <w:rPr/>
              <w:t xml:space="preserve">,</w:t>
            </w:r>
            <w:hyperlink r:id="rId124" w:history="1">
              <w:r>
                <w:rPr>
                  <w:color w:val="#410a8c"/>
                  <w:u w:val="single"/>
                </w:rPr>
                <w:t xml:space="preserve">J.-D. Mazaré</w:t>
              </w:r>
            </w:hyperlink>
            <w:r>
              <w:rPr/>
              <w:t xml:space="preserve">,</w:t>
            </w:r>
            <w:hyperlink r:id="rId125" w:history="1">
              <w:r>
                <w:rPr>
                  <w:color w:val="#410a8c"/>
                  <w:u w:val="single"/>
                </w:rPr>
                <w:t xml:space="preserve">Alexandre Postel</w:t>
              </w:r>
            </w:hyperlink>
          </w:p>
          <w:p>
            <w:pPr/>
            <w:r>
              <w:rPr/>
              <w:t xml:space="preserve">SEDES, 2010, Impulsion</w:t>
            </w:r>
          </w:p>
          <w:p>
            <w:pPr/>
            <w:r>
              <w:rPr/>
              <w:t xml:space="preserve">Ouvrages</w:t>
            </w:r>
            <w:r>
              <w:rPr/>
              <w:t xml:space="preserve"> (manuel)</w:t>
            </w:r>
          </w:p>
          <w:p>
            <w:pPr/>
            <w:hyperlink r:id="rId123" w:history="1">
              <w:r>
                <w:rPr>
                  <w:color w:val="#410a8c"/>
                  <w:u w:val="single"/>
                </w:rPr>
                <w:t xml:space="preserve">hal-05384116v1</w:t>
              </w:r>
            </w:hyperlink>
          </w:p>
        </w:tc>
      </w:tr>
      <w:tr>
        <w:trPr/>
        <w:tc>
          <w:tcPr>
            <w:noWrap/>
          </w:tcPr>
          <w:p>
            <w:pPr>
              <w:spacing w:after="200"/>
            </w:pPr>
            <w:hyperlink r:id="rId126" w:history="1">
              <w:r>
                <w:rPr>
                  <w:color w:val="1e198e"/>
                  <w:b w:val="1"/>
                  <w:bCs w:val="1"/>
                  <w:u w:val="single"/>
                </w:rPr>
                <w:t xml:space="preserve">Hamlet, de William Shakespeare</w:t>
              </w:r>
            </w:hyperlink>
          </w:p>
          <w:p>
            <w:pPr/>
            <w:hyperlink r:id="rId11" w:history="1">
              <w:r>
                <w:rPr>
                  <w:color w:val="#410a8c"/>
                  <w:u w:val="single"/>
                </w:rPr>
                <w:t xml:space="preserve">Victoire Feuillebois</w:t>
              </w:r>
            </w:hyperlink>
          </w:p>
          <w:p>
            <w:pPr/>
            <w:r>
              <w:rPr/>
              <w:t xml:space="preserve">Hatier, 2007, Classiques et Cie</w:t>
            </w:r>
          </w:p>
          <w:p>
            <w:pPr/>
            <w:r>
              <w:rPr/>
              <w:t xml:space="preserve">Ouvrages</w:t>
            </w:r>
            <w:r>
              <w:rPr/>
              <w:t xml:space="preserve"> (manuel)</w:t>
            </w:r>
          </w:p>
          <w:p>
            <w:pPr/>
            <w:hyperlink r:id="rId126" w:history="1">
              <w:r>
                <w:rPr>
                  <w:color w:val="#410a8c"/>
                  <w:u w:val="single"/>
                </w:rPr>
                <w:t xml:space="preserve">hal-05384110v1</w:t>
              </w:r>
            </w:hyperlink>
          </w:p>
        </w:tc>
      </w:tr>
      <w:tr>
        <w:trPr/>
        <w:tc>
          <w:tcPr>
            <w:noWrap/>
          </w:tcPr>
          <w:p>
            <w:pPr>
              <w:spacing w:after="200"/>
            </w:pPr>
            <w:hyperlink r:id="rId127" w:history="1">
              <w:r>
                <w:rPr>
                  <w:color w:val="1e198e"/>
                  <w:b w:val="1"/>
                  <w:bCs w:val="1"/>
                  <w:u w:val="single"/>
                </w:rPr>
                <w:t xml:space="preserve">Roméo et Juliette, de William Shakespeare</w:t>
              </w:r>
            </w:hyperlink>
          </w:p>
          <w:p>
            <w:pPr/>
            <w:hyperlink r:id="rId11" w:history="1">
              <w:r>
                <w:rPr>
                  <w:color w:val="#410a8c"/>
                  <w:u w:val="single"/>
                </w:rPr>
                <w:t xml:space="preserve">Victoire Feuillebois</w:t>
              </w:r>
            </w:hyperlink>
          </w:p>
          <w:p>
            <w:pPr/>
            <w:hyperlink r:id="rId128" w:history="1">
              <w:r>
                <w:rPr>
                  <w:color w:val="#410a8c"/>
                  <w:u w:val="single"/>
                </w:rPr>
                <w:t xml:space="preserve">Hatier</w:t>
              </w:r>
            </w:hyperlink>
            <w:r>
              <w:rPr/>
              <w:t xml:space="preserve">, 2007, Classiques et Cie</w:t>
            </w:r>
          </w:p>
          <w:p>
            <w:pPr/>
            <w:r>
              <w:rPr/>
              <w:t xml:space="preserve">Ouvrages</w:t>
            </w:r>
            <w:r>
              <w:rPr/>
              <w:t xml:space="preserve"> (manuel)</w:t>
            </w:r>
          </w:p>
          <w:p>
            <w:pPr/>
            <w:hyperlink r:id="rId127" w:history="1">
              <w:r>
                <w:rPr>
                  <w:color w:val="#410a8c"/>
                  <w:u w:val="single"/>
                </w:rPr>
                <w:t xml:space="preserve">hal-05384107v1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Débat critique autour du livre de Paolo Tortonese, La Faute au roman. Littérature et morale</w:t>
              </w:r>
            </w:hyperlink>
          </w:p>
          <w:p>
            <w:pPr/>
            <w:hyperlink r:id="rId67" w:history="1">
              <w:r>
                <w:rPr>
                  <w:color w:val="#410a8c"/>
                  <w:u w:val="single"/>
                </w:rPr>
                <w:t xml:space="preserve">Bertrand Marquer</w:t>
              </w:r>
            </w:hyperlink>
            <w:r>
              <w:rPr/>
              <w:t xml:space="preserve">,</w:t>
            </w:r>
            <w:hyperlink r:id="rId11" w:history="1">
              <w:r>
                <w:rPr>
                  <w:color w:val="#410a8c"/>
                  <w:u w:val="single"/>
                </w:rPr>
                <w:t xml:space="preserve">Victoire Feuillebois</w:t>
              </w:r>
            </w:hyperlink>
          </w:p>
          <w:p>
            <w:pPr/>
            <w:r>
              <w:rPr>
                <w:i w:val="1"/>
                <w:iCs w:val="1"/>
              </w:rPr>
              <w:t xml:space="preserve">Romantisme</w:t>
            </w:r>
            <w:r>
              <w:rPr/>
              <w:t xml:space="preserve">, n° 207 (1), , pp.133-153, 2025, </w:t>
            </w:r>
            <w:hyperlink r:id="rId130" w:history="1">
              <w:r>
                <w:rPr>
                  <w:color w:val="#410a8c"/>
                  <w:u w:val="single"/>
                </w:rPr>
                <w:t xml:space="preserve">⟨10.3917/rom.207.0133⟩</w:t>
              </w:r>
            </w:hyperlink>
          </w:p>
          <w:p>
            <w:pPr/>
            <w:r>
              <w:rPr/>
              <w:t xml:space="preserve">Chapitre d'ouvrage</w:t>
            </w:r>
          </w:p>
          <w:p>
            <w:pPr/>
            <w:hyperlink r:id="rId129" w:history="1">
              <w:r>
                <w:rPr>
                  <w:color w:val="#410a8c"/>
                  <w:u w:val="single"/>
                </w:rPr>
                <w:t xml:space="preserve">hal-05316621v1</w:t>
              </w:r>
            </w:hyperlink>
          </w:p>
        </w:tc>
      </w:tr>
      <w:tr>
        <w:trPr/>
        <w:tc>
          <w:tcPr>
            <w:noWrap/>
          </w:tcPr>
          <w:p>
            <w:pPr>
              <w:spacing w:after="200"/>
            </w:pPr>
            <w:hyperlink r:id="rId131" w:history="1">
              <w:r>
                <w:rPr>
                  <w:color w:val="1e198e"/>
                  <w:b w:val="1"/>
                  <w:bCs w:val="1"/>
                  <w:u w:val="single"/>
                </w:rPr>
                <w:t xml:space="preserve">Introduction à « Fictions pansantes. Bibliothérapies d’hier, d’aujourd’hui et d’ailleurs »</w:t>
              </w:r>
            </w:hyperlink>
          </w:p>
          <w:p>
            <w:pPr/>
            <w:hyperlink r:id="rId11" w:history="1">
              <w:r>
                <w:rPr>
                  <w:color w:val="#410a8c"/>
                  <w:u w:val="single"/>
                </w:rPr>
                <w:t xml:space="preserve">Victoire Feuillebois</w:t>
              </w:r>
            </w:hyperlink>
            <w:r>
              <w:rPr/>
              <w:t xml:space="preserve">,</w:t>
            </w:r>
            <w:hyperlink r:id="rId89" w:history="1">
              <w:r>
                <w:rPr>
                  <w:color w:val="#410a8c"/>
                  <w:u w:val="single"/>
                </w:rPr>
                <w:t xml:space="preserve">Anthony Mangeon</w:t>
              </w:r>
            </w:hyperlink>
          </w:p>
          <w:p>
            <w:pPr/>
            <w:r>
              <w:rPr/>
              <w:t xml:space="preserve">Victoire Feuillebois; Anthony Mangeon. </w:t>
            </w:r>
            <w:r>
              <w:rPr>
                <w:i w:val="1"/>
                <w:iCs w:val="1"/>
              </w:rPr>
              <w:t xml:space="preserve">Fictions pansantes. Bibliothérapies d’hier, d’aujourd’hui et d’ailleurs</w:t>
            </w:r>
            <w:r>
              <w:rPr/>
              <w:t xml:space="preserve">, Hermann Éditeurs, pp.5-20, 2023</w:t>
            </w:r>
          </w:p>
          <w:p>
            <w:pPr/>
            <w:r>
              <w:rPr/>
              <w:t xml:space="preserve">Chapitre d'ouvrage</w:t>
            </w:r>
          </w:p>
          <w:p>
            <w:pPr/>
            <w:hyperlink r:id="rId131" w:history="1">
              <w:r>
                <w:rPr>
                  <w:color w:val="#410a8c"/>
                  <w:u w:val="single"/>
                </w:rPr>
                <w:t xml:space="preserve">hal-04210555v1</w:t>
              </w:r>
            </w:hyperlink>
          </w:p>
        </w:tc>
      </w:tr>
      <w:tr>
        <w:trPr/>
        <w:tc>
          <w:tcPr>
            <w:noWrap/>
          </w:tcPr>
          <w:p>
            <w:pPr>
              <w:spacing w:after="200"/>
            </w:pPr>
            <w:hyperlink r:id="rId132" w:history="1">
              <w:r>
                <w:rPr>
                  <w:color w:val="1e198e"/>
                  <w:b w:val="1"/>
                  <w:bCs w:val="1"/>
                  <w:u w:val="single"/>
                </w:rPr>
                <w:t xml:space="preserve">Au-delà du Marchand de sable : lire le double hoffmannien au miroir de l’histoire culturelle</w:t>
              </w:r>
            </w:hyperlink>
          </w:p>
          <w:p>
            <w:pPr/>
            <w:hyperlink r:id="rId11" w:history="1">
              <w:r>
                <w:rPr>
                  <w:color w:val="#410a8c"/>
                  <w:u w:val="single"/>
                </w:rPr>
                <w:t xml:space="preserve">Victoire Feuillebois</w:t>
              </w:r>
            </w:hyperlink>
          </w:p>
          <w:p>
            <w:pPr/>
            <w:r>
              <w:rPr>
                <w:i w:val="1"/>
                <w:iCs w:val="1"/>
              </w:rPr>
              <w:t xml:space="preserve">E. T. A. Hoffmann, 1822–2022</w:t>
            </w:r>
            <w:r>
              <w:rPr/>
              <w:t xml:space="preserve">, 107, Frank &amp; Timme GmbH, pp.343-355, 2023, Literaturwissenschaft, </w:t>
            </w:r>
            <w:hyperlink r:id="rId133" w:history="1">
              <w:r>
                <w:rPr>
                  <w:color w:val="#410a8c"/>
                  <w:u w:val="single"/>
                </w:rPr>
                <w:t xml:space="preserve">⟨10.57088/978-3-7329-9075-7_17⟩</w:t>
              </w:r>
            </w:hyperlink>
          </w:p>
          <w:p>
            <w:pPr/>
            <w:r>
              <w:rPr/>
              <w:t xml:space="preserve">Chapitre d'ouvrage</w:t>
            </w:r>
          </w:p>
          <w:p>
            <w:pPr/>
            <w:hyperlink r:id="rId132" w:history="1">
              <w:r>
                <w:rPr>
                  <w:color w:val="#410a8c"/>
                  <w:u w:val="single"/>
                </w:rPr>
                <w:t xml:space="preserve">hal-05316623v1</w:t>
              </w:r>
            </w:hyperlink>
          </w:p>
        </w:tc>
      </w:tr>
      <w:tr>
        <w:trPr/>
        <w:tc>
          <w:tcPr>
            <w:noWrap/>
          </w:tcPr>
          <w:p>
            <w:pPr>
              <w:spacing w:after="200"/>
            </w:pPr>
            <w:hyperlink r:id="rId134" w:history="1">
              <w:r>
                <w:rPr>
                  <w:color w:val="1e198e"/>
                  <w:b w:val="1"/>
                  <w:bCs w:val="1"/>
                  <w:u w:val="single"/>
                </w:rPr>
                <w:t xml:space="preserve">La pharmacie de Maïmonide et de Mendelssohn</w:t>
              </w:r>
            </w:hyperlink>
          </w:p>
          <w:p>
            <w:pPr/>
            <w:hyperlink r:id="rId135" w:history="1">
              <w:r>
                <w:rPr>
                  <w:color w:val="#410a8c"/>
                  <w:u w:val="single"/>
                </w:rPr>
                <w:t xml:space="preserve">David Lemler</w:t>
              </w:r>
            </w:hyperlink>
            <w:r>
              <w:rPr/>
              <w:t xml:space="preserve">,</w:t>
            </w:r>
            <w:hyperlink r:id="rId136" w:history="1">
              <w:r>
                <w:rPr>
                  <w:color w:val="#410a8c"/>
                  <w:u w:val="single"/>
                </w:rPr>
                <w:t xml:space="preserve">Anthony P. Mangeon</w:t>
              </w:r>
            </w:hyperlink>
            <w:r>
              <w:rPr/>
              <w:t xml:space="preserve">,</w:t>
            </w:r>
            <w:hyperlink r:id="rId11" w:history="1">
              <w:r>
                <w:rPr>
                  <w:color w:val="#410a8c"/>
                  <w:u w:val="single"/>
                </w:rPr>
                <w:t xml:space="preserve">Victoire Feuillebois</w:t>
              </w:r>
            </w:hyperlink>
          </w:p>
          <w:p>
            <w:pPr/>
            <w:r>
              <w:rPr>
                <w:i w:val="1"/>
                <w:iCs w:val="1"/>
              </w:rPr>
              <w:t xml:space="preserve">Fictions pansantes. Bibliothérapies d'hier, d'aujourd'hui et d'ailleurs</w:t>
            </w:r>
            <w:r>
              <w:rPr/>
              <w:t xml:space="preserve">, Hermann, pp.59-78, 2023, 9791037031358</w:t>
            </w:r>
          </w:p>
          <w:p>
            <w:pPr/>
            <w:r>
              <w:rPr/>
              <w:t xml:space="preserve">Chapitre d'ouvrage</w:t>
            </w:r>
          </w:p>
          <w:p>
            <w:pPr/>
            <w:hyperlink r:id="rId134" w:history="1">
              <w:r>
                <w:rPr>
                  <w:color w:val="#410a8c"/>
                  <w:u w:val="single"/>
                </w:rPr>
                <w:t xml:space="preserve">hal-04187130v1</w:t>
              </w:r>
            </w:hyperlink>
          </w:p>
        </w:tc>
      </w:tr>
      <w:tr>
        <w:trPr/>
        <w:tc>
          <w:tcPr>
            <w:noWrap/>
          </w:tcPr>
          <w:p>
            <w:pPr>
              <w:spacing w:after="200"/>
            </w:pPr>
            <w:hyperlink r:id="rId137" w:history="1">
              <w:r>
                <w:rPr>
                  <w:color w:val="1e198e"/>
                  <w:b w:val="1"/>
                  <w:bCs w:val="1"/>
                  <w:u w:val="single"/>
                </w:rPr>
                <w:t xml:space="preserve">Tolstoïthérapie : la littérature russe entre chick lit et desperate housewives</w:t>
              </w:r>
            </w:hyperlink>
          </w:p>
          <w:p>
            <w:pPr/>
            <w:hyperlink r:id="rId11" w:history="1">
              <w:r>
                <w:rPr>
                  <w:color w:val="#410a8c"/>
                  <w:u w:val="single"/>
                </w:rPr>
                <w:t xml:space="preserve">Victoire Feuillebois</w:t>
              </w:r>
            </w:hyperlink>
          </w:p>
          <w:p>
            <w:pPr/>
            <w:r>
              <w:rPr>
                <w:i w:val="1"/>
                <w:iCs w:val="1"/>
              </w:rPr>
              <w:t xml:space="preserve">Fictions pansantes</w:t>
            </w:r>
            <w:r>
              <w:rPr/>
              <w:t xml:space="preserve">, Hermann, pp.143-166, 2023, </w:t>
            </w:r>
            <w:hyperlink r:id="rId138" w:history="1">
              <w:r>
                <w:rPr>
                  <w:color w:val="#410a8c"/>
                  <w:u w:val="single"/>
                </w:rPr>
                <w:t xml:space="preserve">⟨10.3917/herm.feuil.2023.01.0143⟩</w:t>
              </w:r>
            </w:hyperlink>
          </w:p>
          <w:p>
            <w:pPr/>
            <w:r>
              <w:rPr/>
              <w:t xml:space="preserve">Chapitre d'ouvrage</w:t>
            </w:r>
          </w:p>
          <w:p>
            <w:pPr/>
            <w:hyperlink r:id="rId137" w:history="1">
              <w:r>
                <w:rPr>
                  <w:color w:val="#410a8c"/>
                  <w:u w:val="single"/>
                </w:rPr>
                <w:t xml:space="preserve">hal-05383796v1</w:t>
              </w:r>
            </w:hyperlink>
          </w:p>
        </w:tc>
      </w:tr>
      <w:tr>
        <w:trPr/>
        <w:tc>
          <w:tcPr>
            <w:noWrap/>
          </w:tcPr>
          <w:p>
            <w:pPr>
              <w:spacing w:after="200"/>
            </w:pPr>
            <w:hyperlink r:id="rId139" w:history="1">
              <w:r>
                <w:rPr>
                  <w:color w:val="1e198e"/>
                  <w:b w:val="1"/>
                  <w:bCs w:val="1"/>
                  <w:u w:val="single"/>
                </w:rPr>
                <w:t xml:space="preserve">« Ночной дозор », Достоевский и Франция, под рук. С. Фокина, Москва</w:t>
              </w:r>
            </w:hyperlink>
          </w:p>
          <w:p>
            <w:pPr/>
            <w:hyperlink r:id="rId11" w:history="1">
              <w:r>
                <w:rPr>
                  <w:color w:val="#410a8c"/>
                  <w:u w:val="single"/>
                </w:rPr>
                <w:t xml:space="preserve">Victoire Feuillebois</w:t>
              </w:r>
            </w:hyperlink>
          </w:p>
          <w:p>
            <w:pPr/>
            <w:r>
              <w:rPr>
                <w:i w:val="1"/>
                <w:iCs w:val="1"/>
              </w:rPr>
              <w:t xml:space="preserve">НЛО</w:t>
            </w:r>
            <w:r>
              <w:rPr/>
              <w:t xml:space="preserve">, pp.362-382, 2022</w:t>
            </w:r>
          </w:p>
          <w:p>
            <w:pPr/>
            <w:r>
              <w:rPr/>
              <w:t xml:space="preserve">Chapitre d'ouvrage</w:t>
            </w:r>
          </w:p>
          <w:p>
            <w:pPr/>
            <w:hyperlink r:id="rId139" w:history="1">
              <w:r>
                <w:rPr>
                  <w:color w:val="#410a8c"/>
                  <w:u w:val="single"/>
                </w:rPr>
                <w:t xml:space="preserve">hal-05316641v1</w:t>
              </w:r>
            </w:hyperlink>
          </w:p>
        </w:tc>
      </w:tr>
      <w:tr>
        <w:trPr/>
        <w:tc>
          <w:tcPr>
            <w:noWrap/>
          </w:tcPr>
          <w:p>
            <w:pPr>
              <w:spacing w:after="200"/>
            </w:pPr>
            <w:hyperlink r:id="rId140" w:history="1">
              <w:r>
                <w:rPr>
                  <w:color w:val="1e198e"/>
                  <w:b w:val="1"/>
                  <w:bCs w:val="1"/>
                  <w:u w:val="single"/>
                </w:rPr>
                <w:t xml:space="preserve">Engagement et désengagement du chasseur tourguéniévien</w:t>
              </w:r>
            </w:hyperlink>
          </w:p>
          <w:p>
            <w:pPr/>
            <w:hyperlink r:id="rId11" w:history="1">
              <w:r>
                <w:rPr>
                  <w:color w:val="#410a8c"/>
                  <w:u w:val="single"/>
                </w:rPr>
                <w:t xml:space="preserve">Victoire Feuillebois</w:t>
              </w:r>
            </w:hyperlink>
          </w:p>
          <w:p>
            <w:pPr/>
            <w:r>
              <w:rPr/>
              <w:t xml:space="preserve">Bertrand Marquer; Éléonore Reverzy. </w:t>
            </w:r>
            <w:r>
              <w:rPr>
                <w:i w:val="1"/>
                <w:iCs w:val="1"/>
              </w:rPr>
              <w:t xml:space="preserve">Histoires de chasse : Traces et traques dans la littérature du xixe siècle</w:t>
            </w:r>
            <w:r>
              <w:rPr/>
              <w:t xml:space="preserve">, </w:t>
            </w:r>
            <w:hyperlink r:id="rId141" w:history="1">
              <w:r>
                <w:rPr>
                  <w:color w:val="#410a8c"/>
                  <w:u w:val="single"/>
                </w:rPr>
                <w:t xml:space="preserve">Classiques Garnier</w:t>
              </w:r>
            </w:hyperlink>
            <w:r>
              <w:rPr/>
              <w:t xml:space="preserve">, pp.193-206, 2021, Rencontres, n° 515, 978-2-406-11804-6. </w:t>
            </w:r>
            <w:hyperlink r:id="rId142" w:history="1">
              <w:r>
                <w:rPr>
                  <w:color w:val="#410a8c"/>
                  <w:u w:val="single"/>
                </w:rPr>
                <w:t xml:space="preserve">⟨10.48611/isbn.978-2-406-11804-6.p.0193⟩</w:t>
              </w:r>
            </w:hyperlink>
          </w:p>
          <w:p>
            <w:pPr/>
            <w:r>
              <w:rPr/>
              <w:t xml:space="preserve">Chapitre d'ouvrage</w:t>
            </w:r>
          </w:p>
          <w:p>
            <w:pPr/>
            <w:hyperlink r:id="rId140" w:history="1">
              <w:r>
                <w:rPr>
                  <w:color w:val="#410a8c"/>
                  <w:u w:val="single"/>
                </w:rPr>
                <w:t xml:space="preserve">hal-05383904v1</w:t>
              </w:r>
            </w:hyperlink>
          </w:p>
        </w:tc>
      </w:tr>
      <w:tr>
        <w:trPr/>
        <w:tc>
          <w:tcPr>
            <w:noWrap/>
          </w:tcPr>
          <w:p>
            <w:pPr>
              <w:spacing w:after="200"/>
            </w:pPr>
            <w:hyperlink r:id="rId143" w:history="1">
              <w:r>
                <w:rPr>
                  <w:color w:val="1e198e"/>
                  <w:b w:val="1"/>
                  <w:bCs w:val="1"/>
                  <w:u w:val="single"/>
                </w:rPr>
                <w:t xml:space="preserve">Conte oriental et conte allemand dans Der goldne Topf</w:t>
              </w:r>
            </w:hyperlink>
          </w:p>
          <w:p>
            <w:pPr/>
            <w:hyperlink r:id="rId11" w:history="1">
              <w:r>
                <w:rPr>
                  <w:color w:val="#410a8c"/>
                  <w:u w:val="single"/>
                </w:rPr>
                <w:t xml:space="preserve">Victoire Feuillebois</w:t>
              </w:r>
            </w:hyperlink>
          </w:p>
          <w:p>
            <w:pPr/>
            <w:r>
              <w:rPr>
                <w:i w:val="1"/>
                <w:iCs w:val="1"/>
              </w:rPr>
              <w:t xml:space="preserve">Nouvelles lectures des Fantasiestücke d’E. T. A. Hoffmann</w:t>
            </w:r>
            <w:r>
              <w:rPr/>
              <w:t xml:space="preserve">, </w:t>
            </w:r>
            <w:hyperlink r:id="rId144" w:history="1">
              <w:r>
                <w:rPr>
                  <w:color w:val="#410a8c"/>
                  <w:u w:val="single"/>
                </w:rPr>
                <w:t xml:space="preserve">L'Harmattan</w:t>
              </w:r>
            </w:hyperlink>
            <w:r>
              <w:rPr/>
              <w:t xml:space="preserve">, pp.69-88, 2021, 978-2-343-23628-5</w:t>
            </w:r>
          </w:p>
          <w:p>
            <w:pPr/>
            <w:r>
              <w:rPr/>
              <w:t xml:space="preserve">Chapitre d'ouvrage</w:t>
            </w:r>
          </w:p>
          <w:p>
            <w:pPr/>
            <w:hyperlink r:id="rId143" w:history="1">
              <w:r>
                <w:rPr>
                  <w:color w:val="#410a8c"/>
                  <w:u w:val="single"/>
                </w:rPr>
                <w:t xml:space="preserve">hal-05316649v1</w:t>
              </w:r>
            </w:hyperlink>
          </w:p>
        </w:tc>
      </w:tr>
      <w:tr>
        <w:trPr/>
        <w:tc>
          <w:tcPr>
            <w:noWrap/>
          </w:tcPr>
          <w:p>
            <w:pPr>
              <w:spacing w:after="200"/>
            </w:pPr>
            <w:hyperlink r:id="rId145" w:history="1">
              <w:r>
                <w:rPr>
                  <w:color w:val="1e198e"/>
                  <w:b w:val="1"/>
                  <w:bCs w:val="1"/>
                  <w:u w:val="single"/>
                </w:rPr>
                <w:t xml:space="preserve">Magnétisme noir et magnétisme blanc dans le romantisme russe</w:t>
              </w:r>
            </w:hyperlink>
          </w:p>
          <w:p>
            <w:pPr/>
            <w:hyperlink r:id="rId11" w:history="1">
              <w:r>
                <w:rPr>
                  <w:color w:val="#410a8c"/>
                  <w:u w:val="single"/>
                </w:rPr>
                <w:t xml:space="preserve">Victoire Feuillebois</w:t>
              </w:r>
            </w:hyperlink>
          </w:p>
          <w:p>
            <w:pPr/>
            <w:r>
              <w:rPr>
                <w:i w:val="1"/>
                <w:iCs w:val="1"/>
              </w:rPr>
              <w:t xml:space="preserve">Science et littérature. Inspirations réciproques. Europe centrale et orientale (XIXe-XXIe siècles)</w:t>
            </w:r>
            <w:r>
              <w:rPr/>
              <w:t xml:space="preserve">, Le Manuscrit, 2020, 978-2304048803</w:t>
            </w:r>
          </w:p>
          <w:p>
            <w:pPr/>
            <w:r>
              <w:rPr/>
              <w:t xml:space="preserve">Chapitre d'ouvrage</w:t>
            </w:r>
          </w:p>
          <w:p>
            <w:pPr/>
            <w:hyperlink r:id="rId145" w:history="1">
              <w:r>
                <w:rPr>
                  <w:color w:val="#410a8c"/>
                  <w:u w:val="single"/>
                </w:rPr>
                <w:t xml:space="preserve">hal-05368306v1</w:t>
              </w:r>
            </w:hyperlink>
          </w:p>
        </w:tc>
      </w:tr>
      <w:tr>
        <w:trPr/>
        <w:tc>
          <w:tcPr>
            <w:noWrap/>
          </w:tcPr>
          <w:p>
            <w:pPr>
              <w:spacing w:after="200"/>
            </w:pPr>
            <w:hyperlink r:id="rId146" w:history="1">
              <w:r>
                <w:rPr>
                  <w:color w:val="1e198e"/>
                  <w:b w:val="1"/>
                  <w:bCs w:val="1"/>
                  <w:u w:val="single"/>
                </w:rPr>
                <w:t xml:space="preserve">La comparaison des arts dans les Études philosophiques de Balzac, ou le paragone énergétique</w:t>
              </w:r>
            </w:hyperlink>
          </w:p>
          <w:p>
            <w:pPr/>
            <w:hyperlink r:id="rId11" w:history="1">
              <w:r>
                <w:rPr>
                  <w:color w:val="#410a8c"/>
                  <w:u w:val="single"/>
                </w:rPr>
                <w:t xml:space="preserve">Victoire Feuillebois</w:t>
              </w:r>
            </w:hyperlink>
          </w:p>
          <w:p>
            <w:pPr/>
            <w:r>
              <w:rPr/>
              <w:t xml:space="preserve">Florence Fix; Frédérique Toudoire-Surlapierre; Nikol Dziub. </w:t>
            </w:r>
            <w:r>
              <w:rPr>
                <w:i w:val="1"/>
                <w:iCs w:val="1"/>
              </w:rPr>
              <w:t xml:space="preserve">L’Art de comparer</w:t>
            </w:r>
            <w:r>
              <w:rPr/>
              <w:t xml:space="preserve">, Épure, 2019</w:t>
            </w:r>
          </w:p>
          <w:p>
            <w:pPr/>
            <w:r>
              <w:rPr/>
              <w:t xml:space="preserve">Chapitre d'ouvrage</w:t>
            </w:r>
          </w:p>
          <w:p>
            <w:pPr/>
            <w:hyperlink r:id="rId146" w:history="1">
              <w:r>
                <w:rPr>
                  <w:color w:val="#410a8c"/>
                  <w:u w:val="single"/>
                </w:rPr>
                <w:t xml:space="preserve">hal-05275415v1</w:t>
              </w:r>
            </w:hyperlink>
          </w:p>
        </w:tc>
      </w:tr>
      <w:tr>
        <w:trPr/>
        <w:tc>
          <w:tcPr>
            <w:noWrap/>
          </w:tcPr>
          <w:p>
            <w:pPr>
              <w:spacing w:after="200"/>
            </w:pPr>
            <w:hyperlink r:id="rId147" w:history="1">
              <w:r>
                <w:rPr>
                  <w:color w:val="1e198e"/>
                  <w:b w:val="1"/>
                  <w:bCs w:val="1"/>
                  <w:u w:val="single"/>
                </w:rPr>
                <w:t xml:space="preserve">De la musique comme pharmakon : pathologies du sublime et thérapies par l’art chez E.T.A. Hoffmann</w:t>
              </w:r>
            </w:hyperlink>
          </w:p>
          <w:p>
            <w:pPr/>
            <w:hyperlink r:id="rId11" w:history="1">
              <w:r>
                <w:rPr>
                  <w:color w:val="#410a8c"/>
                  <w:u w:val="single"/>
                </w:rPr>
                <w:t xml:space="preserve">Victoire Feuillebois</w:t>
              </w:r>
            </w:hyperlink>
          </w:p>
          <w:p>
            <w:pPr/>
            <w:r>
              <w:rPr/>
              <w:t xml:space="preserve">Florence Fix. </w:t>
            </w:r>
            <w:r>
              <w:rPr>
                <w:i w:val="1"/>
                <w:iCs w:val="1"/>
              </w:rPr>
              <w:t xml:space="preserve">Tous Malades ! Les représentations littéraires de la maladie</w:t>
            </w:r>
            <w:r>
              <w:rPr/>
              <w:t xml:space="preserve">, Presses Universitaires de Lorraine, 2018</w:t>
            </w:r>
          </w:p>
          <w:p>
            <w:pPr/>
            <w:r>
              <w:rPr/>
              <w:t xml:space="preserve">Chapitre d'ouvrage</w:t>
            </w:r>
          </w:p>
          <w:p>
            <w:pPr/>
            <w:hyperlink r:id="rId147" w:history="1">
              <w:r>
                <w:rPr>
                  <w:color w:val="#410a8c"/>
                  <w:u w:val="single"/>
                </w:rPr>
                <w:t xml:space="preserve">hal-05275366v1</w:t>
              </w:r>
            </w:hyperlink>
          </w:p>
        </w:tc>
      </w:tr>
      <w:tr>
        <w:trPr/>
        <w:tc>
          <w:tcPr>
            <w:noWrap/>
          </w:tcPr>
          <w:p>
            <w:pPr>
              <w:spacing w:after="200"/>
            </w:pPr>
            <w:hyperlink r:id="rId148" w:history="1">
              <w:r>
                <w:rPr>
                  <w:color w:val="1e198e"/>
                  <w:b w:val="1"/>
                  <w:bCs w:val="1"/>
                  <w:u w:val="single"/>
                </w:rPr>
                <w:t xml:space="preserve">Le pouvoir en scène (Shakespeare, Corneille, Pouchkine, Brecht : introduction générale</w:t>
              </w:r>
            </w:hyperlink>
          </w:p>
          <w:p>
            <w:pPr/>
            <w:hyperlink r:id="rId11" w:history="1">
              <w:r>
                <w:rPr>
                  <w:color w:val="#410a8c"/>
                  <w:u w:val="single"/>
                </w:rPr>
                <w:t xml:space="preserve">Victoire Feuillebois</w:t>
              </w:r>
            </w:hyperlink>
          </w:p>
          <w:p>
            <w:pPr/>
            <w:r>
              <w:rPr/>
              <w:t xml:space="preserve">Natalie Cossard. </w:t>
            </w:r>
            <w:r>
              <w:rPr>
                <w:i w:val="1"/>
                <w:iCs w:val="1"/>
              </w:rPr>
              <w:t xml:space="preserve">Le Pouvoir en scène</w:t>
            </w:r>
            <w:r>
              <w:rPr/>
              <w:t xml:space="preserve">, Ellipses, pp.9-94, 2018</w:t>
            </w:r>
          </w:p>
          <w:p>
            <w:pPr/>
            <w:r>
              <w:rPr/>
              <w:t xml:space="preserve">Chapitre d'ouvrage</w:t>
            </w:r>
          </w:p>
          <w:p>
            <w:pPr/>
            <w:hyperlink r:id="rId148" w:history="1">
              <w:r>
                <w:rPr>
                  <w:color w:val="#410a8c"/>
                  <w:u w:val="single"/>
                </w:rPr>
                <w:t xml:space="preserve">hal-05275515v1</w:t>
              </w:r>
            </w:hyperlink>
          </w:p>
        </w:tc>
      </w:tr>
      <w:tr>
        <w:trPr/>
        <w:tc>
          <w:tcPr>
            <w:noWrap/>
          </w:tcPr>
          <w:p>
            <w:pPr>
              <w:spacing w:after="200"/>
            </w:pPr>
            <w:hyperlink r:id="rId149" w:history="1">
              <w:r>
                <w:rPr>
                  <w:color w:val="1e198e"/>
                  <w:b w:val="1"/>
                  <w:bCs w:val="1"/>
                  <w:u w:val="single"/>
                </w:rPr>
                <w:t xml:space="preserve">Quand lire, c’est guérir : valeurs thérapeutiques des arts dans le récit romantique européen</w:t>
              </w:r>
            </w:hyperlink>
          </w:p>
          <w:p>
            <w:pPr/>
            <w:hyperlink r:id="rId11" w:history="1">
              <w:r>
                <w:rPr>
                  <w:color w:val="#410a8c"/>
                  <w:u w:val="single"/>
                </w:rPr>
                <w:t xml:space="preserve">Victoire Feuillebois</w:t>
              </w:r>
            </w:hyperlink>
          </w:p>
          <w:p>
            <w:pPr/>
            <w:r>
              <w:rPr/>
              <w:t xml:space="preserve">Florence Godeau; Sylvie Humbert-Mougin. </w:t>
            </w:r>
            <w:r>
              <w:rPr>
                <w:i w:val="1"/>
                <w:iCs w:val="1"/>
              </w:rPr>
              <w:t xml:space="preserve">Vivre comme on lit. Mélanges offerts à Philippe Chardin</w:t>
            </w:r>
            <w:r>
              <w:rPr/>
              <w:t xml:space="preserve">, Presses Universitaires François-Rabelais, pp.63-78, 2018</w:t>
            </w:r>
          </w:p>
          <w:p>
            <w:pPr/>
            <w:r>
              <w:rPr/>
              <w:t xml:space="preserve">Chapitre d'ouvrage</w:t>
            </w:r>
          </w:p>
          <w:p>
            <w:pPr/>
            <w:hyperlink r:id="rId149" w:history="1">
              <w:r>
                <w:rPr>
                  <w:color w:val="#410a8c"/>
                  <w:u w:val="single"/>
                </w:rPr>
                <w:t xml:space="preserve">hal-05275575v1</w:t>
              </w:r>
            </w:hyperlink>
          </w:p>
        </w:tc>
      </w:tr>
      <w:tr>
        <w:trPr/>
        <w:tc>
          <w:tcPr>
            <w:noWrap/>
          </w:tcPr>
          <w:p>
            <w:pPr>
              <w:spacing w:after="200"/>
            </w:pPr>
            <w:hyperlink r:id="rId150" w:history="1">
              <w:r>
                <w:rPr>
                  <w:color w:val="1e198e"/>
                  <w:b w:val="1"/>
                  <w:bCs w:val="1"/>
                  <w:u w:val="single"/>
                </w:rPr>
                <w:t xml:space="preserve">Le Récit de voyage et la traversée du conte. Reflets des Mille et Une Nuits dans &amp;quot;Les Nuits du Ramazan</w:t>
              </w:r>
            </w:hyperlink>
          </w:p>
          <w:p>
            <w:pPr/>
            <w:hyperlink r:id="rId11" w:history="1">
              <w:r>
                <w:rPr>
                  <w:color w:val="#410a8c"/>
                  <w:u w:val="single"/>
                </w:rPr>
                <w:t xml:space="preserve">Victoire Feuillebois</w:t>
              </w:r>
            </w:hyperlink>
          </w:p>
          <w:p>
            <w:pPr/>
            <w:r>
              <w:rPr/>
              <w:t xml:space="preserve">Corinne Bayle. </w:t>
            </w:r>
            <w:r>
              <w:rPr>
                <w:i w:val="1"/>
                <w:iCs w:val="1"/>
              </w:rPr>
              <w:t xml:space="preserve">Nerval et l’autre</w:t>
            </w:r>
            <w:r>
              <w:rPr/>
              <w:t xml:space="preserve">, Classiques Garnier, pp.77-94, 2017</w:t>
            </w:r>
          </w:p>
          <w:p>
            <w:pPr/>
            <w:r>
              <w:rPr/>
              <w:t xml:space="preserve">Chapitre d'ouvrage</w:t>
            </w:r>
          </w:p>
          <w:p>
            <w:pPr/>
            <w:hyperlink r:id="rId150" w:history="1">
              <w:r>
                <w:rPr>
                  <w:color w:val="#410a8c"/>
                  <w:u w:val="single"/>
                </w:rPr>
                <w:t xml:space="preserve">hal-05274346v1</w:t>
              </w:r>
            </w:hyperlink>
          </w:p>
        </w:tc>
      </w:tr>
      <w:tr>
        <w:trPr/>
        <w:tc>
          <w:tcPr>
            <w:noWrap/>
          </w:tcPr>
          <w:p>
            <w:pPr>
              <w:spacing w:after="200"/>
            </w:pPr>
            <w:hyperlink r:id="rId151" w:history="1">
              <w:r>
                <w:rPr>
                  <w:color w:val="1e198e"/>
                  <w:b w:val="1"/>
                  <w:bCs w:val="1"/>
                  <w:u w:val="single"/>
                </w:rPr>
                <w:t xml:space="preserve">Imiter Dickens ? L’autre face du réalisme anglais dans Les Nuits d’octobre</w:t>
              </w:r>
            </w:hyperlink>
          </w:p>
          <w:p>
            <w:pPr/>
            <w:hyperlink r:id="rId11" w:history="1">
              <w:r>
                <w:rPr>
                  <w:color w:val="#410a8c"/>
                  <w:u w:val="single"/>
                </w:rPr>
                <w:t xml:space="preserve">Victoire Feuillebois</w:t>
              </w:r>
            </w:hyperlink>
          </w:p>
          <w:p>
            <w:pPr/>
            <w:r>
              <w:rPr/>
              <w:t xml:space="preserve">Corinne Bayle. </w:t>
            </w:r>
            <w:r>
              <w:rPr>
                <w:i w:val="1"/>
                <w:iCs w:val="1"/>
              </w:rPr>
              <w:t xml:space="preserve">Nerval et l’autre</w:t>
            </w:r>
            <w:r>
              <w:rPr/>
              <w:t xml:space="preserve">, Classiques Garnier, pp.231-247, 2017</w:t>
            </w:r>
          </w:p>
          <w:p>
            <w:pPr/>
            <w:r>
              <w:rPr/>
              <w:t xml:space="preserve">Chapitre d'ouvrage</w:t>
            </w:r>
          </w:p>
          <w:p>
            <w:pPr/>
            <w:hyperlink r:id="rId151" w:history="1">
              <w:r>
                <w:rPr>
                  <w:color w:val="#410a8c"/>
                  <w:u w:val="single"/>
                </w:rPr>
                <w:t xml:space="preserve">hal-05275609v1</w:t>
              </w:r>
            </w:hyperlink>
          </w:p>
        </w:tc>
      </w:tr>
      <w:tr>
        <w:trPr/>
        <w:tc>
          <w:tcPr>
            <w:noWrap/>
          </w:tcPr>
          <w:p>
            <w:pPr>
              <w:spacing w:after="200"/>
            </w:pPr>
            <w:hyperlink r:id="rId152"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André Topia. </w:t>
            </w:r>
            <w:r>
              <w:rPr>
                <w:i w:val="1"/>
                <w:iCs w:val="1"/>
              </w:rPr>
              <w:t xml:space="preserve">Sous les yeux de l’Occident</w:t>
            </w:r>
            <w:r>
              <w:rPr/>
              <w:t xml:space="preserve">, Flammarion, 2014</w:t>
            </w:r>
          </w:p>
          <w:p>
            <w:pPr/>
            <w:r>
              <w:rPr/>
              <w:t xml:space="preserve">Chapitre d'ouvrage</w:t>
            </w:r>
          </w:p>
          <w:p>
            <w:pPr/>
            <w:hyperlink r:id="rId152" w:history="1">
              <w:r>
                <w:rPr>
                  <w:color w:val="#410a8c"/>
                  <w:u w:val="single"/>
                </w:rPr>
                <w:t xml:space="preserve">hal-05385934v1</w:t>
              </w:r>
            </w:hyperlink>
          </w:p>
        </w:tc>
      </w:tr>
      <w:tr>
        <w:trPr/>
        <w:tc>
          <w:tcPr>
            <w:noWrap/>
          </w:tcPr>
          <w:p>
            <w:pPr>
              <w:spacing w:after="200"/>
            </w:pPr>
            <w:hyperlink r:id="rId153"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Cadot. </w:t>
            </w:r>
            <w:r>
              <w:rPr>
                <w:i w:val="1"/>
                <w:iCs w:val="1"/>
              </w:rPr>
              <w:t xml:space="preserve">La Mort d’Ivan Illitch</w:t>
            </w:r>
            <w:r>
              <w:rPr/>
              <w:t xml:space="preserve">, Flammarion, 2014</w:t>
            </w:r>
          </w:p>
          <w:p>
            <w:pPr/>
            <w:r>
              <w:rPr/>
              <w:t xml:space="preserve">Chapitre d'ouvrage</w:t>
            </w:r>
          </w:p>
          <w:p>
            <w:pPr/>
            <w:hyperlink r:id="rId153" w:history="1">
              <w:r>
                <w:rPr>
                  <w:color w:val="#410a8c"/>
                  <w:u w:val="single"/>
                </w:rPr>
                <w:t xml:space="preserve">hal-05385938v1</w:t>
              </w:r>
            </w:hyperlink>
          </w:p>
        </w:tc>
      </w:tr>
      <w:tr>
        <w:trPr/>
        <w:tc>
          <w:tcPr>
            <w:noWrap/>
          </w:tcPr>
          <w:p>
            <w:pPr>
              <w:spacing w:after="200"/>
            </w:pPr>
            <w:hyperlink r:id="rId154"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Wladimir Troubetzkoy. </w:t>
            </w:r>
            <w:r>
              <w:rPr>
                <w:i w:val="1"/>
                <w:iCs w:val="1"/>
              </w:rPr>
              <w:t xml:space="preserve">Boris Godounov</w:t>
            </w:r>
            <w:r>
              <w:rPr/>
              <w:t xml:space="preserve">, Flammarion, 2014</w:t>
            </w:r>
          </w:p>
          <w:p>
            <w:pPr/>
            <w:r>
              <w:rPr/>
              <w:t xml:space="preserve">Chapitre d'ouvrage</w:t>
            </w:r>
          </w:p>
          <w:p>
            <w:pPr/>
            <w:hyperlink r:id="rId154" w:history="1">
              <w:r>
                <w:rPr>
                  <w:color w:val="#410a8c"/>
                  <w:u w:val="single"/>
                </w:rPr>
                <w:t xml:space="preserve">hal-05385928v1</w:t>
              </w:r>
            </w:hyperlink>
          </w:p>
        </w:tc>
      </w:tr>
      <w:tr>
        <w:trPr/>
        <w:tc>
          <w:tcPr>
            <w:noWrap/>
          </w:tcPr>
          <w:p>
            <w:pPr>
              <w:spacing w:after="200"/>
            </w:pPr>
            <w:hyperlink r:id="rId155"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Cadot. </w:t>
            </w:r>
            <w:r>
              <w:rPr>
                <w:i w:val="1"/>
                <w:iCs w:val="1"/>
              </w:rPr>
              <w:t xml:space="preserve">La Fille du Capitaine</w:t>
            </w:r>
            <w:r>
              <w:rPr/>
              <w:t xml:space="preserve">, Flammarion, 2014</w:t>
            </w:r>
          </w:p>
          <w:p>
            <w:pPr/>
            <w:r>
              <w:rPr/>
              <w:t xml:space="preserve">Chapitre d'ouvrage</w:t>
            </w:r>
          </w:p>
          <w:p>
            <w:pPr/>
            <w:hyperlink r:id="rId155" w:history="1">
              <w:r>
                <w:rPr>
                  <w:color w:val="#410a8c"/>
                  <w:u w:val="single"/>
                </w:rPr>
                <w:t xml:space="preserve">hal-05385887v1</w:t>
              </w:r>
            </w:hyperlink>
          </w:p>
        </w:tc>
      </w:tr>
      <w:tr>
        <w:trPr/>
        <w:tc>
          <w:tcPr>
            <w:noWrap/>
          </w:tcPr>
          <w:p>
            <w:pPr>
              <w:spacing w:after="200"/>
            </w:pPr>
            <w:hyperlink r:id="rId156"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Parfenov. </w:t>
            </w:r>
            <w:r>
              <w:rPr>
                <w:i w:val="1"/>
                <w:iCs w:val="1"/>
              </w:rPr>
              <w:t xml:space="preserve">Les Récits de la maison des morts</w:t>
            </w:r>
            <w:r>
              <w:rPr/>
              <w:t xml:space="preserve">, Flammarion, 2014</w:t>
            </w:r>
          </w:p>
          <w:p>
            <w:pPr/>
            <w:r>
              <w:rPr/>
              <w:t xml:space="preserve">Chapitre d'ouvrage</w:t>
            </w:r>
          </w:p>
          <w:p>
            <w:pPr/>
            <w:hyperlink r:id="rId156" w:history="1">
              <w:r>
                <w:rPr>
                  <w:color w:val="#410a8c"/>
                  <w:u w:val="single"/>
                </w:rPr>
                <w:t xml:space="preserve">hal-05385871v1</w:t>
              </w:r>
            </w:hyperlink>
          </w:p>
        </w:tc>
      </w:tr>
      <w:tr>
        <w:trPr/>
        <w:tc>
          <w:tcPr>
            <w:noWrap/>
          </w:tcPr>
          <w:p>
            <w:pPr>
              <w:spacing w:after="200"/>
            </w:pPr>
            <w:hyperlink r:id="rId157"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Pierre Leyris. </w:t>
            </w:r>
            <w:r>
              <w:rPr>
                <w:i w:val="1"/>
                <w:iCs w:val="1"/>
              </w:rPr>
              <w:t xml:space="preserve">La Nuit des rois</w:t>
            </w:r>
            <w:r>
              <w:rPr/>
              <w:t xml:space="preserve">, Flammarion, 2014</w:t>
            </w:r>
          </w:p>
          <w:p>
            <w:pPr/>
            <w:r>
              <w:rPr/>
              <w:t xml:space="preserve">Chapitre d'ouvrage</w:t>
            </w:r>
          </w:p>
          <w:p>
            <w:pPr/>
            <w:hyperlink r:id="rId157" w:history="1">
              <w:r>
                <w:rPr>
                  <w:color w:val="#410a8c"/>
                  <w:u w:val="single"/>
                </w:rPr>
                <w:t xml:space="preserve">hal-05385876v1</w:t>
              </w:r>
            </w:hyperlink>
          </w:p>
        </w:tc>
      </w:tr>
      <w:tr>
        <w:trPr/>
        <w:tc>
          <w:tcPr>
            <w:noWrap/>
          </w:tcPr>
          <w:p>
            <w:pPr>
              <w:spacing w:after="200"/>
            </w:pPr>
            <w:hyperlink r:id="rId158"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Parfenov. </w:t>
            </w:r>
            <w:r>
              <w:rPr>
                <w:i w:val="1"/>
                <w:iCs w:val="1"/>
              </w:rPr>
              <w:t xml:space="preserve">Le Joueur</w:t>
            </w:r>
            <w:r>
              <w:rPr/>
              <w:t xml:space="preserve">, Flammarion, 2013</w:t>
            </w:r>
          </w:p>
          <w:p>
            <w:pPr/>
            <w:r>
              <w:rPr/>
              <w:t xml:space="preserve">Chapitre d'ouvrage</w:t>
            </w:r>
          </w:p>
          <w:p>
            <w:pPr/>
            <w:hyperlink r:id="rId158" w:history="1">
              <w:r>
                <w:rPr>
                  <w:color w:val="#410a8c"/>
                  <w:u w:val="single"/>
                </w:rPr>
                <w:t xml:space="preserve">hal-05385865v1</w:t>
              </w:r>
            </w:hyperlink>
          </w:p>
        </w:tc>
      </w:tr>
      <w:tr>
        <w:trPr/>
        <w:tc>
          <w:tcPr>
            <w:noWrap/>
          </w:tcPr>
          <w:p>
            <w:pPr>
              <w:spacing w:after="200"/>
            </w:pPr>
            <w:hyperlink r:id="rId159" w:history="1">
              <w:r>
                <w:rPr>
                  <w:color w:val="1e198e"/>
                  <w:b w:val="1"/>
                  <w:bCs w:val="1"/>
                  <w:u w:val="single"/>
                </w:rPr>
                <w:t xml:space="preserve">Les Mille et une nuits à l’aube du grand roman russe</w:t>
              </w:r>
            </w:hyperlink>
          </w:p>
          <w:p>
            <w:pPr/>
            <w:hyperlink r:id="rId11" w:history="1">
              <w:r>
                <w:rPr>
                  <w:color w:val="#410a8c"/>
                  <w:u w:val="single"/>
                </w:rPr>
                <w:t xml:space="preserve">Victoire Feuillebois</w:t>
              </w:r>
            </w:hyperlink>
          </w:p>
          <w:p>
            <w:pPr/>
            <w:r>
              <w:rPr>
                <w:i w:val="1"/>
                <w:iCs w:val="1"/>
              </w:rPr>
              <w:t xml:space="preserve">Les Mille et Une Nuits - Alf Layla wa-Layla</w:t>
            </w:r>
            <w:r>
              <w:rPr/>
              <w:t xml:space="preserve">, Hazan : Institut du monde arabe, 2012, 9782754106542</w:t>
            </w:r>
          </w:p>
          <w:p>
            <w:pPr/>
            <w:r>
              <w:rPr/>
              <w:t xml:space="preserve">Chapitre d'ouvrage</w:t>
            </w:r>
          </w:p>
          <w:p>
            <w:pPr/>
            <w:hyperlink r:id="rId159" w:history="1">
              <w:r>
                <w:rPr>
                  <w:color w:val="#410a8c"/>
                  <w:u w:val="single"/>
                </w:rPr>
                <w:t xml:space="preserve">hal-05368547v1</w:t>
              </w:r>
            </w:hyperlink>
          </w:p>
        </w:tc>
      </w:tr>
      <w:tr>
        <w:trPr/>
        <w:tc>
          <w:tcPr>
            <w:noWrap/>
          </w:tcPr>
          <w:p>
            <w:pPr>
              <w:spacing w:after="200"/>
            </w:pPr>
            <w:hyperlink r:id="rId160" w:history="1">
              <w:r>
                <w:rPr>
                  <w:color w:val="1e198e"/>
                  <w:b w:val="1"/>
                  <w:bCs w:val="1"/>
                  <w:u w:val="single"/>
                </w:rPr>
                <w:t xml:space="preserve">Le Dit de la campagne d’Igor : le mythe russe d’une épopée nationale</w:t>
              </w:r>
            </w:hyperlink>
          </w:p>
          <w:p>
            <w:pPr/>
            <w:hyperlink r:id="rId11" w:history="1">
              <w:r>
                <w:rPr>
                  <w:color w:val="#410a8c"/>
                  <w:u w:val="single"/>
                </w:rPr>
                <w:t xml:space="preserve">Victoire Feuillebois</w:t>
              </w:r>
            </w:hyperlink>
            <w:r>
              <w:rPr/>
              <w:t xml:space="preserve">,</w:t>
            </w:r>
            <w:hyperlink r:id="rId161" w:history="1">
              <w:r>
                <w:rPr>
                  <w:color w:val="#410a8c"/>
                  <w:u w:val="single"/>
                </w:rPr>
                <w:t xml:space="preserve">Florence Goyet</w:t>
              </w:r>
            </w:hyperlink>
            <w:r>
              <w:rPr/>
              <w:t xml:space="preserve">,</w:t>
            </w:r>
            <w:hyperlink r:id="rId162" w:history="1">
              <w:r>
                <w:rPr>
                  <w:color w:val="#410a8c"/>
                  <w:u w:val="single"/>
                </w:rPr>
                <w:t xml:space="preserve">Eve Feuillebois-Pierunek</w:t>
              </w:r>
            </w:hyperlink>
          </w:p>
          <w:p>
            <w:pPr/>
            <w:r>
              <w:rPr>
                <w:i w:val="1"/>
                <w:iCs w:val="1"/>
              </w:rPr>
              <w:t xml:space="preserve">Épopées du monde. Pour un panorama (presque) général</w:t>
            </w:r>
            <w:r>
              <w:rPr/>
              <w:t xml:space="preserve">, Classiques Garnier, 2012, Rencontres, 978-2812403637</w:t>
            </w:r>
          </w:p>
          <w:p>
            <w:pPr/>
            <w:r>
              <w:rPr/>
              <w:t xml:space="preserve">Chapitre d'ouvrage</w:t>
            </w:r>
          </w:p>
          <w:p>
            <w:pPr/>
            <w:hyperlink r:id="rId160" w:history="1">
              <w:r>
                <w:rPr>
                  <w:color w:val="#410a8c"/>
                  <w:u w:val="single"/>
                </w:rPr>
                <w:t xml:space="preserve">hal-05368530v1</w:t>
              </w:r>
            </w:hyperlink>
          </w:p>
        </w:tc>
      </w:tr>
      <w:tr>
        <w:trPr/>
        <w:tc>
          <w:tcPr>
            <w:noWrap/>
          </w:tcPr>
          <w:p>
            <w:pPr>
              <w:spacing w:after="200"/>
            </w:pPr>
            <w:hyperlink r:id="rId163"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Pierre Pascal. </w:t>
            </w:r>
            <w:r>
              <w:rPr>
                <w:i w:val="1"/>
                <w:iCs w:val="1"/>
              </w:rPr>
              <w:t xml:space="preserve">Crime et châtiment</w:t>
            </w:r>
            <w:r>
              <w:rPr/>
              <w:t xml:space="preserve">, Flammarion, 2011</w:t>
            </w:r>
          </w:p>
          <w:p>
            <w:pPr/>
            <w:r>
              <w:rPr/>
              <w:t xml:space="preserve">Chapitre d'ouvrage</w:t>
            </w:r>
          </w:p>
          <w:p>
            <w:pPr/>
            <w:hyperlink r:id="rId163" w:history="1">
              <w:r>
                <w:rPr>
                  <w:color w:val="#410a8c"/>
                  <w:u w:val="single"/>
                </w:rPr>
                <w:t xml:space="preserve">hal-05385762v1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Dostoïevski du sous-sol au grenier</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2024, 14</w:t>
            </w:r>
          </w:p>
          <w:p>
            <w:pPr/>
            <w:r>
              <w:rPr/>
              <w:t xml:space="preserve">Article dans une revue</w:t>
            </w:r>
          </w:p>
          <w:p>
            <w:pPr/>
            <w:hyperlink r:id="rId164" w:history="1">
              <w:r>
                <w:rPr>
                  <w:color w:val="#410a8c"/>
                  <w:u w:val="single"/>
                </w:rPr>
                <w:t xml:space="preserve">hal-05316459v1</w:t>
              </w:r>
            </w:hyperlink>
          </w:p>
        </w:tc>
      </w:tr>
      <w:tr>
        <w:trPr/>
        <w:tc>
          <w:tcPr>
            <w:noWrap/>
          </w:tcPr>
          <w:p>
            <w:pPr>
              <w:spacing w:after="200"/>
            </w:pPr>
            <w:hyperlink r:id="rId165" w:history="1">
              <w:r>
                <w:rPr>
                  <w:color w:val="1e198e"/>
                  <w:b w:val="1"/>
                  <w:bCs w:val="1"/>
                  <w:u w:val="single"/>
                </w:rPr>
                <w:t xml:space="preserve">Les étages de la vie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2024, 14</w:t>
            </w:r>
          </w:p>
          <w:p>
            <w:pPr/>
            <w:r>
              <w:rPr/>
              <w:t xml:space="preserve">Article dans une revue</w:t>
            </w:r>
          </w:p>
          <w:p>
            <w:pPr/>
            <w:hyperlink r:id="rId165" w:history="1">
              <w:r>
                <w:rPr>
                  <w:color w:val="#410a8c"/>
                  <w:u w:val="single"/>
                </w:rPr>
                <w:t xml:space="preserve">hal-05385746v1</w:t>
              </w:r>
            </w:hyperlink>
          </w:p>
        </w:tc>
      </w:tr>
      <w:tr>
        <w:trPr/>
        <w:tc>
          <w:tcPr>
            <w:noWrap/>
          </w:tcPr>
          <w:p>
            <w:pPr>
              <w:spacing w:after="200"/>
            </w:pPr>
            <w:hyperlink r:id="rId166" w:history="1">
              <w:r>
                <w:rPr>
                  <w:color w:val="1e198e"/>
                  <w:b w:val="1"/>
                  <w:bCs w:val="1"/>
                  <w:u w:val="single"/>
                </w:rPr>
                <w:t xml:space="preserve">La pharmacie des romantiques</w:t>
              </w:r>
            </w:hyperlink>
          </w:p>
          <w:p>
            <w:pPr/>
            <w:hyperlink r:id="rId11" w:history="1">
              <w:r>
                <w:rPr>
                  <w:color w:val="#410a8c"/>
                  <w:u w:val="single"/>
                </w:rPr>
                <w:t xml:space="preserve">Victoire Feuillebois</w:t>
              </w:r>
            </w:hyperlink>
          </w:p>
          <w:p>
            <w:pPr/>
            <w:r>
              <w:rPr>
                <w:i w:val="1"/>
                <w:iCs w:val="1"/>
              </w:rPr>
              <w:t xml:space="preserve">Littérature</w:t>
            </w:r>
            <w:r>
              <w:rPr/>
              <w:t xml:space="preserve">, 2024, N° 213 (1), pp.57-70. </w:t>
            </w:r>
            <w:hyperlink r:id="rId167" w:history="1">
              <w:r>
                <w:rPr>
                  <w:color w:val="#410a8c"/>
                  <w:u w:val="single"/>
                </w:rPr>
                <w:t xml:space="preserve">⟨10.3917/litt.213.0057⟩</w:t>
              </w:r>
            </w:hyperlink>
          </w:p>
          <w:p>
            <w:pPr/>
            <w:r>
              <w:rPr/>
              <w:t xml:space="preserve">Article dans une revue</w:t>
            </w:r>
          </w:p>
          <w:p>
            <w:pPr/>
            <w:hyperlink r:id="rId166" w:history="1">
              <w:r>
                <w:rPr>
                  <w:color w:val="#410a8c"/>
                  <w:u w:val="single"/>
                </w:rPr>
                <w:t xml:space="preserve">hal-05316465v1</w:t>
              </w:r>
            </w:hyperlink>
          </w:p>
        </w:tc>
      </w:tr>
      <w:tr>
        <w:trPr/>
        <w:tc>
          <w:tcPr>
            <w:noWrap/>
          </w:tcPr>
          <w:p>
            <w:pPr>
              <w:spacing w:after="200"/>
            </w:pPr>
            <w:hyperlink r:id="rId168" w:history="1">
              <w:r>
                <w:rPr>
                  <w:color w:val="1e198e"/>
                  <w:b w:val="1"/>
                  <w:bCs w:val="1"/>
                  <w:u w:val="single"/>
                </w:rPr>
                <w:t xml:space="preserve">Tolstoj et/ou Dostoevskij : généalogie d’une comparaison</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2022, 93 (2-3), pp.353-368. </w:t>
            </w:r>
            <w:hyperlink r:id="rId169" w:history="1">
              <w:r>
                <w:rPr>
                  <w:color w:val="#410a8c"/>
                  <w:u w:val="single"/>
                </w:rPr>
                <w:t xml:space="preserve">⟨10.4000/res.5480⟩</w:t>
              </w:r>
            </w:hyperlink>
          </w:p>
          <w:p>
            <w:pPr/>
            <w:r>
              <w:rPr/>
              <w:t xml:space="preserve">Article dans une revue</w:t>
            </w:r>
          </w:p>
          <w:p>
            <w:pPr/>
            <w:hyperlink r:id="rId168" w:history="1">
              <w:r>
                <w:rPr>
                  <w:color w:val="#410a8c"/>
                  <w:u w:val="single"/>
                </w:rPr>
                <w:t xml:space="preserve">hal-05316480v1</w:t>
              </w:r>
            </w:hyperlink>
          </w:p>
        </w:tc>
      </w:tr>
      <w:tr>
        <w:trPr/>
        <w:tc>
          <w:tcPr>
            <w:noWrap/>
          </w:tcPr>
          <w:p>
            <w:pPr>
              <w:spacing w:after="200"/>
            </w:pPr>
            <w:hyperlink r:id="rId170" w:history="1">
              <w:r>
                <w:rPr>
                  <w:color w:val="1e198e"/>
                  <w:b w:val="1"/>
                  <w:bCs w:val="1"/>
                  <w:u w:val="single"/>
                </w:rPr>
                <w:t xml:space="preserve">C’est la fête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2022, 12</w:t>
            </w:r>
          </w:p>
          <w:p>
            <w:pPr/>
            <w:r>
              <w:rPr/>
              <w:t xml:space="preserve">Article dans une revue</w:t>
            </w:r>
          </w:p>
          <w:p>
            <w:pPr/>
            <w:hyperlink r:id="rId170" w:history="1">
              <w:r>
                <w:rPr>
                  <w:color w:val="#410a8c"/>
                  <w:u w:val="single"/>
                </w:rPr>
                <w:t xml:space="preserve">hal-05385737v1</w:t>
              </w:r>
            </w:hyperlink>
          </w:p>
        </w:tc>
      </w:tr>
      <w:tr>
        <w:trPr/>
        <w:tc>
          <w:tcPr>
            <w:noWrap/>
          </w:tcPr>
          <w:p>
            <w:pPr>
              <w:spacing w:after="200"/>
            </w:pPr>
            <w:hyperlink r:id="rId171" w:history="1">
              <w:r>
                <w:rPr>
                  <w:color w:val="1e198e"/>
                  <w:b w:val="1"/>
                  <w:bCs w:val="1"/>
                  <w:u w:val="single"/>
                </w:rPr>
                <w:t xml:space="preserve">Le Dostoïevski de George Steiner entre ancienne et nouvelle critique</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2021, 92 (3-4), pp.535-547. </w:t>
            </w:r>
            <w:hyperlink r:id="rId172" w:history="1">
              <w:r>
                <w:rPr>
                  <w:color w:val="#410a8c"/>
                  <w:u w:val="single"/>
                </w:rPr>
                <w:t xml:space="preserve">⟨10.4000/res.4757⟩</w:t>
              </w:r>
            </w:hyperlink>
          </w:p>
          <w:p>
            <w:pPr/>
            <w:r>
              <w:rPr/>
              <w:t xml:space="preserve">Article dans une revue</w:t>
            </w:r>
          </w:p>
          <w:p>
            <w:pPr/>
            <w:hyperlink r:id="rId171" w:history="1">
              <w:r>
                <w:rPr>
                  <w:color w:val="#410a8c"/>
                  <w:u w:val="single"/>
                </w:rPr>
                <w:t xml:space="preserve">hal-05316473v1</w:t>
              </w:r>
            </w:hyperlink>
          </w:p>
        </w:tc>
      </w:tr>
      <w:tr>
        <w:trPr/>
        <w:tc>
          <w:tcPr>
            <w:noWrap/>
          </w:tcPr>
          <w:p>
            <w:pPr>
              <w:spacing w:after="200"/>
            </w:pPr>
            <w:hyperlink r:id="rId173" w:history="1">
              <w:r>
                <w:rPr>
                  <w:color w:val="1e198e"/>
                  <w:b w:val="1"/>
                  <w:bCs w:val="1"/>
                  <w:u w:val="single"/>
                </w:rPr>
                <w:t xml:space="preserve">« Histoire de la fausse Élisabeth II » ou la passion de l’imposture</w:t>
              </w:r>
            </w:hyperlink>
          </w:p>
          <w:p>
            <w:pPr/>
            <w:hyperlink r:id="rId11" w:history="1">
              <w:r>
                <w:rPr>
                  <w:color w:val="#410a8c"/>
                  <w:u w:val="single"/>
                </w:rPr>
                <w:t xml:space="preserve">Victoire Feuillebois</w:t>
              </w:r>
            </w:hyperlink>
          </w:p>
          <w:p>
            <w:pPr/>
            <w:r>
              <w:rPr>
                <w:i w:val="1"/>
                <w:iCs w:val="1"/>
              </w:rPr>
              <w:t xml:space="preserve">Cahiers Mérimée</w:t>
            </w:r>
            <w:r>
              <w:rPr/>
              <w:t xml:space="preserve">, 2021, 13, pp.55-67. </w:t>
            </w:r>
            <w:hyperlink r:id="rId174" w:history="1">
              <w:r>
                <w:rPr>
                  <w:color w:val="#410a8c"/>
                  <w:u w:val="single"/>
                </w:rPr>
                <w:t xml:space="preserve">⟨10.48611/isbn.978-2-406-12048-3.p.0055⟩</w:t>
              </w:r>
            </w:hyperlink>
          </w:p>
          <w:p>
            <w:pPr/>
            <w:r>
              <w:rPr/>
              <w:t xml:space="preserve">Article dans une revue</w:t>
            </w:r>
          </w:p>
          <w:p>
            <w:pPr/>
            <w:hyperlink r:id="rId173" w:history="1">
              <w:r>
                <w:rPr>
                  <w:color w:val="#410a8c"/>
                  <w:u w:val="single"/>
                </w:rPr>
                <w:t xml:space="preserve">hal-05316483v1</w:t>
              </w:r>
            </w:hyperlink>
          </w:p>
        </w:tc>
      </w:tr>
      <w:tr>
        <w:trPr/>
        <w:tc>
          <w:tcPr>
            <w:noWrap/>
          </w:tcPr>
          <w:p>
            <w:pPr>
              <w:spacing w:after="200"/>
            </w:pPr>
            <w:hyperlink r:id="rId175" w:history="1">
              <w:r>
                <w:rPr>
                  <w:color w:val="1e198e"/>
                  <w:b w:val="1"/>
                  <w:bCs w:val="1"/>
                  <w:u w:val="single"/>
                </w:rPr>
                <w:t xml:space="preserve">L’Art de la récup’</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2021, 11</w:t>
            </w:r>
          </w:p>
          <w:p>
            <w:pPr/>
            <w:r>
              <w:rPr/>
              <w:t xml:space="preserve">Article dans une revue</w:t>
            </w:r>
          </w:p>
          <w:p>
            <w:pPr/>
            <w:hyperlink r:id="rId175" w:history="1">
              <w:r>
                <w:rPr>
                  <w:color w:val="#410a8c"/>
                  <w:u w:val="single"/>
                </w:rPr>
                <w:t xml:space="preserve">hal-05385730v1</w:t>
              </w:r>
            </w:hyperlink>
          </w:p>
        </w:tc>
      </w:tr>
      <w:tr>
        <w:trPr/>
        <w:tc>
          <w:tcPr>
            <w:noWrap/>
          </w:tcPr>
          <w:p>
            <w:pPr>
              <w:spacing w:after="200"/>
            </w:pPr>
            <w:hyperlink r:id="rId176" w:history="1">
              <w:r>
                <w:rPr>
                  <w:color w:val="1e198e"/>
                  <w:b w:val="1"/>
                  <w:bCs w:val="1"/>
                  <w:u w:val="single"/>
                </w:rPr>
                <w:t xml:space="preserve">Réseaux</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2020, 10</w:t>
            </w:r>
          </w:p>
          <w:p>
            <w:pPr/>
            <w:r>
              <w:rPr/>
              <w:t xml:space="preserve">Article dans une revue</w:t>
            </w:r>
          </w:p>
          <w:p>
            <w:pPr/>
            <w:hyperlink r:id="rId176" w:history="1">
              <w:r>
                <w:rPr>
                  <w:color w:val="#410a8c"/>
                  <w:u w:val="single"/>
                </w:rPr>
                <w:t xml:space="preserve">hal-05385721v1</w:t>
              </w:r>
            </w:hyperlink>
          </w:p>
        </w:tc>
      </w:tr>
      <w:tr>
        <w:trPr/>
        <w:tc>
          <w:tcPr>
            <w:noWrap/>
          </w:tcPr>
          <w:p>
            <w:pPr>
              <w:spacing w:after="200"/>
            </w:pPr>
            <w:hyperlink r:id="rId177" w:history="1">
              <w:r>
                <w:rPr>
                  <w:color w:val="1e198e"/>
                  <w:b w:val="1"/>
                  <w:bCs w:val="1"/>
                  <w:u w:val="single"/>
                </w:rPr>
                <w:t xml:space="preserve">Thérapeutique de l’image comique : de Baubô à Brambilla</w:t>
              </w:r>
            </w:hyperlink>
          </w:p>
          <w:p>
            <w:pPr/>
            <w:hyperlink r:id="rId11" w:history="1">
              <w:r>
                <w:rPr>
                  <w:color w:val="#410a8c"/>
                  <w:u w:val="single"/>
                </w:rPr>
                <w:t xml:space="preserve">Victoire Feuillebois</w:t>
              </w:r>
            </w:hyperlink>
          </w:p>
          <w:p>
            <w:pPr/>
            <w:r>
              <w:rPr>
                <w:i w:val="1"/>
                <w:iCs w:val="1"/>
              </w:rPr>
              <w:t xml:space="preserve">Phantasia</w:t>
            </w:r>
            <w:r>
              <w:rPr/>
              <w:t xml:space="preserve">, 2019, 9, </w:t>
            </w:r>
            <w:hyperlink r:id="rId178" w:history="1">
              <w:r>
                <w:rPr>
                  <w:color w:val="#410a8c"/>
                  <w:u w:val="single"/>
                </w:rPr>
                <w:t xml:space="preserve">⟨10.25518/0774-7136.1050⟩</w:t>
              </w:r>
            </w:hyperlink>
          </w:p>
          <w:p>
            <w:pPr/>
            <w:r>
              <w:rPr/>
              <w:t xml:space="preserve">Article dans une revue</w:t>
            </w:r>
          </w:p>
          <w:p>
            <w:pPr/>
            <w:hyperlink r:id="rId177" w:history="1">
              <w:r>
                <w:rPr>
                  <w:color w:val="#410a8c"/>
                  <w:u w:val="single"/>
                </w:rPr>
                <w:t xml:space="preserve">hal-05316489v1</w:t>
              </w:r>
            </w:hyperlink>
          </w:p>
        </w:tc>
      </w:tr>
      <w:tr>
        <w:trPr/>
        <w:tc>
          <w:tcPr>
            <w:noWrap/>
          </w:tcPr>
          <w:p>
            <w:pPr>
              <w:spacing w:after="200"/>
            </w:pPr>
            <w:hyperlink r:id="rId179" w:history="1">
              <w:r>
                <w:rPr>
                  <w:color w:val="1e198e"/>
                  <w:b w:val="1"/>
                  <w:bCs w:val="1"/>
                  <w:u w:val="single"/>
                </w:rPr>
                <w:t xml:space="preserve">L’Universel cabotinage</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2019, 9</w:t>
            </w:r>
          </w:p>
          <w:p>
            <w:pPr/>
            <w:r>
              <w:rPr/>
              <w:t xml:space="preserve">Article dans une revue</w:t>
            </w:r>
          </w:p>
          <w:p>
            <w:pPr/>
            <w:hyperlink r:id="rId179" w:history="1">
              <w:r>
                <w:rPr>
                  <w:color w:val="#410a8c"/>
                  <w:u w:val="single"/>
                </w:rPr>
                <w:t xml:space="preserve">hal-05385715v1</w:t>
              </w:r>
            </w:hyperlink>
          </w:p>
        </w:tc>
      </w:tr>
      <w:tr>
        <w:trPr/>
        <w:tc>
          <w:tcPr>
            <w:noWrap/>
          </w:tcPr>
          <w:p>
            <w:pPr>
              <w:spacing w:after="200"/>
            </w:pPr>
            <w:hyperlink r:id="rId180" w:history="1">
              <w:r>
                <w:rPr>
                  <w:color w:val="1e198e"/>
                  <w:b w:val="1"/>
                  <w:bCs w:val="1"/>
                  <w:u w:val="single"/>
                </w:rPr>
                <w:t xml:space="preserve">Chapitrages hétérodoxes dans le récit romantique</w:t>
              </w:r>
            </w:hyperlink>
          </w:p>
          <w:p>
            <w:pPr/>
            <w:hyperlink r:id="rId11" w:history="1">
              <w:r>
                <w:rPr>
                  <w:color w:val="#410a8c"/>
                  <w:u w:val="single"/>
                </w:rPr>
                <w:t xml:space="preserve">Victoire Feuillebois</w:t>
              </w:r>
            </w:hyperlink>
          </w:p>
          <w:p>
            <w:pPr/>
            <w:r>
              <w:rPr>
                <w:i w:val="1"/>
                <w:iCs w:val="1"/>
              </w:rPr>
              <w:t xml:space="preserve">Poétique</w:t>
            </w:r>
            <w:r>
              <w:rPr/>
              <w:t xml:space="preserve">, 2018, 183, pp.83-98</w:t>
            </w:r>
          </w:p>
          <w:p>
            <w:pPr/>
            <w:r>
              <w:rPr/>
              <w:t xml:space="preserve">Article dans une revue</w:t>
            </w:r>
          </w:p>
          <w:p>
            <w:pPr/>
            <w:hyperlink r:id="rId180" w:history="1">
              <w:r>
                <w:rPr>
                  <w:color w:val="#410a8c"/>
                  <w:u w:val="single"/>
                </w:rPr>
                <w:t xml:space="preserve">hal-05257132v1</w:t>
              </w:r>
            </w:hyperlink>
          </w:p>
        </w:tc>
      </w:tr>
      <w:tr>
        <w:trPr/>
        <w:tc>
          <w:tcPr>
            <w:noWrap/>
          </w:tcPr>
          <w:p>
            <w:pPr>
              <w:spacing w:after="200"/>
            </w:pPr>
            <w:hyperlink r:id="rId181" w:history="1">
              <w:r>
                <w:rPr>
                  <w:color w:val="1e198e"/>
                  <w:b w:val="1"/>
                  <w:bCs w:val="1"/>
                  <w:u w:val="single"/>
                </w:rPr>
                <w:t xml:space="preserve">Performativité politique et performativité théâtrale dans Boris Godounov de Pouchkine</w:t>
              </w:r>
            </w:hyperlink>
          </w:p>
          <w:p>
            <w:pPr/>
            <w:hyperlink r:id="rId11" w:history="1">
              <w:r>
                <w:rPr>
                  <w:color w:val="#410a8c"/>
                  <w:u w:val="single"/>
                </w:rPr>
                <w:t xml:space="preserve">Victoire Feuillebois</w:t>
              </w:r>
            </w:hyperlink>
          </w:p>
          <w:p>
            <w:pPr/>
            <w:r>
              <w:rPr>
                <w:i w:val="1"/>
                <w:iCs w:val="1"/>
              </w:rPr>
              <w:t xml:space="preserve">Loxias</w:t>
            </w:r>
            <w:r>
              <w:rPr/>
              <w:t xml:space="preserve">, 2018, Autour des programmes de concours 2019, 63</w:t>
            </w:r>
          </w:p>
          <w:p>
            <w:pPr/>
            <w:r>
              <w:rPr/>
              <w:t xml:space="preserve">Article dans une revue</w:t>
            </w:r>
          </w:p>
          <w:p>
            <w:pPr/>
            <w:hyperlink r:id="rId181" w:history="1">
              <w:r>
                <w:rPr>
                  <w:color w:val="#410a8c"/>
                  <w:u w:val="single"/>
                </w:rPr>
                <w:t xml:space="preserve">hal-04509701v1</w:t>
              </w:r>
            </w:hyperlink>
          </w:p>
        </w:tc>
      </w:tr>
      <w:tr>
        <w:trPr/>
        <w:tc>
          <w:tcPr>
            <w:noWrap/>
          </w:tcPr>
          <w:p>
            <w:pPr>
              <w:spacing w:after="200"/>
            </w:pPr>
            <w:hyperlink r:id="rId182" w:history="1">
              <w:r>
                <w:rPr>
                  <w:color w:val="1e198e"/>
                  <w:b w:val="1"/>
                  <w:bCs w:val="1"/>
                  <w:u w:val="single"/>
                </w:rPr>
                <w:t xml:space="preserve">Cosmopolis</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2018, 8</w:t>
            </w:r>
          </w:p>
          <w:p>
            <w:pPr/>
            <w:r>
              <w:rPr/>
              <w:t xml:space="preserve">Article dans une revue</w:t>
            </w:r>
          </w:p>
          <w:p>
            <w:pPr/>
            <w:hyperlink r:id="rId182" w:history="1">
              <w:r>
                <w:rPr>
                  <w:color w:val="#410a8c"/>
                  <w:u w:val="single"/>
                </w:rPr>
                <w:t xml:space="preserve">hal-05385711v1</w:t>
              </w:r>
            </w:hyperlink>
          </w:p>
        </w:tc>
      </w:tr>
      <w:tr>
        <w:trPr/>
        <w:tc>
          <w:tcPr>
            <w:noWrap/>
          </w:tcPr>
          <w:p>
            <w:pPr>
              <w:spacing w:after="200"/>
            </w:pPr>
            <w:hyperlink r:id="rId183" w:history="1">
              <w:r>
                <w:rPr>
                  <w:color w:val="1e198e"/>
                  <w:b w:val="1"/>
                  <w:bCs w:val="1"/>
                  <w:u w:val="single"/>
                </w:rPr>
                <w:t xml:space="preserve">Le mal romantique vu &amp;quot;de l’autre bord&amp;quot; (Alexandre Herzen)</w:t>
              </w:r>
            </w:hyperlink>
          </w:p>
          <w:p>
            <w:pPr/>
            <w:hyperlink r:id="rId11" w:history="1">
              <w:r>
                <w:rPr>
                  <w:color w:val="#410a8c"/>
                  <w:u w:val="single"/>
                </w:rPr>
                <w:t xml:space="preserve">Victoire Feuillebois</w:t>
              </w:r>
            </w:hyperlink>
            <w:r>
              <w:rPr/>
              <w:t xml:space="preserve">,</w:t>
            </w:r>
            <w:hyperlink r:id="rId184" w:history="1">
              <w:r>
                <w:rPr>
                  <w:color w:val="#410a8c"/>
                  <w:u w:val="single"/>
                </w:rPr>
                <w:t xml:space="preserve">Sarah Al-Matary</w:t>
              </w:r>
            </w:hyperlink>
          </w:p>
          <w:p>
            <w:pPr/>
            <w:r>
              <w:rPr>
                <w:i w:val="1"/>
                <w:iCs w:val="1"/>
              </w:rPr>
              <w:t xml:space="preserve">Romantisme : la revue du dix-neuvième siècle</w:t>
            </w:r>
            <w:r>
              <w:rPr/>
              <w:t xml:space="preserve">, 2018, 4, pp.70-79</w:t>
            </w:r>
          </w:p>
          <w:p>
            <w:pPr/>
            <w:r>
              <w:rPr/>
              <w:t xml:space="preserve">Article dans une revue</w:t>
            </w:r>
          </w:p>
          <w:p>
            <w:pPr/>
            <w:hyperlink r:id="rId183" w:history="1">
              <w:r>
                <w:rPr>
                  <w:color w:val="#410a8c"/>
                  <w:u w:val="single"/>
                </w:rPr>
                <w:t xml:space="preserve">hal-05256738v1</w:t>
              </w:r>
            </w:hyperlink>
          </w:p>
        </w:tc>
      </w:tr>
      <w:tr>
        <w:trPr/>
        <w:tc>
          <w:tcPr>
            <w:noWrap/>
          </w:tcPr>
          <w:p>
            <w:pPr>
              <w:spacing w:after="200"/>
            </w:pPr>
            <w:hyperlink r:id="rId185" w:history="1">
              <w:r>
                <w:rPr>
                  <w:color w:val="1e198e"/>
                  <w:b w:val="1"/>
                  <w:bCs w:val="1"/>
                  <w:u w:val="single"/>
                </w:rPr>
                <w:t xml:space="preserve">De la pensée qui tue au récit qui soigne : Louis Lambert et « Un drame au bord de la mer »</w:t>
              </w:r>
            </w:hyperlink>
          </w:p>
          <w:p>
            <w:pPr/>
            <w:hyperlink r:id="rId11" w:history="1">
              <w:r>
                <w:rPr>
                  <w:color w:val="#410a8c"/>
                  <w:u w:val="single"/>
                </w:rPr>
                <w:t xml:space="preserve">Victoire Feuillebois</w:t>
              </w:r>
            </w:hyperlink>
          </w:p>
          <w:p>
            <w:pPr/>
            <w:r>
              <w:rPr>
                <w:i w:val="1"/>
                <w:iCs w:val="1"/>
              </w:rPr>
              <w:t xml:space="preserve">Lettres Romanes</w:t>
            </w:r>
            <w:r>
              <w:rPr/>
              <w:t xml:space="preserve">, 2017, 1-2, pp.51-64</w:t>
            </w:r>
          </w:p>
          <w:p>
            <w:pPr/>
            <w:r>
              <w:rPr/>
              <w:t xml:space="preserve">Article dans une revue</w:t>
            </w:r>
          </w:p>
          <w:p>
            <w:pPr/>
            <w:hyperlink r:id="rId185" w:history="1">
              <w:r>
                <w:rPr>
                  <w:color w:val="#410a8c"/>
                  <w:u w:val="single"/>
                </w:rPr>
                <w:t xml:space="preserve">hal-05256991v1</w:t>
              </w:r>
            </w:hyperlink>
          </w:p>
        </w:tc>
      </w:tr>
      <w:tr>
        <w:trPr/>
        <w:tc>
          <w:tcPr>
            <w:noWrap/>
          </w:tcPr>
          <w:p>
            <w:pPr>
              <w:spacing w:after="200"/>
            </w:pPr>
            <w:hyperlink r:id="rId186" w:history="1">
              <w:r>
                <w:rPr>
                  <w:color w:val="1e198e"/>
                  <w:b w:val="1"/>
                  <w:bCs w:val="1"/>
                  <w:u w:val="single"/>
                </w:rPr>
                <w:t xml:space="preserve">Bibliographie générale sur le thème du numéro</w:t>
              </w:r>
            </w:hyperlink>
          </w:p>
          <w:p>
            <w:pPr/>
            <w:hyperlink r:id="rId187" w:history="1">
              <w:r>
                <w:rPr>
                  <w:color w:val="#410a8c"/>
                  <w:u w:val="single"/>
                </w:rPr>
                <w:t xml:space="preserve">Marie-Clémence Régnier</w:t>
              </w:r>
            </w:hyperlink>
            <w:r>
              <w:rPr/>
              <w:t xml:space="preserve">,</w:t>
            </w:r>
            <w:hyperlink r:id="rId11" w:history="1">
              <w:r>
                <w:rPr>
                  <w:color w:val="#410a8c"/>
                  <w:u w:val="single"/>
                </w:rPr>
                <w:t xml:space="preserve">Victoire Feuillebois</w:t>
              </w:r>
            </w:hyperlink>
          </w:p>
          <w:p>
            <w:pPr/>
            <w:r>
              <w:rPr>
                <w:i w:val="1"/>
                <w:iCs w:val="1"/>
              </w:rPr>
              <w:t xml:space="preserve">Le Magasin du XIXe siècle</w:t>
            </w:r>
            <w:r>
              <w:rPr/>
              <w:t xml:space="preserve">, 2017, La Machine à Gloire, n°7, pp. 148-155</w:t>
            </w:r>
          </w:p>
          <w:p>
            <w:pPr/>
            <w:r>
              <w:rPr/>
              <w:t xml:space="preserve">Article dans une revue</w:t>
            </w:r>
          </w:p>
          <w:p>
            <w:pPr/>
            <w:hyperlink r:id="rId186" w:history="1">
              <w:r>
                <w:rPr>
                  <w:color w:val="#410a8c"/>
                  <w:u w:val="single"/>
                </w:rPr>
                <w:t xml:space="preserve">hal-03712857v1</w:t>
              </w:r>
            </w:hyperlink>
          </w:p>
        </w:tc>
      </w:tr>
      <w:tr>
        <w:trPr/>
        <w:tc>
          <w:tcPr>
            <w:noWrap/>
          </w:tcPr>
          <w:p>
            <w:pPr>
              <w:spacing w:after="200"/>
            </w:pPr>
            <w:hyperlink r:id="rId188" w:history="1">
              <w:r>
                <w:rPr>
                  <w:color w:val="1e198e"/>
                  <w:b w:val="1"/>
                  <w:bCs w:val="1"/>
                  <w:u w:val="single"/>
                </w:rPr>
                <w:t xml:space="preserve">De Hugo Cabret à La Rage du démon : le pharmakon cinématographique de Georges Méliès</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2017, 7, pp.172-176</w:t>
            </w:r>
          </w:p>
          <w:p>
            <w:pPr/>
            <w:r>
              <w:rPr/>
              <w:t xml:space="preserve">Article dans une revue</w:t>
            </w:r>
          </w:p>
          <w:p>
            <w:pPr/>
            <w:hyperlink r:id="rId188" w:history="1">
              <w:r>
                <w:rPr>
                  <w:color w:val="#410a8c"/>
                  <w:u w:val="single"/>
                </w:rPr>
                <w:t xml:space="preserve">hal-05238802v1</w:t>
              </w:r>
            </w:hyperlink>
          </w:p>
        </w:tc>
      </w:tr>
      <w:tr>
        <w:trPr/>
        <w:tc>
          <w:tcPr>
            <w:noWrap/>
          </w:tcPr>
          <w:p>
            <w:pPr>
              <w:spacing w:after="200"/>
            </w:pPr>
            <w:hyperlink r:id="rId189" w:history="1">
              <w:r>
                <w:rPr>
                  <w:color w:val="1e198e"/>
                  <w:b w:val="1"/>
                  <w:bCs w:val="1"/>
                  <w:u w:val="single"/>
                </w:rPr>
                <w:t xml:space="preserve">Victimes du livre ? Dangers et vertus de la lecture empathique chez Jane Austen, Pouchkine et Balzac</w:t>
              </w:r>
            </w:hyperlink>
          </w:p>
          <w:p>
            <w:pPr/>
            <w:hyperlink r:id="rId11" w:history="1">
              <w:r>
                <w:rPr>
                  <w:color w:val="#410a8c"/>
                  <w:u w:val="single"/>
                </w:rPr>
                <w:t xml:space="preserve">Victoire Feuillebois</w:t>
              </w:r>
            </w:hyperlink>
          </w:p>
          <w:p>
            <w:pPr/>
            <w:r>
              <w:rPr>
                <w:i w:val="1"/>
                <w:iCs w:val="1"/>
              </w:rPr>
              <w:t xml:space="preserve">Romantisme : la revue du dix-neuvième siècle</w:t>
            </w:r>
            <w:r>
              <w:rPr/>
              <w:t xml:space="preserve">, 2016, 4 (174), pp.101-110</w:t>
            </w:r>
          </w:p>
          <w:p>
            <w:pPr/>
            <w:r>
              <w:rPr/>
              <w:t xml:space="preserve">Article dans une revue</w:t>
            </w:r>
          </w:p>
          <w:p>
            <w:pPr/>
            <w:hyperlink r:id="rId189" w:history="1">
              <w:r>
                <w:rPr>
                  <w:color w:val="#410a8c"/>
                  <w:u w:val="single"/>
                </w:rPr>
                <w:t xml:space="preserve">hal-05256859v1</w:t>
              </w:r>
            </w:hyperlink>
          </w:p>
        </w:tc>
      </w:tr>
      <w:tr>
        <w:trPr/>
        <w:tc>
          <w:tcPr>
            <w:noWrap/>
          </w:tcPr>
          <w:p>
            <w:pPr>
              <w:spacing w:after="200"/>
            </w:pPr>
            <w:hyperlink r:id="rId190" w:history="1">
              <w:r>
                <w:rPr>
                  <w:color w:val="1e198e"/>
                  <w:b w:val="1"/>
                  <w:bCs w:val="1"/>
                  <w:u w:val="single"/>
                </w:rPr>
                <w:t xml:space="preserve">Et la BD fut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2016, 6, pp.165-175</w:t>
            </w:r>
          </w:p>
          <w:p>
            <w:pPr/>
            <w:r>
              <w:rPr/>
              <w:t xml:space="preserve">Article dans une revue</w:t>
            </w:r>
          </w:p>
          <w:p>
            <w:pPr/>
            <w:hyperlink r:id="rId190" w:history="1">
              <w:r>
                <w:rPr>
                  <w:color w:val="#410a8c"/>
                  <w:u w:val="single"/>
                </w:rPr>
                <w:t xml:space="preserve">hal-05385706v1</w:t>
              </w:r>
            </w:hyperlink>
          </w:p>
        </w:tc>
      </w:tr>
      <w:tr>
        <w:trPr/>
        <w:tc>
          <w:tcPr>
            <w:noWrap/>
          </w:tcPr>
          <w:p>
            <w:pPr>
              <w:spacing w:after="200"/>
            </w:pPr>
            <w:hyperlink r:id="rId191" w:history="1">
              <w:r>
                <w:rPr>
                  <w:color w:val="1e198e"/>
                  <w:b w:val="1"/>
                  <w:bCs w:val="1"/>
                  <w:u w:val="single"/>
                </w:rPr>
                <w:t xml:space="preserve">French Hoffmania: Théophile Gautier’s “Onuphrius” (1833) and the critique of the aetiology of pathological reading</w:t>
              </w:r>
            </w:hyperlink>
          </w:p>
          <w:p>
            <w:pPr/>
            <w:hyperlink r:id="rId11" w:history="1">
              <w:r>
                <w:rPr>
                  <w:color w:val="#410a8c"/>
                  <w:u w:val="single"/>
                </w:rPr>
                <w:t xml:space="preserve">Victoire Feuillebois</w:t>
              </w:r>
            </w:hyperlink>
          </w:p>
          <w:p>
            <w:pPr/>
            <w:r>
              <w:rPr>
                <w:i w:val="1"/>
                <w:iCs w:val="1"/>
              </w:rPr>
              <w:t xml:space="preserve">Literature and Medicine</w:t>
            </w:r>
            <w:r>
              <w:rPr/>
              <w:t xml:space="preserve">, 2016, 34 (2), pp.370-388</w:t>
            </w:r>
          </w:p>
          <w:p>
            <w:pPr/>
            <w:r>
              <w:rPr/>
              <w:t xml:space="preserve">Article dans une revue</w:t>
            </w:r>
          </w:p>
          <w:p>
            <w:pPr/>
            <w:hyperlink r:id="rId191" w:history="1">
              <w:r>
                <w:rPr>
                  <w:color w:val="#410a8c"/>
                  <w:u w:val="single"/>
                </w:rPr>
                <w:t xml:space="preserve">hal-05257200v1</w:t>
              </w:r>
            </w:hyperlink>
          </w:p>
        </w:tc>
      </w:tr>
      <w:tr>
        <w:trPr/>
        <w:tc>
          <w:tcPr>
            <w:noWrap/>
          </w:tcPr>
          <w:p>
            <w:pPr>
              <w:spacing w:after="200"/>
            </w:pPr>
            <w:hyperlink r:id="rId192" w:history="1">
              <w:r>
                <w:rPr>
                  <w:color w:val="1e198e"/>
                  <w:b w:val="1"/>
                  <w:bCs w:val="1"/>
                  <w:u w:val="single"/>
                </w:rPr>
                <w:t xml:space="preserve">Revenances romantiques : le cas des Frères de Saint-Sérapion d’E. T. A Hoffmann</w:t>
              </w:r>
            </w:hyperlink>
          </w:p>
          <w:p>
            <w:pPr/>
            <w:hyperlink r:id="rId11" w:history="1">
              <w:r>
                <w:rPr>
                  <w:color w:val="#410a8c"/>
                  <w:u w:val="single"/>
                </w:rPr>
                <w:t xml:space="preserve">Victoire Feuillebois</w:t>
              </w:r>
            </w:hyperlink>
          </w:p>
          <w:p>
            <w:pPr/>
            <w:r>
              <w:rPr>
                <w:i w:val="1"/>
                <w:iCs w:val="1"/>
              </w:rPr>
              <w:t xml:space="preserve">Phantasia</w:t>
            </w:r>
            <w:r>
              <w:rPr/>
              <w:t xml:space="preserve">, 2015, 2, </w:t>
            </w:r>
            <w:hyperlink r:id="rId193" w:history="1">
              <w:r>
                <w:rPr>
                  <w:color w:val="#410a8c"/>
                  <w:u w:val="single"/>
                </w:rPr>
                <w:t xml:space="preserve">⟨10.25518/0774-7136.406⟩</w:t>
              </w:r>
            </w:hyperlink>
          </w:p>
          <w:p>
            <w:pPr/>
            <w:r>
              <w:rPr/>
              <w:t xml:space="preserve">Article dans une revue</w:t>
            </w:r>
          </w:p>
          <w:p>
            <w:pPr/>
            <w:hyperlink r:id="rId192" w:history="1">
              <w:r>
                <w:rPr>
                  <w:color w:val="#410a8c"/>
                  <w:u w:val="single"/>
                </w:rPr>
                <w:t xml:space="preserve">hal-05316504v1</w:t>
              </w:r>
            </w:hyperlink>
          </w:p>
        </w:tc>
      </w:tr>
      <w:tr>
        <w:trPr/>
        <w:tc>
          <w:tcPr>
            <w:noWrap/>
          </w:tcPr>
          <w:p>
            <w:pPr>
              <w:spacing w:after="200"/>
            </w:pPr>
            <w:hyperlink r:id="rId194" w:history="1">
              <w:r>
                <w:rPr>
                  <w:color w:val="1e198e"/>
                  <w:b w:val="1"/>
                  <w:bCs w:val="1"/>
                  <w:u w:val="single"/>
                </w:rPr>
                <w:t xml:space="preserve">America</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2015, 5, pp.165-175</w:t>
            </w:r>
          </w:p>
          <w:p>
            <w:pPr/>
            <w:r>
              <w:rPr/>
              <w:t xml:space="preserve">Article dans une revue</w:t>
            </w:r>
          </w:p>
          <w:p>
            <w:pPr/>
            <w:hyperlink r:id="rId194" w:history="1">
              <w:r>
                <w:rPr>
                  <w:color w:val="#410a8c"/>
                  <w:u w:val="single"/>
                </w:rPr>
                <w:t xml:space="preserve">hal-05385702v1</w:t>
              </w:r>
            </w:hyperlink>
          </w:p>
        </w:tc>
      </w:tr>
      <w:tr>
        <w:trPr/>
        <w:tc>
          <w:tcPr>
            <w:noWrap/>
          </w:tcPr>
          <w:p>
            <w:pPr>
              <w:spacing w:after="200"/>
            </w:pPr>
            <w:hyperlink r:id="rId195" w:history="1">
              <w:r>
                <w:rPr>
                  <w:color w:val="1e198e"/>
                  <w:b w:val="1"/>
                  <w:bCs w:val="1"/>
                  <w:u w:val="single"/>
                </w:rPr>
                <w:t xml:space="preserve">La nouvelle artistique de l’époque romantique au miroir de la presse</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2015, 86 (3), pp.291-305. </w:t>
            </w:r>
            <w:hyperlink r:id="rId196" w:history="1">
              <w:r>
                <w:rPr>
                  <w:color w:val="#410a8c"/>
                  <w:u w:val="single"/>
                </w:rPr>
                <w:t xml:space="preserve">⟨10.4000/res.718⟩</w:t>
              </w:r>
            </w:hyperlink>
          </w:p>
          <w:p>
            <w:pPr/>
            <w:r>
              <w:rPr/>
              <w:t xml:space="preserve">Article dans une revue</w:t>
            </w:r>
          </w:p>
          <w:p>
            <w:pPr/>
            <w:hyperlink r:id="rId195" w:history="1">
              <w:r>
                <w:rPr>
                  <w:color w:val="#410a8c"/>
                  <w:u w:val="single"/>
                </w:rPr>
                <w:t xml:space="preserve">hal-05316499v1</w:t>
              </w:r>
            </w:hyperlink>
          </w:p>
        </w:tc>
      </w:tr>
      <w:tr>
        <w:trPr/>
        <w:tc>
          <w:tcPr>
            <w:noWrap/>
          </w:tcPr>
          <w:p>
            <w:pPr>
              <w:spacing w:after="200"/>
            </w:pPr>
            <w:hyperlink r:id="rId197" w:history="1">
              <w:r>
                <w:rPr>
                  <w:color w:val="1e198e"/>
                  <w:b w:val="1"/>
                  <w:bCs w:val="1"/>
                  <w:u w:val="single"/>
                </w:rPr>
                <w:t xml:space="preserve">La tête de Gogol mise à prix : Anatoli Koroliov et la responsabilité de l'auteur fantastique dans l'histoire</w:t>
              </w:r>
            </w:hyperlink>
          </w:p>
          <w:p>
            <w:pPr/>
            <w:hyperlink r:id="rId11" w:history="1">
              <w:r>
                <w:rPr>
                  <w:color w:val="#410a8c"/>
                  <w:u w:val="single"/>
                </w:rPr>
                <w:t xml:space="preserve">Victoire Feuillebois</w:t>
              </w:r>
            </w:hyperlink>
          </w:p>
          <w:p>
            <w:pPr/>
            <w:r>
              <w:rPr>
                <w:i w:val="1"/>
                <w:iCs w:val="1"/>
              </w:rPr>
              <w:t xml:space="preserve">Otrante : art et littérature fantastiques</w:t>
            </w:r>
            <w:r>
              <w:rPr/>
              <w:t xml:space="preserve">, 2014, nº36 (2), pp.73-86. </w:t>
            </w:r>
            <w:hyperlink r:id="rId198" w:history="1">
              <w:r>
                <w:rPr>
                  <w:color w:val="#410a8c"/>
                  <w:u w:val="single"/>
                </w:rPr>
                <w:t xml:space="preserve">⟨10.3917/otra1.036.0074⟩</w:t>
              </w:r>
            </w:hyperlink>
          </w:p>
          <w:p>
            <w:pPr/>
            <w:r>
              <w:rPr/>
              <w:t xml:space="preserve">Article dans une revue</w:t>
            </w:r>
          </w:p>
          <w:p>
            <w:pPr/>
            <w:hyperlink r:id="rId197" w:history="1">
              <w:r>
                <w:rPr>
                  <w:color w:val="#410a8c"/>
                  <w:u w:val="single"/>
                </w:rPr>
                <w:t xml:space="preserve">hal-05316530v1</w:t>
              </w:r>
            </w:hyperlink>
          </w:p>
        </w:tc>
      </w:tr>
      <w:tr>
        <w:trPr/>
        <w:tc>
          <w:tcPr>
            <w:noWrap/>
          </w:tcPr>
          <w:p>
            <w:pPr>
              <w:spacing w:after="200"/>
            </w:pPr>
            <w:hyperlink r:id="rId199" w:history="1">
              <w:r>
                <w:rPr>
                  <w:color w:val="1e198e"/>
                  <w:b w:val="1"/>
                  <w:bCs w:val="1"/>
                  <w:u w:val="single"/>
                </w:rPr>
                <w:t xml:space="preserve">Quand l’auteur joue à disparaître: figurations auctoriales et mystifications à l’époque romantique (Les Veillées du Tasse et Les Soirées de Walter Scott à Paris)”</w:t>
              </w:r>
            </w:hyperlink>
          </w:p>
          <w:p>
            <w:pPr/>
            <w:hyperlink r:id="rId11" w:history="1">
              <w:r>
                <w:rPr>
                  <w:color w:val="#410a8c"/>
                  <w:u w:val="single"/>
                </w:rPr>
                <w:t xml:space="preserve">Victoire Feuillebois</w:t>
              </w:r>
            </w:hyperlink>
          </w:p>
          <w:p>
            <w:pPr/>
            <w:r>
              <w:rPr>
                <w:i w:val="1"/>
                <w:iCs w:val="1"/>
              </w:rPr>
              <w:t xml:space="preserve">Revista Criação &amp; Crítica</w:t>
            </w:r>
            <w:r>
              <w:rPr/>
              <w:t xml:space="preserve">, 2014, 12, pp.88-105. </w:t>
            </w:r>
            <w:hyperlink r:id="rId200" w:history="1">
              <w:r>
                <w:rPr>
                  <w:color w:val="#410a8c"/>
                  <w:u w:val="single"/>
                </w:rPr>
                <w:t xml:space="preserve">⟨10.11606/issn.1984-1124.v0i12p88-105⟩</w:t>
              </w:r>
            </w:hyperlink>
          </w:p>
          <w:p>
            <w:pPr/>
            <w:r>
              <w:rPr/>
              <w:t xml:space="preserve">Article dans une revue</w:t>
            </w:r>
          </w:p>
          <w:p>
            <w:pPr/>
            <w:hyperlink r:id="rId199" w:history="1">
              <w:r>
                <w:rPr>
                  <w:color w:val="#410a8c"/>
                  <w:u w:val="single"/>
                </w:rPr>
                <w:t xml:space="preserve">hal-05316522v1</w:t>
              </w:r>
            </w:hyperlink>
          </w:p>
        </w:tc>
      </w:tr>
      <w:tr>
        <w:trPr/>
        <w:tc>
          <w:tcPr>
            <w:noWrap/>
          </w:tcPr>
          <w:p>
            <w:pPr>
              <w:spacing w:after="200"/>
            </w:pPr>
            <w:hyperlink r:id="rId201" w:history="1">
              <w:r>
                <w:rPr>
                  <w:color w:val="1e198e"/>
                  <w:b w:val="1"/>
                  <w:bCs w:val="1"/>
                  <w:u w:val="single"/>
                </w:rPr>
                <w:t xml:space="preserve">Pourquoi des fictions autour de la musique ? L'exemple du Sanctus d'E. T. A. Hoffmann</w:t>
              </w:r>
            </w:hyperlink>
          </w:p>
          <w:p>
            <w:pPr/>
            <w:hyperlink r:id="rId11" w:history="1">
              <w:r>
                <w:rPr>
                  <w:color w:val="#410a8c"/>
                  <w:u w:val="single"/>
                </w:rPr>
                <w:t xml:space="preserve">Victoire Feuillebois</w:t>
              </w:r>
            </w:hyperlink>
          </w:p>
          <w:p>
            <w:pPr/>
            <w:r>
              <w:rPr>
                <w:i w:val="1"/>
                <w:iCs w:val="1"/>
              </w:rPr>
              <w:t xml:space="preserve">Revue de littérature comparée</w:t>
            </w:r>
            <w:r>
              <w:rPr/>
              <w:t xml:space="preserve">, 2014, n° 351 (3), pp.259-283. </w:t>
            </w:r>
            <w:hyperlink r:id="rId202" w:history="1">
              <w:r>
                <w:rPr>
                  <w:color w:val="#410a8c"/>
                  <w:u w:val="single"/>
                </w:rPr>
                <w:t xml:space="preserve">⟨10.3917/rlc.351.0259⟩</w:t>
              </w:r>
            </w:hyperlink>
          </w:p>
          <w:p>
            <w:pPr/>
            <w:r>
              <w:rPr/>
              <w:t xml:space="preserve">Article dans une revue</w:t>
            </w:r>
          </w:p>
          <w:p>
            <w:pPr/>
            <w:hyperlink r:id="rId201" w:history="1">
              <w:r>
                <w:rPr>
                  <w:color w:val="#410a8c"/>
                  <w:u w:val="single"/>
                </w:rPr>
                <w:t xml:space="preserve">hal-05316514v1</w:t>
              </w:r>
            </w:hyperlink>
          </w:p>
        </w:tc>
      </w:tr>
      <w:tr>
        <w:trPr/>
        <w:tc>
          <w:tcPr>
            <w:noWrap/>
          </w:tcPr>
          <w:p>
            <w:pPr>
              <w:spacing w:after="200"/>
            </w:pPr>
            <w:hyperlink r:id="rId203" w:history="1">
              <w:r>
                <w:rPr>
                  <w:color w:val="1e198e"/>
                  <w:b w:val="1"/>
                  <w:bCs w:val="1"/>
                  <w:u w:val="single"/>
                </w:rPr>
                <w:t xml:space="preserve">Sexorama</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2014, 4, pp.153-165</w:t>
            </w:r>
          </w:p>
          <w:p>
            <w:pPr/>
            <w:r>
              <w:rPr/>
              <w:t xml:space="preserve">Article dans une revue</w:t>
            </w:r>
          </w:p>
          <w:p>
            <w:pPr/>
            <w:hyperlink r:id="rId203" w:history="1">
              <w:r>
                <w:rPr>
                  <w:color w:val="#410a8c"/>
                  <w:u w:val="single"/>
                </w:rPr>
                <w:t xml:space="preserve">hal-05385696v1</w:t>
              </w:r>
            </w:hyperlink>
          </w:p>
        </w:tc>
      </w:tr>
      <w:tr>
        <w:trPr/>
        <w:tc>
          <w:tcPr>
            <w:noWrap/>
          </w:tcPr>
          <w:p>
            <w:pPr>
              <w:spacing w:after="200"/>
            </w:pPr>
            <w:hyperlink r:id="rId204" w:history="1">
              <w:r>
                <w:rPr>
                  <w:color w:val="1e198e"/>
                  <w:b w:val="1"/>
                  <w:bCs w:val="1"/>
                  <w:u w:val="single"/>
                </w:rPr>
                <w:t xml:space="preserve">Du conteur au narrateur</w:t>
              </w:r>
            </w:hyperlink>
          </w:p>
          <w:p>
            <w:pPr/>
            <w:hyperlink r:id="rId11" w:history="1">
              <w:r>
                <w:rPr>
                  <w:color w:val="#410a8c"/>
                  <w:u w:val="single"/>
                </w:rPr>
                <w:t xml:space="preserve">Victoire Feuillebois</w:t>
              </w:r>
            </w:hyperlink>
          </w:p>
          <w:p>
            <w:pPr/>
            <w:r>
              <w:rPr>
                <w:i w:val="1"/>
                <w:iCs w:val="1"/>
              </w:rPr>
              <w:t xml:space="preserve">Cahiers de Littérature Orale</w:t>
            </w:r>
            <w:r>
              <w:rPr/>
              <w:t xml:space="preserve">, 2014, 75-76, pp.39-61. </w:t>
            </w:r>
            <w:hyperlink r:id="rId205" w:history="1">
              <w:r>
                <w:rPr>
                  <w:color w:val="#410a8c"/>
                  <w:u w:val="single"/>
                </w:rPr>
                <w:t xml:space="preserve">⟨10.4000/clo.1894⟩</w:t>
              </w:r>
            </w:hyperlink>
          </w:p>
          <w:p>
            <w:pPr/>
            <w:r>
              <w:rPr/>
              <w:t xml:space="preserve">Article dans une revue</w:t>
            </w:r>
          </w:p>
          <w:p>
            <w:pPr/>
            <w:hyperlink r:id="rId204" w:history="1">
              <w:r>
                <w:rPr>
                  <w:color w:val="#410a8c"/>
                  <w:u w:val="single"/>
                </w:rPr>
                <w:t xml:space="preserve">hal-05316509v1</w:t>
              </w:r>
            </w:hyperlink>
          </w:p>
        </w:tc>
      </w:tr>
      <w:tr>
        <w:trPr/>
        <w:tc>
          <w:tcPr>
            <w:noWrap/>
          </w:tcPr>
          <w:p>
            <w:pPr>
              <w:spacing w:after="200"/>
            </w:pPr>
            <w:hyperlink r:id="rId206" w:history="1">
              <w:r>
                <w:rPr>
                  <w:color w:val="1e198e"/>
                  <w:b w:val="1"/>
                  <w:bCs w:val="1"/>
                  <w:u w:val="single"/>
                </w:rPr>
                <w:t xml:space="preserve">Tieck et Hoffmann lecteurs de la fiction encadrée renaissante : du Décaméron aux contes nocturnes romantiques</w:t>
              </w:r>
            </w:hyperlink>
          </w:p>
          <w:p>
            <w:pPr/>
            <w:hyperlink r:id="rId11" w:history="1">
              <w:r>
                <w:rPr>
                  <w:color w:val="#410a8c"/>
                  <w:u w:val="single"/>
                </w:rPr>
                <w:t xml:space="preserve">Victoire Feuillebois</w:t>
              </w:r>
            </w:hyperlink>
          </w:p>
          <w:p>
            <w:pPr/>
            <w:r>
              <w:rPr>
                <w:i w:val="1"/>
                <w:iCs w:val="1"/>
              </w:rPr>
              <w:t xml:space="preserve">Loxias</w:t>
            </w:r>
            <w:r>
              <w:rPr/>
              <w:t xml:space="preserve">, 2013, Doctoriales X, 42</w:t>
            </w:r>
          </w:p>
          <w:p>
            <w:pPr/>
            <w:r>
              <w:rPr/>
              <w:t xml:space="preserve">Article dans une revue</w:t>
            </w:r>
          </w:p>
          <w:p>
            <w:pPr/>
            <w:hyperlink r:id="rId206" w:history="1">
              <w:r>
                <w:rPr>
                  <w:color w:val="#410a8c"/>
                  <w:u w:val="single"/>
                </w:rPr>
                <w:t xml:space="preserve">hal-04604096v1</w:t>
              </w:r>
            </w:hyperlink>
          </w:p>
        </w:tc>
      </w:tr>
      <w:tr>
        <w:trPr/>
        <w:tc>
          <w:tcPr>
            <w:noWrap/>
          </w:tcPr>
          <w:p>
            <w:pPr>
              <w:spacing w:after="200"/>
            </w:pPr>
            <w:hyperlink r:id="rId207" w:history="1">
              <w:r>
                <w:rPr>
                  <w:color w:val="1e198e"/>
                  <w:b w:val="1"/>
                  <w:bCs w:val="1"/>
                  <w:u w:val="single"/>
                </w:rPr>
                <w:t xml:space="preserve">Dialogisme et interprétation dans la fiction à récit-cadre romantique</w:t>
              </w:r>
            </w:hyperlink>
          </w:p>
          <w:p>
            <w:pPr/>
            <w:hyperlink r:id="rId11" w:history="1">
              <w:r>
                <w:rPr>
                  <w:color w:val="#410a8c"/>
                  <w:u w:val="single"/>
                </w:rPr>
                <w:t xml:space="preserve">Victoire Feuillebois</w:t>
              </w:r>
            </w:hyperlink>
          </w:p>
          <w:p>
            <w:pPr/>
            <w:r>
              <w:rPr>
                <w:i w:val="1"/>
                <w:iCs w:val="1"/>
              </w:rPr>
              <w:t xml:space="preserve">Romanica Wratislaviensia</w:t>
            </w:r>
            <w:r>
              <w:rPr/>
              <w:t xml:space="preserve">, 2013, 60 (3282), pp.159-171</w:t>
            </w:r>
          </w:p>
          <w:p>
            <w:pPr/>
            <w:r>
              <w:rPr/>
              <w:t xml:space="preserve">Article dans une revue</w:t>
            </w:r>
          </w:p>
          <w:p>
            <w:pPr/>
            <w:hyperlink r:id="rId207" w:history="1">
              <w:r>
                <w:rPr>
                  <w:color w:val="#410a8c"/>
                  <w:u w:val="single"/>
                </w:rPr>
                <w:t xml:space="preserve">hal-05316539v1</w:t>
              </w:r>
            </w:hyperlink>
          </w:p>
        </w:tc>
      </w:tr>
      <w:tr>
        <w:trPr/>
        <w:tc>
          <w:tcPr>
            <w:noWrap/>
          </w:tcPr>
          <w:p>
            <w:pPr>
              <w:spacing w:after="200"/>
            </w:pPr>
            <w:hyperlink r:id="rId208" w:history="1">
              <w:r>
                <w:rPr>
                  <w:color w:val="1e198e"/>
                  <w:b w:val="1"/>
                  <w:bCs w:val="1"/>
                  <w:u w:val="single"/>
                </w:rPr>
                <w:t xml:space="preserve">Quand la ville dort</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2013, 3, pp.130-137</w:t>
            </w:r>
          </w:p>
          <w:p>
            <w:pPr/>
            <w:r>
              <w:rPr/>
              <w:t xml:space="preserve">Article dans une revue</w:t>
            </w:r>
          </w:p>
          <w:p>
            <w:pPr/>
            <w:hyperlink r:id="rId208" w:history="1">
              <w:r>
                <w:rPr>
                  <w:color w:val="#410a8c"/>
                  <w:u w:val="single"/>
                </w:rPr>
                <w:t xml:space="preserve">hal-05385692v1</w:t>
              </w:r>
            </w:hyperlink>
          </w:p>
        </w:tc>
      </w:tr>
      <w:tr>
        <w:trPr/>
        <w:tc>
          <w:tcPr>
            <w:noWrap/>
          </w:tcPr>
          <w:p>
            <w:pPr>
              <w:spacing w:after="200"/>
            </w:pPr>
            <w:hyperlink r:id="rId209" w:history="1">
              <w:r>
                <w:rPr>
                  <w:color w:val="1e198e"/>
                  <w:b w:val="1"/>
                  <w:bCs w:val="1"/>
                  <w:u w:val="single"/>
                </w:rPr>
                <w:t xml:space="preserve">Eurêka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2013, 13</w:t>
            </w:r>
          </w:p>
          <w:p>
            <w:pPr/>
            <w:r>
              <w:rPr/>
              <w:t xml:space="preserve">Article dans une revue</w:t>
            </w:r>
          </w:p>
          <w:p>
            <w:pPr/>
            <w:hyperlink r:id="rId209" w:history="1">
              <w:r>
                <w:rPr>
                  <w:color w:val="#410a8c"/>
                  <w:u w:val="single"/>
                </w:rPr>
                <w:t xml:space="preserve">hal-05385742v1</w:t>
              </w:r>
            </w:hyperlink>
          </w:p>
        </w:tc>
      </w:tr>
      <w:tr>
        <w:trPr/>
        <w:tc>
          <w:tcPr>
            <w:noWrap/>
          </w:tcPr>
          <w:p>
            <w:pPr>
              <w:spacing w:after="200"/>
            </w:pPr>
            <w:hyperlink r:id="rId210" w:history="1">
              <w:r>
                <w:rPr>
                  <w:color w:val="1e198e"/>
                  <w:b w:val="1"/>
                  <w:bCs w:val="1"/>
                  <w:u w:val="single"/>
                </w:rPr>
                <w:t xml:space="preserve">Le prix d'une nuit : écrivains romantiques face à Cléopâtre</w:t>
              </w:r>
            </w:hyperlink>
          </w:p>
          <w:p>
            <w:pPr/>
            <w:hyperlink r:id="rId11" w:history="1">
              <w:r>
                <w:rPr>
                  <w:color w:val="#410a8c"/>
                  <w:u w:val="single"/>
                </w:rPr>
                <w:t xml:space="preserve">Victoire Feuillebois</w:t>
              </w:r>
            </w:hyperlink>
          </w:p>
          <w:p>
            <w:pPr/>
            <w:r>
              <w:rPr>
                <w:i w:val="1"/>
                <w:iCs w:val="1"/>
              </w:rPr>
              <w:t xml:space="preserve">Romantisme : la revue du dix-neuvième siècle</w:t>
            </w:r>
            <w:r>
              <w:rPr/>
              <w:t xml:space="preserve">, 2012, n°156 (2), pp.123-138. </w:t>
            </w:r>
            <w:hyperlink r:id="rId211" w:history="1">
              <w:r>
                <w:rPr>
                  <w:color w:val="#410a8c"/>
                  <w:u w:val="single"/>
                </w:rPr>
                <w:t xml:space="preserve">⟨10.3917/rom.156.0123⟩</w:t>
              </w:r>
            </w:hyperlink>
          </w:p>
          <w:p>
            <w:pPr/>
            <w:r>
              <w:rPr/>
              <w:t xml:space="preserve">Article dans une revue</w:t>
            </w:r>
          </w:p>
          <w:p>
            <w:pPr/>
            <w:hyperlink r:id="rId210" w:history="1">
              <w:r>
                <w:rPr>
                  <w:color w:val="#410a8c"/>
                  <w:u w:val="single"/>
                </w:rPr>
                <w:t xml:space="preserve">hal-05316540v1</w:t>
              </w:r>
            </w:hyperlink>
          </w:p>
        </w:tc>
      </w:tr>
      <w:tr>
        <w:trPr/>
        <w:tc>
          <w:tcPr>
            <w:noWrap/>
          </w:tcPr>
          <w:p>
            <w:pPr>
              <w:spacing w:after="200"/>
            </w:pPr>
            <w:hyperlink r:id="rId212" w:history="1">
              <w:r>
                <w:rPr>
                  <w:color w:val="1e198e"/>
                  <w:b w:val="1"/>
                  <w:bCs w:val="1"/>
                  <w:u w:val="single"/>
                </w:rPr>
                <w:t xml:space="preserve">Les « Allemands imaginaires » d’Osip Senkovskij et Vladimir Odoevskij : un exemple d’imitation romantique</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2011, 82 (2), pp.275-293. </w:t>
            </w:r>
            <w:hyperlink r:id="rId213" w:history="1">
              <w:r>
                <w:rPr>
                  <w:color w:val="#410a8c"/>
                  <w:u w:val="single"/>
                </w:rPr>
                <w:t xml:space="preserve">⟨10.3406/slave.2011.8094⟩</w:t>
              </w:r>
            </w:hyperlink>
          </w:p>
          <w:p>
            <w:pPr/>
            <w:r>
              <w:rPr/>
              <w:t xml:space="preserve">Article dans une revue</w:t>
            </w:r>
          </w:p>
          <w:p>
            <w:pPr/>
            <w:hyperlink r:id="rId212" w:history="1">
              <w:r>
                <w:rPr>
                  <w:color w:val="#410a8c"/>
                  <w:u w:val="single"/>
                </w:rPr>
                <w:t xml:space="preserve">hal-05316546v1</w:t>
              </w:r>
            </w:hyperlink>
          </w:p>
        </w:tc>
      </w:tr>
      <w:tr>
        <w:trPr/>
        <w:tc>
          <w:tcPr>
            <w:noWrap/>
          </w:tcPr>
          <w:p>
            <w:pPr>
              <w:spacing w:after="200"/>
            </w:pPr>
            <w:hyperlink r:id="rId214" w:history="1">
              <w:r>
                <w:rPr>
                  <w:color w:val="1e198e"/>
                  <w:b w:val="1"/>
                  <w:bCs w:val="1"/>
                  <w:u w:val="single"/>
                </w:rPr>
                <w:t xml:space="preserve">Fantômes pouchkiniens dans l’œuvre d’Andreï Bitov : mirages et miroirs de soi</w:t>
              </w:r>
            </w:hyperlink>
          </w:p>
          <w:p>
            <w:pPr/>
            <w:hyperlink r:id="rId11" w:history="1">
              <w:r>
                <w:rPr>
                  <w:color w:val="#410a8c"/>
                  <w:u w:val="single"/>
                </w:rPr>
                <w:t xml:space="preserve">Victoire Feuillebois</w:t>
              </w:r>
            </w:hyperlink>
          </w:p>
          <w:p>
            <w:pPr/>
            <w:r>
              <w:rPr>
                <w:i w:val="1"/>
                <w:iCs w:val="1"/>
              </w:rPr>
              <w:t xml:space="preserve">Otrante : art et littérature fantastiques</w:t>
            </w:r>
            <w:r>
              <w:rPr/>
              <w:t xml:space="preserve">, 2011, 30, pp.149-165</w:t>
            </w:r>
          </w:p>
          <w:p>
            <w:pPr/>
            <w:r>
              <w:rPr/>
              <w:t xml:space="preserve">Article dans une revue</w:t>
            </w:r>
          </w:p>
          <w:p>
            <w:pPr/>
            <w:hyperlink r:id="rId214" w:history="1">
              <w:r>
                <w:rPr>
                  <w:color w:val="#410a8c"/>
                  <w:u w:val="single"/>
                </w:rPr>
                <w:t xml:space="preserve">hal-05316556v1</w:t>
              </w:r>
            </w:hyperlink>
          </w:p>
        </w:tc>
      </w:tr>
      <w:tr>
        <w:trPr/>
        <w:tc>
          <w:tcPr>
            <w:noWrap/>
          </w:tcPr>
          <w:p>
            <w:pPr>
              <w:spacing w:after="200"/>
            </w:pPr>
            <w:hyperlink r:id="rId215" w:history="1">
              <w:r>
                <w:rPr>
                  <w:color w:val="1e198e"/>
                  <w:b w:val="1"/>
                  <w:bCs w:val="1"/>
                  <w:u w:val="single"/>
                </w:rPr>
                <w:t xml:space="preserve">Fictions orientales et stratégies d'émancipation dans le romantisme russe</w:t>
              </w:r>
            </w:hyperlink>
          </w:p>
          <w:p>
            <w:pPr/>
            <w:hyperlink r:id="rId11" w:history="1">
              <w:r>
                <w:rPr>
                  <w:color w:val="#410a8c"/>
                  <w:u w:val="single"/>
                </w:rPr>
                <w:t xml:space="preserve">Victoire Feuillebois</w:t>
              </w:r>
            </w:hyperlink>
          </w:p>
          <w:p>
            <w:pPr/>
            <w:r>
              <w:rPr>
                <w:i w:val="1"/>
                <w:iCs w:val="1"/>
              </w:rPr>
              <w:t xml:space="preserve">Slavica Bruxellensia</w:t>
            </w:r>
            <w:r>
              <w:rPr/>
              <w:t xml:space="preserve">, 2011, 7, </w:t>
            </w:r>
            <w:hyperlink r:id="rId216" w:history="1">
              <w:r>
                <w:rPr>
                  <w:color w:val="#410a8c"/>
                  <w:u w:val="single"/>
                </w:rPr>
                <w:t xml:space="preserve">⟨10.4000/slavica.860⟩</w:t>
              </w:r>
            </w:hyperlink>
          </w:p>
          <w:p>
            <w:pPr/>
            <w:r>
              <w:rPr/>
              <w:t xml:space="preserve">Article dans une revue</w:t>
            </w:r>
          </w:p>
          <w:p>
            <w:pPr/>
            <w:hyperlink r:id="rId215" w:history="1">
              <w:r>
                <w:rPr>
                  <w:color w:val="#410a8c"/>
                  <w:u w:val="single"/>
                </w:rPr>
                <w:t xml:space="preserve">hal-05316561v1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L'Histoire de la littérature russe: nouvelles perspectives</w:t>
              </w:r>
            </w:hyperlink>
          </w:p>
          <w:p>
            <w:pPr/>
            <w:hyperlink r:id="rId92" w:history="1">
              <w:r>
                <w:rPr>
                  <w:color w:val="#410a8c"/>
                  <w:u w:val="single"/>
                </w:rPr>
                <w:t xml:space="preserve">Daria Sinichkina</w:t>
              </w:r>
            </w:hyperlink>
            <w:r>
              <w:rPr/>
              <w:t xml:space="preserve">,</w:t>
            </w:r>
            <w:hyperlink r:id="rId218" w:history="1">
              <w:r>
                <w:rPr>
                  <w:color w:val="#410a8c"/>
                  <w:u w:val="single"/>
                </w:rPr>
                <w:t xml:space="preserve">Laetitia Decourt</w:t>
              </w:r>
            </w:hyperlink>
            <w:r>
              <w:rPr/>
              <w:t xml:space="preserve">,</w:t>
            </w:r>
            <w:hyperlink r:id="rId219" w:history="1">
              <w:r>
                <w:rPr>
                  <w:color w:val="#410a8c"/>
                  <w:u w:val="single"/>
                </w:rPr>
                <w:t xml:space="preserve">Catherine Géry</w:t>
              </w:r>
            </w:hyperlink>
            <w:r>
              <w:rPr/>
              <w:t xml:space="preserve">,</w:t>
            </w:r>
            <w:hyperlink r:id="rId84" w:history="1">
              <w:r>
                <w:rPr>
                  <w:color w:val="#410a8c"/>
                  <w:u w:val="single"/>
                </w:rPr>
                <w:t xml:space="preserve">Nicolas Aude</w:t>
              </w:r>
            </w:hyperlink>
            <w:r>
              <w:rPr/>
              <w:t xml:space="preserve">,</w:t>
            </w:r>
            <w:hyperlink r:id="rId220" w:history="1">
              <w:r>
                <w:rPr>
                  <w:color w:val="#410a8c"/>
                  <w:u w:val="single"/>
                </w:rPr>
                <w:t xml:space="preserve">Isabelle Després</w:t>
              </w:r>
            </w:hyperlink>
            <w:r>
              <w:rPr/>
              <w:t xml:space="preserve">et al.</w:t>
            </w:r>
          </w:p>
          <w:p>
            <w:pPr/>
            <w:r>
              <w:rPr>
                <w:i w:val="1"/>
                <w:iCs w:val="1"/>
              </w:rPr>
              <w:t xml:space="preserve">Revue des études slaves</w:t>
            </w:r>
            <w:r>
              <w:rPr/>
              <w:t xml:space="preserve">, 93 (2-3), 2022, </w:t>
            </w:r>
            <w:hyperlink r:id="rId221" w:history="1">
              <w:r>
                <w:rPr>
                  <w:color w:val="#410a8c"/>
                  <w:u w:val="single"/>
                </w:rPr>
                <w:t xml:space="preserve">⟨10.4000/res.5148⟩</w:t>
              </w:r>
            </w:hyperlink>
          </w:p>
          <w:p>
            <w:pPr/>
            <w:r>
              <w:rPr/>
              <w:t xml:space="preserve">N°spécial de revue/special issue</w:t>
            </w:r>
          </w:p>
          <w:p>
            <w:pPr/>
            <w:hyperlink r:id="rId217" w:history="1">
              <w:r>
                <w:rPr>
                  <w:color w:val="#410a8c"/>
                  <w:u w:val="single"/>
                </w:rPr>
                <w:t xml:space="preserve">hal-03958897v1</w:t>
              </w:r>
            </w:hyperlink>
          </w:p>
        </w:tc>
      </w:tr>
      <w:tr>
        <w:trPr/>
        <w:tc>
          <w:tcPr>
            <w:noWrap/>
          </w:tcPr>
          <w:p>
            <w:pPr>
              <w:spacing w:after="200"/>
            </w:pPr>
            <w:hyperlink r:id="rId222" w:history="1">
              <w:r>
                <w:rPr>
                  <w:color w:val="1e198e"/>
                  <w:b w:val="1"/>
                  <w:bCs w:val="1"/>
                  <w:u w:val="single"/>
                </w:rPr>
                <w:t xml:space="preserve">Le Réel invisible. Le magnétisme dans la littérature (1780-1914)</w:t>
              </w:r>
            </w:hyperlink>
          </w:p>
          <w:p>
            <w:pPr/>
            <w:hyperlink r:id="rId223" w:history="1">
              <w:r>
                <w:rPr>
                  <w:color w:val="#410a8c"/>
                  <w:u w:val="single"/>
                </w:rPr>
                <w:t xml:space="preserve">Émilie Pézard</w:t>
              </w:r>
            </w:hyperlink>
            <w:r>
              <w:rPr/>
              <w:t xml:space="preserve">,</w:t>
            </w:r>
            <w:hyperlink r:id="rId11" w:history="1">
              <w:r>
                <w:rPr>
                  <w:color w:val="#410a8c"/>
                  <w:u w:val="single"/>
                </w:rPr>
                <w:t xml:space="preserve">Victoire Feuillebois</w:t>
              </w:r>
            </w:hyperlink>
          </w:p>
          <w:p>
            <w:pPr/>
            <w:r>
              <w:rPr>
                <w:i w:val="1"/>
                <w:iCs w:val="1"/>
              </w:rPr>
              <w:t xml:space="preserve">La Revue des Lettres modernes. Ecritures XIX</w:t>
            </w:r>
            <w:r>
              <w:rPr/>
              <w:t xml:space="preserve">, 2022</w:t>
            </w:r>
          </w:p>
          <w:p>
            <w:pPr/>
            <w:r>
              <w:rPr/>
              <w:t xml:space="preserve">N°spécial de revue/special issue</w:t>
            </w:r>
          </w:p>
          <w:p>
            <w:pPr/>
            <w:hyperlink r:id="rId222" w:history="1">
              <w:r>
                <w:rPr>
                  <w:color w:val="#410a8c"/>
                  <w:u w:val="single"/>
                </w:rPr>
                <w:t xml:space="preserve">hal-03889177v1</w:t>
              </w:r>
            </w:hyperlink>
          </w:p>
        </w:tc>
      </w:tr>
      <w:tr>
        <w:trPr/>
        <w:tc>
          <w:tcPr>
            <w:noWrap/>
          </w:tcPr>
          <w:p>
            <w:pPr>
              <w:spacing w:after="200"/>
            </w:pPr>
            <w:hyperlink r:id="rId224" w:history="1">
              <w:r>
                <w:rPr>
                  <w:color w:val="1e198e"/>
                  <w:b w:val="1"/>
                  <w:bCs w:val="1"/>
                  <w:u w:val="single"/>
                </w:rPr>
                <w:t xml:space="preserve">Résistances de l’oralité</w:t>
              </w:r>
            </w:hyperlink>
          </w:p>
          <w:p>
            <w:pPr/>
            <w:hyperlink r:id="rId225" w:history="1">
              <w:r>
                <w:rPr>
                  <w:color w:val="#410a8c"/>
                  <w:u w:val="single"/>
                </w:rPr>
                <w:t xml:space="preserve">Feuillebois Victoire</w:t>
              </w:r>
            </w:hyperlink>
            <w:r>
              <w:rPr/>
              <w:t xml:space="preserve">,</w:t>
            </w:r>
            <w:hyperlink r:id="rId226" w:history="1">
              <w:r>
                <w:rPr>
                  <w:color w:val="#410a8c"/>
                  <w:u w:val="single"/>
                </w:rPr>
                <w:t xml:space="preserve">Jean-Marie Privat</w:t>
              </w:r>
            </w:hyperlink>
          </w:p>
          <w:p>
            <w:pPr/>
            <w:r>
              <w:rPr>
                <w:i w:val="1"/>
                <w:iCs w:val="1"/>
              </w:rPr>
              <w:t xml:space="preserve">Romantisme : la revue du dix-neuvième siècle</w:t>
            </w:r>
            <w:r>
              <w:rPr/>
              <w:t xml:space="preserve">, 192, 2021</w:t>
            </w:r>
          </w:p>
          <w:p>
            <w:pPr/>
            <w:r>
              <w:rPr/>
              <w:t xml:space="preserve">N°spécial de revue/special issue</w:t>
            </w:r>
          </w:p>
          <w:p>
            <w:pPr/>
            <w:hyperlink r:id="rId224" w:history="1">
              <w:r>
                <w:rPr>
                  <w:color w:val="#410a8c"/>
                  <w:u w:val="single"/>
                </w:rPr>
                <w:t xml:space="preserve">hal-03471007v1</w:t>
              </w:r>
            </w:hyperlink>
          </w:p>
        </w:tc>
      </w:tr>
      <w:tr>
        <w:trPr/>
        <w:tc>
          <w:tcPr>
            <w:noWrap/>
          </w:tcPr>
          <w:p>
            <w:pPr>
              <w:spacing w:after="200"/>
            </w:pPr>
            <w:hyperlink r:id="rId227" w:history="1">
              <w:r>
                <w:rPr>
                  <w:color w:val="1e198e"/>
                  <w:b w:val="1"/>
                  <w:bCs w:val="1"/>
                  <w:u w:val="single"/>
                </w:rPr>
                <w:t xml:space="preserve">Cosmopolis</w:t>
              </w:r>
            </w:hyperlink>
          </w:p>
          <w:p>
            <w:pPr/>
            <w:hyperlink r:id="rId11" w:history="1">
              <w:r>
                <w:rPr>
                  <w:color w:val="#410a8c"/>
                  <w:u w:val="single"/>
                </w:rPr>
                <w:t xml:space="preserve">Victoire Feuillebois</w:t>
              </w:r>
            </w:hyperlink>
            <w:r>
              <w:rPr/>
              <w:t xml:space="preserve">,</w:t>
            </w:r>
            <w:hyperlink r:id="rId109" w:history="1">
              <w:r>
                <w:rPr>
                  <w:color w:val="#410a8c"/>
                  <w:u w:val="single"/>
                </w:rPr>
                <w:t xml:space="preserve">José-Luis Diaz</w:t>
              </w:r>
            </w:hyperlink>
          </w:p>
          <w:p>
            <w:pPr/>
            <w:r>
              <w:rPr>
                <w:i w:val="1"/>
                <w:iCs w:val="1"/>
              </w:rPr>
              <w:t xml:space="preserve">Le Magasin du XIXe siècle (ex-Dix-neuvième siècle)</w:t>
            </w:r>
            <w:r>
              <w:rPr/>
              <w:t xml:space="preserve">, 8, 2018</w:t>
            </w:r>
          </w:p>
          <w:p>
            <w:pPr/>
            <w:r>
              <w:rPr/>
              <w:t xml:space="preserve">N°spécial de revue/special issue</w:t>
            </w:r>
          </w:p>
          <w:p>
            <w:pPr/>
            <w:hyperlink r:id="rId227" w:history="1">
              <w:r>
                <w:rPr>
                  <w:color w:val="#410a8c"/>
                  <w:u w:val="single"/>
                </w:rPr>
                <w:t xml:space="preserve">hal-05276115v1</w:t>
              </w:r>
            </w:hyperlink>
          </w:p>
        </w:tc>
      </w:tr>
      <w:tr>
        <w:trPr/>
        <w:tc>
          <w:tcPr>
            <w:noWrap/>
          </w:tcPr>
          <w:p>
            <w:pPr>
              <w:spacing w:after="200"/>
            </w:pPr>
            <w:hyperlink r:id="rId228" w:history="1">
              <w:r>
                <w:rPr>
                  <w:color w:val="1e198e"/>
                  <w:b w:val="1"/>
                  <w:bCs w:val="1"/>
                  <w:u w:val="single"/>
                </w:rPr>
                <w:t xml:space="preserve">Figurations et ethos du conteur dans la littérature et les arts (XIXe-XXIe siècles)</w:t>
              </w:r>
            </w:hyperlink>
          </w:p>
          <w:p>
            <w:pPr/>
            <w:hyperlink r:id="rId11" w:history="1">
              <w:r>
                <w:rPr>
                  <w:color w:val="#410a8c"/>
                  <w:u w:val="single"/>
                </w:rPr>
                <w:t xml:space="preserve">Victoire Feuillebois</w:t>
              </w:r>
            </w:hyperlink>
            <w:r>
              <w:rPr/>
              <w:t xml:space="preserve">,</w:t>
            </w:r>
            <w:hyperlink r:id="rId229" w:history="1">
              <w:r>
                <w:rPr>
                  <w:color w:val="#410a8c"/>
                  <w:u w:val="single"/>
                </w:rPr>
                <w:t xml:space="preserve">Claire Colin</w:t>
              </w:r>
            </w:hyperlink>
          </w:p>
          <w:p>
            <w:pPr/>
            <w:r>
              <w:rPr>
                <w:i w:val="1"/>
                <w:iCs w:val="1"/>
              </w:rPr>
              <w:t xml:space="preserve">AGON, Rivista Internazionale di Studi Culturali, Linguistici e Letterari</w:t>
            </w:r>
            <w:r>
              <w:rPr/>
              <w:t xml:space="preserve">, quaderno n. 8 (supplemento al n. 11), 2016</w:t>
            </w:r>
          </w:p>
          <w:p>
            <w:pPr/>
            <w:r>
              <w:rPr/>
              <w:t xml:space="preserve">N°spécial de revue/special issue</w:t>
            </w:r>
          </w:p>
          <w:p>
            <w:pPr/>
            <w:hyperlink r:id="rId228" w:history="1">
              <w:r>
                <w:rPr>
                  <w:color w:val="#410a8c"/>
                  <w:u w:val="single"/>
                </w:rPr>
                <w:t xml:space="preserve">hal-05289606v1</w:t>
              </w:r>
            </w:hyperlink>
          </w:p>
        </w:tc>
      </w:tr>
      <w:tr>
        <w:trPr/>
        <w:tc>
          <w:tcPr>
            <w:noWrap/>
          </w:tcPr>
          <w:p>
            <w:pPr>
              <w:spacing w:after="200"/>
            </w:pPr>
            <w:hyperlink r:id="rId230" w:history="1">
              <w:r>
                <w:rPr>
                  <w:color w:val="1e198e"/>
                  <w:b w:val="1"/>
                  <w:bCs w:val="1"/>
                  <w:u w:val="single"/>
                </w:rPr>
                <w:t xml:space="preserve">Hoffmann contemporain : réceptions et réécritures aux XXe et XXIe siècles</w:t>
              </w:r>
            </w:hyperlink>
          </w:p>
          <w:p>
            <w:pPr/>
            <w:hyperlink r:id="rId11" w:history="1">
              <w:r>
                <w:rPr>
                  <w:color w:val="#410a8c"/>
                  <w:u w:val="single"/>
                </w:rPr>
                <w:t xml:space="preserve">Victoire Feuillebois</w:t>
              </w:r>
            </w:hyperlink>
          </w:p>
          <w:p>
            <w:pPr/>
            <w:r>
              <w:rPr>
                <w:i w:val="1"/>
                <w:iCs w:val="1"/>
              </w:rPr>
              <w:t xml:space="preserve">Otrante</w:t>
            </w:r>
            <w:r>
              <w:rPr/>
              <w:t xml:space="preserve">, 39, 2016</w:t>
            </w:r>
          </w:p>
          <w:p>
            <w:pPr/>
            <w:r>
              <w:rPr/>
              <w:t xml:space="preserve">N°spécial de revue/special issue</w:t>
            </w:r>
          </w:p>
          <w:p>
            <w:pPr/>
            <w:hyperlink r:id="rId230" w:history="1">
              <w:r>
                <w:rPr>
                  <w:color w:val="#410a8c"/>
                  <w:u w:val="single"/>
                </w:rPr>
                <w:t xml:space="preserve">hal-05276252v1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 Balzac et Dostoïevski » de Leonid Grossman</w:t>
              </w:r>
            </w:hyperlink>
          </w:p>
          <w:p>
            <w:pPr/>
            <w:hyperlink r:id="rId11" w:history="1">
              <w:r>
                <w:rPr>
                  <w:color w:val="#410a8c"/>
                  <w:u w:val="single"/>
                </w:rPr>
                <w:t xml:space="preserve">Victoire Feuillebois</w:t>
              </w:r>
            </w:hyperlink>
          </w:p>
          <w:p>
            <w:pPr/>
            <w:r>
              <w:rPr/>
              <w:t xml:space="preserve">2021, </w:t>
            </w:r>
            <w:hyperlink r:id="rId232" w:history="1">
              <w:r>
                <w:rPr>
                  <w:color w:val="#410a8c"/>
                  <w:u w:val="single"/>
                </w:rPr>
                <w:t xml:space="preserve">⟨10.48611/isbn.978-2-406-12115-2.p.0247⟩</w:t>
              </w:r>
            </w:hyperlink>
          </w:p>
          <w:p>
            <w:pPr/>
            <w:r>
              <w:rPr/>
              <w:t xml:space="preserve">Traduction</w:t>
            </w:r>
          </w:p>
          <w:p>
            <w:pPr/>
            <w:hyperlink r:id="rId231" w:history="1">
              <w:r>
                <w:rPr>
                  <w:color w:val="#410a8c"/>
                  <w:u w:val="single"/>
                </w:rPr>
                <w:t xml:space="preserve">hal-05384061v1</w:t>
              </w:r>
            </w:hyperlink>
          </w:p>
        </w:tc>
      </w:tr>
      <w:tr>
        <w:trPr/>
        <w:tc>
          <w:tcPr>
            <w:noWrap/>
          </w:tcPr>
          <w:p>
            <w:pPr>
              <w:spacing w:after="200"/>
            </w:pPr>
            <w:hyperlink r:id="rId233" w:history="1">
              <w:r>
                <w:rPr>
                  <w:color w:val="1e198e"/>
                  <w:b w:val="1"/>
                  <w:bCs w:val="1"/>
                  <w:u w:val="single"/>
                </w:rPr>
                <w:t xml:space="preserve">Sur Byron et diverses choses d’importance&amp;quot; de Alexandre Pouchkine</w:t>
              </w:r>
            </w:hyperlink>
          </w:p>
          <w:p>
            <w:pPr/>
            <w:hyperlink r:id="rId11" w:history="1">
              <w:r>
                <w:rPr>
                  <w:color w:val="#410a8c"/>
                  <w:u w:val="single"/>
                </w:rPr>
                <w:t xml:space="preserve">Victoire Feuillebois</w:t>
              </w:r>
            </w:hyperlink>
          </w:p>
          <w:p>
            <w:pPr/>
            <w:r>
              <w:rPr/>
              <w:t xml:space="preserve">2015</w:t>
            </w:r>
          </w:p>
          <w:p>
            <w:pPr/>
            <w:r>
              <w:rPr/>
              <w:t xml:space="preserve">Traduction</w:t>
            </w:r>
          </w:p>
          <w:p>
            <w:pPr/>
            <w:hyperlink r:id="rId233" w:history="1">
              <w:r>
                <w:rPr>
                  <w:color w:val="#410a8c"/>
                  <w:u w:val="single"/>
                </w:rPr>
                <w:t xml:space="preserve">hal-05384078v1</w:t>
              </w:r>
            </w:hyperlink>
          </w:p>
        </w:tc>
      </w:tr>
      <w:tr>
        <w:trPr/>
        <w:tc>
          <w:tcPr>
            <w:noWrap/>
          </w:tcPr>
          <w:p>
            <w:pPr>
              <w:spacing w:after="200"/>
            </w:pPr>
            <w:hyperlink r:id="rId234" w:history="1">
              <w:r>
                <w:rPr>
                  <w:color w:val="1e198e"/>
                  <w:b w:val="1"/>
                  <w:bCs w:val="1"/>
                  <w:u w:val="single"/>
                </w:rPr>
                <w:t xml:space="preserve">« Sur la poésie romantique » (1823), traduction du russe et présentation d’un texte inédit d’Orest Somov</w:t>
              </w:r>
            </w:hyperlink>
          </w:p>
          <w:p>
            <w:pPr/>
            <w:hyperlink r:id="rId11" w:history="1">
              <w:r>
                <w:rPr>
                  <w:color w:val="#410a8c"/>
                  <w:u w:val="single"/>
                </w:rPr>
                <w:t xml:space="preserve">Victoire Feuillebois</w:t>
              </w:r>
            </w:hyperlink>
          </w:p>
          <w:p>
            <w:pPr/>
            <w:r>
              <w:rPr/>
              <w:t xml:space="preserve">2014</w:t>
            </w:r>
          </w:p>
          <w:p>
            <w:pPr/>
            <w:r>
              <w:rPr/>
              <w:t xml:space="preserve">Traduction</w:t>
            </w:r>
          </w:p>
          <w:p>
            <w:pPr/>
            <w:hyperlink r:id="rId234" w:history="1">
              <w:r>
                <w:rPr>
                  <w:color w:val="#410a8c"/>
                  <w:u w:val="single"/>
                </w:rPr>
                <w:t xml:space="preserve">hal-05384082v1</w:t>
              </w:r>
            </w:hyperlink>
          </w:p>
        </w:tc>
      </w:tr>
      <w:tr>
        <w:trPr/>
        <w:tc>
          <w:tcPr>
            <w:noWrap/>
          </w:tcPr>
          <w:p>
            <w:pPr>
              <w:spacing w:after="200"/>
            </w:pPr>
            <w:hyperlink r:id="rId235" w:history="1">
              <w:r>
                <w:rPr>
                  <w:color w:val="1e198e"/>
                  <w:b w:val="1"/>
                  <w:bCs w:val="1"/>
                  <w:u w:val="single"/>
                </w:rPr>
                <w:t xml:space="preserve">« Notes sur Flaubert »</w:t>
              </w:r>
            </w:hyperlink>
          </w:p>
          <w:p>
            <w:pPr/>
            <w:hyperlink r:id="rId11" w:history="1">
              <w:r>
                <w:rPr>
                  <w:color w:val="#410a8c"/>
                  <w:u w:val="single"/>
                </w:rPr>
                <w:t xml:space="preserve">Victoire Feuillebois</w:t>
              </w:r>
            </w:hyperlink>
          </w:p>
          <w:p>
            <w:pPr/>
            <w:r>
              <w:rPr/>
              <w:t xml:space="preserve">2011</w:t>
            </w:r>
          </w:p>
          <w:p>
            <w:pPr/>
            <w:r>
              <w:rPr/>
              <w:t xml:space="preserve">Traduction</w:t>
            </w:r>
          </w:p>
          <w:p>
            <w:pPr/>
            <w:hyperlink r:id="rId235" w:history="1">
              <w:r>
                <w:rPr>
                  <w:color w:val="#410a8c"/>
                  <w:u w:val="single"/>
                </w:rPr>
                <w:t xml:space="preserve">hal-05384086v1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1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ire-feuillebois" TargetMode="External"/><Relationship Id="rId8" Type="http://schemas.openxmlformats.org/officeDocument/2006/relationships/hyperlink" Target="https://orcid.org/0000-0001-5895-7970" TargetMode="External"/><Relationship Id="rId9" Type="http://schemas.openxmlformats.org/officeDocument/2006/relationships/hyperlink" Target="https://www.idref.fr/14515677X" TargetMode="External"/><Relationship Id="rId10" Type="http://schemas.openxmlformats.org/officeDocument/2006/relationships/hyperlink" Target="https://hal.science/hal-05539478v1" TargetMode="External"/><Relationship Id="rId11" Type="http://schemas.openxmlformats.org/officeDocument/2006/relationships/hyperlink" Target="https://hal.science/search/index/?q=*&amp;authFullName_s=Victoire Feuillebois" TargetMode="External"/><Relationship Id="rId12" Type="http://schemas.openxmlformats.org/officeDocument/2006/relationships/hyperlink" Target="https://hal.science/hal-05503328v1" TargetMode="External"/><Relationship Id="rId13" Type="http://schemas.openxmlformats.org/officeDocument/2006/relationships/hyperlink" Target="https://hal.science/hal-05566386v1" TargetMode="External"/><Relationship Id="rId14" Type="http://schemas.openxmlformats.org/officeDocument/2006/relationships/hyperlink" Target="https://hal.science/search/index/?q=*&amp;authFullName_s=Aline Lebel" TargetMode="External"/><Relationship Id="rId15" Type="http://schemas.openxmlformats.org/officeDocument/2006/relationships/hyperlink" Target="https://hal.science/hal-05589253v1" TargetMode="External"/><Relationship Id="rId16" Type="http://schemas.openxmlformats.org/officeDocument/2006/relationships/hyperlink" Target="https://hal.science/hal-05566413v1" TargetMode="External"/><Relationship Id="rId17" Type="http://schemas.openxmlformats.org/officeDocument/2006/relationships/hyperlink" Target="https://hal.science/search/index/?q=*&amp;authFullName_s=Mikha&#239;l Chichkine" TargetMode="External"/><Relationship Id="rId18" Type="http://schemas.openxmlformats.org/officeDocument/2006/relationships/hyperlink" Target="https://hal.science/hal-05408934v1" TargetMode="External"/><Relationship Id="rId19" Type="http://schemas.openxmlformats.org/officeDocument/2006/relationships/hyperlink" Target="https://hal.science/hal-05537713v1" TargetMode="External"/><Relationship Id="rId20" Type="http://schemas.openxmlformats.org/officeDocument/2006/relationships/hyperlink" Target="https://hal.science/hal-05408800v1" TargetMode="External"/><Relationship Id="rId21" Type="http://schemas.openxmlformats.org/officeDocument/2006/relationships/hyperlink" Target="https://hal.science/hal-05408745v1" TargetMode="External"/><Relationship Id="rId22" Type="http://schemas.openxmlformats.org/officeDocument/2006/relationships/hyperlink" Target="https://hal.science/hal-05408852v1" TargetMode="External"/><Relationship Id="rId23" Type="http://schemas.openxmlformats.org/officeDocument/2006/relationships/hyperlink" Target="https://hal.science/hal-05408672v1" TargetMode="External"/><Relationship Id="rId24" Type="http://schemas.openxmlformats.org/officeDocument/2006/relationships/hyperlink" Target="https://hal.science/search/index/?q=*&amp;authFullName_s=Emmanuel B&#233;hague" TargetMode="External"/><Relationship Id="rId25" Type="http://schemas.openxmlformats.org/officeDocument/2006/relationships/hyperlink" Target="https://hal.science/search/index/?q=*&amp;authFullName_s=Sylvain Diaz" TargetMode="External"/><Relationship Id="rId26" Type="http://schemas.openxmlformats.org/officeDocument/2006/relationships/hyperlink" Target="https://hal.science/hal-05408816v1" TargetMode="External"/><Relationship Id="rId27" Type="http://schemas.openxmlformats.org/officeDocument/2006/relationships/hyperlink" Target="https://hal.science/hal-05383781v1" TargetMode="External"/><Relationship Id="rId28" Type="http://schemas.openxmlformats.org/officeDocument/2006/relationships/hyperlink" Target="https://hal.science/search/index/?q=*&amp;authFullName_s=Val&#233;rie Aucouturier" TargetMode="External"/><Relationship Id="rId29" Type="http://schemas.openxmlformats.org/officeDocument/2006/relationships/hyperlink" Target="https://hal.science/search/index/?q=*&amp;authFullName_s=Laurent van Eynde" TargetMode="External"/><Relationship Id="rId30" Type="http://schemas.openxmlformats.org/officeDocument/2006/relationships/hyperlink" Target="https://hal.science/hal-05368595v1" TargetMode="External"/><Relationship Id="rId31" Type="http://schemas.openxmlformats.org/officeDocument/2006/relationships/hyperlink" Target="https://hal.science/hal-05368607v1" TargetMode="External"/><Relationship Id="rId32" Type="http://schemas.openxmlformats.org/officeDocument/2006/relationships/hyperlink" Target="https://hal.science/hal-05385965v1" TargetMode="External"/><Relationship Id="rId33" Type="http://schemas.openxmlformats.org/officeDocument/2006/relationships/hyperlink" Target="https://dx.doi.org/10.58282/colloques.13513" TargetMode="External"/><Relationship Id="rId34" Type="http://schemas.openxmlformats.org/officeDocument/2006/relationships/hyperlink" Target="https://hal.science/hal-05368584v1" TargetMode="External"/><Relationship Id="rId35" Type="http://schemas.openxmlformats.org/officeDocument/2006/relationships/hyperlink" Target="https://hal.science/hal-05383919v1" TargetMode="External"/><Relationship Id="rId36" Type="http://schemas.openxmlformats.org/officeDocument/2006/relationships/hyperlink" Target="https://dx.doi.org/10.58282/colloques.6731" TargetMode="External"/><Relationship Id="rId37" Type="http://schemas.openxmlformats.org/officeDocument/2006/relationships/hyperlink" Target="https://hal.science/hal-05385958v1" TargetMode="External"/><Relationship Id="rId38" Type="http://schemas.openxmlformats.org/officeDocument/2006/relationships/hyperlink" Target="https://hal.science/hal-05383939v1" TargetMode="External"/><Relationship Id="rId39" Type="http://schemas.openxmlformats.org/officeDocument/2006/relationships/hyperlink" Target="https://dx.doi.org/10.4000/13xw0" TargetMode="External"/><Relationship Id="rId40" Type="http://schemas.openxmlformats.org/officeDocument/2006/relationships/hyperlink" Target="https://hal.science/hal-05383946v1" TargetMode="External"/><Relationship Id="rId41" Type="http://schemas.openxmlformats.org/officeDocument/2006/relationships/hyperlink" Target="https://dx.doi.org/10.4000/books.lisaa.1113" TargetMode="External"/><Relationship Id="rId42" Type="http://schemas.openxmlformats.org/officeDocument/2006/relationships/hyperlink" Target="https://hal.science/hal-05383950v1" TargetMode="External"/><Relationship Id="rId43" Type="http://schemas.openxmlformats.org/officeDocument/2006/relationships/hyperlink" Target="https://dx.doi.org/10.58282/colloques.5090" TargetMode="External"/><Relationship Id="rId44" Type="http://schemas.openxmlformats.org/officeDocument/2006/relationships/hyperlink" Target="https://hal.science/hal-05383975v1" TargetMode="External"/><Relationship Id="rId45" Type="http://schemas.openxmlformats.org/officeDocument/2006/relationships/hyperlink" Target="https://hal.science/hal-05383990v1" TargetMode="External"/><Relationship Id="rId46" Type="http://schemas.openxmlformats.org/officeDocument/2006/relationships/hyperlink" Target="https://hal.science/hal-05384001v1" TargetMode="External"/><Relationship Id="rId47" Type="http://schemas.openxmlformats.org/officeDocument/2006/relationships/hyperlink" Target="https://dx.doi.org/10.15122/isbn.978-2-8124-3118-0.p.0459" TargetMode="External"/><Relationship Id="rId48" Type="http://schemas.openxmlformats.org/officeDocument/2006/relationships/hyperlink" Target="https://hal.science/hal-05384042v1" TargetMode="External"/><Relationship Id="rId49" Type="http://schemas.openxmlformats.org/officeDocument/2006/relationships/hyperlink" Target="https://hal.science/hal-05384022v1" TargetMode="External"/><Relationship Id="rId50" Type="http://schemas.openxmlformats.org/officeDocument/2006/relationships/hyperlink" Target="https://dx.doi.org/10.3917/puv.chaul.2012.01.0049" TargetMode="External"/><Relationship Id="rId51" Type="http://schemas.openxmlformats.org/officeDocument/2006/relationships/hyperlink" Target="https://hal.science/hal-05384034v1" TargetMode="External"/><Relationship Id="rId52" Type="http://schemas.openxmlformats.org/officeDocument/2006/relationships/hyperlink" Target="https://hal.science/hal-05566449v2" TargetMode="External"/><Relationship Id="rId53" Type="http://schemas.openxmlformats.org/officeDocument/2006/relationships/hyperlink" Target="https://hal.science/search/index/?q=*&amp;authFullName_s=Roberto Dagnino" TargetMode="External"/><Relationship Id="rId54" Type="http://schemas.openxmlformats.org/officeDocument/2006/relationships/hyperlink" Target="https://hal.science/hal-05421939v1" TargetMode="External"/><Relationship Id="rId55" Type="http://schemas.openxmlformats.org/officeDocument/2006/relationships/hyperlink" Target="https://dx.doi.org/10.34931/H5PH-TP56" TargetMode="External"/><Relationship Id="rId56" Type="http://schemas.openxmlformats.org/officeDocument/2006/relationships/hyperlink" Target="https://hal.science/hal-05316581v1" TargetMode="External"/><Relationship Id="rId57" Type="http://schemas.openxmlformats.org/officeDocument/2006/relationships/hyperlink" Target="https://hal.science/hal-05316576v1" TargetMode="External"/><Relationship Id="rId58" Type="http://schemas.openxmlformats.org/officeDocument/2006/relationships/hyperlink" Target="https://hal.science/hal-05368351v1" TargetMode="External"/><Relationship Id="rId59" Type="http://schemas.openxmlformats.org/officeDocument/2006/relationships/hyperlink" Target="https://hal.science/hal-05368359v1" TargetMode="External"/><Relationship Id="rId60" Type="http://schemas.openxmlformats.org/officeDocument/2006/relationships/hyperlink" Target="https://hal.science/hal-05368346v1" TargetMode="External"/><Relationship Id="rId61" Type="http://schemas.openxmlformats.org/officeDocument/2006/relationships/hyperlink" Target="https://hal.science/hal-05368364v1" TargetMode="External"/><Relationship Id="rId62" Type="http://schemas.openxmlformats.org/officeDocument/2006/relationships/hyperlink" Target="https://hal.science/hal-05368399v1" TargetMode="External"/><Relationship Id="rId63" Type="http://schemas.openxmlformats.org/officeDocument/2006/relationships/hyperlink" Target="https://hal.science/search/index/?q=*&amp;authFullName_s=Alain Montandon" TargetMode="External"/><Relationship Id="rId64" Type="http://schemas.openxmlformats.org/officeDocument/2006/relationships/hyperlink" Target="https://hal.science/hal-05368457v1" TargetMode="External"/><Relationship Id="rId65" Type="http://schemas.openxmlformats.org/officeDocument/2006/relationships/hyperlink" Target="https://hal.science/search/index/?q=*&amp;authFullName_s=Alain Vaillant" TargetMode="External"/><Relationship Id="rId66" Type="http://schemas.openxmlformats.org/officeDocument/2006/relationships/hyperlink" Target="https://univoak.hal.science/hal-05381172v1" TargetMode="External"/><Relationship Id="rId67" Type="http://schemas.openxmlformats.org/officeDocument/2006/relationships/hyperlink" Target="https://hal.science/search/index/?q=*&amp;authFullName_s=Bertrand Marquer" TargetMode="External"/><Relationship Id="rId68" Type="http://schemas.openxmlformats.org/officeDocument/2006/relationships/hyperlink" Target="https://dx.doi.org/10.58282/colloques.13191" TargetMode="External"/><Relationship Id="rId69" Type="http://schemas.openxmlformats.org/officeDocument/2006/relationships/hyperlink" Target="https://hal.science/hal-05302474v1" TargetMode="External"/><Relationship Id="rId70" Type="http://schemas.openxmlformats.org/officeDocument/2006/relationships/hyperlink" Target="https://hal.science/search/index/?q=*&amp;authFullName_s=Capucine Echiffre" TargetMode="External"/><Relationship Id="rId71" Type="http://schemas.openxmlformats.org/officeDocument/2006/relationships/hyperlink" Target="https://hal.science/search/index/?q=*&amp;authFullName_s=Aude Jeannerod" TargetMode="External"/><Relationship Id="rId72" Type="http://schemas.openxmlformats.org/officeDocument/2006/relationships/hyperlink" Target="https://hal.science/search/index/?q=*&amp;authFullName_s=Lola Kheyar Stibler" TargetMode="External"/><Relationship Id="rId73" Type="http://schemas.openxmlformats.org/officeDocument/2006/relationships/hyperlink" Target="https://hal.science/search/index/?q=*&amp;authFullName_s=Mathilde Labb&#233;" TargetMode="External"/><Relationship Id="rId74" Type="http://schemas.openxmlformats.org/officeDocument/2006/relationships/hyperlink" Target="https://hal.science/hal-05316404v1" TargetMode="External"/><Relationship Id="rId75" Type="http://schemas.openxmlformats.org/officeDocument/2006/relationships/hyperlink" Target="https://www.fabula.org/colloques/sommaire13191.php" TargetMode="External"/><Relationship Id="rId76" Type="http://schemas.openxmlformats.org/officeDocument/2006/relationships/hyperlink" Target="https://hal.science/hal-05302355v1" TargetMode="External"/><Relationship Id="rId77" Type="http://schemas.openxmlformats.org/officeDocument/2006/relationships/hyperlink" Target="https://hal.science/hal-05316446v1" TargetMode="External"/><Relationship Id="rId78" Type="http://schemas.openxmlformats.org/officeDocument/2006/relationships/hyperlink" Target="https://hal.science/search/index/?q=*&amp;authFullName_s=Pascal Maillard" TargetMode="External"/><Relationship Id="rId79" Type="http://schemas.openxmlformats.org/officeDocument/2006/relationships/hyperlink" Target="https://hal.science/search/index/?q=*&amp;authFullName_s=Jean d'Am&#233;rique" TargetMode="External"/><Relationship Id="rId80" Type="http://schemas.openxmlformats.org/officeDocument/2006/relationships/hyperlink" Target="https://hal.science/search/index/?q=*&amp;authFullName_s=Claude Ber" TargetMode="External"/><Relationship Id="rId81" Type="http://schemas.openxmlformats.org/officeDocument/2006/relationships/hyperlink" Target="https://hal.science/search/index/?q=*&amp;authFullName_s=Roja Chamankar" TargetMode="External"/><Relationship Id="rId82" Type="http://schemas.openxmlformats.org/officeDocument/2006/relationships/hyperlink" Target="https://pus.unistra.fr/ouvrage/exister-ecrire-resister/" TargetMode="External"/><Relationship Id="rId83" Type="http://schemas.openxmlformats.org/officeDocument/2006/relationships/hyperlink" Target="https://hal.science/hal-04736915v1" TargetMode="External"/><Relationship Id="rId84" Type="http://schemas.openxmlformats.org/officeDocument/2006/relationships/hyperlink" Target="https://hal.science/search/index/?q=*&amp;authFullName_s=Nicolas Aude" TargetMode="External"/><Relationship Id="rId85" Type="http://schemas.openxmlformats.org/officeDocument/2006/relationships/hyperlink" Target="https://hal.science/search/index/?q=*&amp;authFullName_s=Karen Haddad" TargetMode="External"/><Relationship Id="rId86" Type="http://schemas.openxmlformats.org/officeDocument/2006/relationships/hyperlink" Target="https://dx.doi.org/10.48611/isbn.978-2-406-15814-1" TargetMode="External"/><Relationship Id="rId87" Type="http://schemas.openxmlformats.org/officeDocument/2006/relationships/hyperlink" Target="https://hal.science/hal-05302377v1" TargetMode="External"/><Relationship Id="rId88" Type="http://schemas.openxmlformats.org/officeDocument/2006/relationships/hyperlink" Target="https://hal.science/hal-04210574v1" TargetMode="External"/><Relationship Id="rId89" Type="http://schemas.openxmlformats.org/officeDocument/2006/relationships/hyperlink" Target="https://hal.science/search/index/?q=*&amp;authFullName_s=Anthony Mangeon" TargetMode="External"/><Relationship Id="rId90" Type="http://schemas.openxmlformats.org/officeDocument/2006/relationships/hyperlink" Target="https://hal.science/hal-03958874v1" TargetMode="External"/><Relationship Id="rId91" Type="http://schemas.openxmlformats.org/officeDocument/2006/relationships/hyperlink" Target="https://hal.science/search/index/?q=*&amp;authFullName_s=Olga Blinova" TargetMode="External"/><Relationship Id="rId92" Type="http://schemas.openxmlformats.org/officeDocument/2006/relationships/hyperlink" Target="https://hal.science/search/index/?q=*&amp;authFullName_s=Daria Sinichkina" TargetMode="External"/><Relationship Id="rId93" Type="http://schemas.openxmlformats.org/officeDocument/2006/relationships/hyperlink" Target="https://hal.science/hal-05316366v1" TargetMode="External"/><Relationship Id="rId94" Type="http://schemas.openxmlformats.org/officeDocument/2006/relationships/hyperlink" Target="https://serd.hypotheses.org/8663" TargetMode="External"/><Relationship Id="rId95" Type="http://schemas.openxmlformats.org/officeDocument/2006/relationships/hyperlink" Target="https://dx.doi.org/10.58079/u0gb" TargetMode="External"/><Relationship Id="rId96" Type="http://schemas.openxmlformats.org/officeDocument/2006/relationships/hyperlink" Target="https://hal.science/hal-05302415v1" TargetMode="External"/><Relationship Id="rId97" Type="http://schemas.openxmlformats.org/officeDocument/2006/relationships/hyperlink" Target="https://classiques-garnier.com/portraits-de-l-ecrivain-romantique-en-conteur-nocturne.html" TargetMode="External"/><Relationship Id="rId98" Type="http://schemas.openxmlformats.org/officeDocument/2006/relationships/hyperlink" Target="https://dx.doi.org/10.48611/isbn.978-2-406-11921-0" TargetMode="External"/><Relationship Id="rId99" Type="http://schemas.openxmlformats.org/officeDocument/2006/relationships/hyperlink" Target="https://hal.science/hal-05315996v1" TargetMode="External"/><Relationship Id="rId100" Type="http://schemas.openxmlformats.org/officeDocument/2006/relationships/hyperlink" Target="https://hal.science/search/index/?q=*&amp;authFullName_s=Jean-No&#235;l Bret" TargetMode="External"/><Relationship Id="rId101" Type="http://schemas.openxmlformats.org/officeDocument/2006/relationships/hyperlink" Target="https://hal.science/hal-04222470v1" TargetMode="External"/><Relationship Id="rId102" Type="http://schemas.openxmlformats.org/officeDocument/2006/relationships/hyperlink" Target="https://hal.science/search/index/?q=*&amp;authFullName_s=Martin Mees" TargetMode="External"/><Relationship Id="rId103" Type="http://schemas.openxmlformats.org/officeDocument/2006/relationships/hyperlink" Target="https://hal.science/search/index/?q=*&amp;authFullName_s=Laure Cahen-Maurel" TargetMode="External"/><Relationship Id="rId104" Type="http://schemas.openxmlformats.org/officeDocument/2006/relationships/hyperlink" Target="https://univoak.hal.science/hal-05276281v1" TargetMode="External"/><Relationship Id="rId105" Type="http://schemas.openxmlformats.org/officeDocument/2006/relationships/hyperlink" Target="https://hal.science/hal-05315940v1" TargetMode="External"/><Relationship Id="rId106" Type="http://schemas.openxmlformats.org/officeDocument/2006/relationships/hyperlink" Target="https://popups.uliege.be/0774-7136/index.php?id=1038" TargetMode="External"/><Relationship Id="rId107" Type="http://schemas.openxmlformats.org/officeDocument/2006/relationships/hyperlink" Target="https://dx.doi.org/10.25518/0774-7136.1039" TargetMode="External"/><Relationship Id="rId108" Type="http://schemas.openxmlformats.org/officeDocument/2006/relationships/hyperlink" Target="https://univoak.hal.science/hal-05276049v1" TargetMode="External"/><Relationship Id="rId109" Type="http://schemas.openxmlformats.org/officeDocument/2006/relationships/hyperlink" Target="https://hal.science/search/index/?q=*&amp;authFullName_s=Jos&#233;-Luis Diaz" TargetMode="External"/><Relationship Id="rId110" Type="http://schemas.openxmlformats.org/officeDocument/2006/relationships/hyperlink" Target="https://hal.science/search/index/?q=*&amp;authFullName_s=Andrea Del Lungo" TargetMode="External"/><Relationship Id="rId111" Type="http://schemas.openxmlformats.org/officeDocument/2006/relationships/hyperlink" Target="https://univoak.hal.science/hal-05276958v1" TargetMode="External"/><Relationship Id="rId112" Type="http://schemas.openxmlformats.org/officeDocument/2006/relationships/hyperlink" Target="https://hal.science/search/index/?q=*&amp;authFullName_s=M.-L. Bretin" TargetMode="External"/><Relationship Id="rId113" Type="http://schemas.openxmlformats.org/officeDocument/2006/relationships/hyperlink" Target="https://hal.science/hal-03184935v1" TargetMode="External"/><Relationship Id="rId114" Type="http://schemas.openxmlformats.org/officeDocument/2006/relationships/hyperlink" Target="https://univoak.hal.science/hal-05277029v1" TargetMode="External"/><Relationship Id="rId115" Type="http://schemas.openxmlformats.org/officeDocument/2006/relationships/hyperlink" Target="https://hal.science/hal-05384128v1" TargetMode="External"/><Relationship Id="rId116" Type="http://schemas.openxmlformats.org/officeDocument/2006/relationships/hyperlink" Target="https://hal.science/hal-05384122v1" TargetMode="External"/><Relationship Id="rId117" Type="http://schemas.openxmlformats.org/officeDocument/2006/relationships/hyperlink" Target="https://hal.science/hal-05384119v1" TargetMode="External"/><Relationship Id="rId118" Type="http://schemas.openxmlformats.org/officeDocument/2006/relationships/hyperlink" Target="https://hal.science/hal-05314819v1" TargetMode="External"/><Relationship Id="rId119" Type="http://schemas.openxmlformats.org/officeDocument/2006/relationships/hyperlink" Target="https://hal.science/search/index/?q=*&amp;authFullName_s=Anne-C&#233;line Michel" TargetMode="External"/><Relationship Id="rId120" Type="http://schemas.openxmlformats.org/officeDocument/2006/relationships/hyperlink" Target="https://hal.science/search/index/?q=*&amp;authFullName_s=&#201;lise Montel-Hurlin" TargetMode="External"/><Relationship Id="rId121" Type="http://schemas.openxmlformats.org/officeDocument/2006/relationships/hyperlink" Target="https://hal.science/search/index/?q=*&amp;authFullName_s=Fran&#231;oise Poulet" TargetMode="External"/><Relationship Id="rId122" Type="http://schemas.openxmlformats.org/officeDocument/2006/relationships/hyperlink" Target="https://www.pur-editions.fr/product/6879/le-hors-norme" TargetMode="External"/><Relationship Id="rId123" Type="http://schemas.openxmlformats.org/officeDocument/2006/relationships/hyperlink" Target="https://hal.science/hal-05384116v1" TargetMode="External"/><Relationship Id="rId124" Type="http://schemas.openxmlformats.org/officeDocument/2006/relationships/hyperlink" Target="https://hal.science/search/index/?q=*&amp;authFullName_s=J.-D. Mazar&#233;" TargetMode="External"/><Relationship Id="rId125" Type="http://schemas.openxmlformats.org/officeDocument/2006/relationships/hyperlink" Target="https://hal.science/search/index/?q=*&amp;authFullName_s=Alexandre Postel" TargetMode="External"/><Relationship Id="rId126" Type="http://schemas.openxmlformats.org/officeDocument/2006/relationships/hyperlink" Target="https://hal.science/hal-05384110v1" TargetMode="External"/><Relationship Id="rId127" Type="http://schemas.openxmlformats.org/officeDocument/2006/relationships/hyperlink" Target="https://hal.science/hal-05384107v1" TargetMode="External"/><Relationship Id="rId128" Type="http://schemas.openxmlformats.org/officeDocument/2006/relationships/hyperlink" Target="https://boutique.annabac.com/produit/7654/9782218930225/romeo-et-juliette-classiques-cie-lycee" TargetMode="External"/><Relationship Id="rId129" Type="http://schemas.openxmlformats.org/officeDocument/2006/relationships/hyperlink" Target="https://hal.science/hal-05316621v1" TargetMode="External"/><Relationship Id="rId130" Type="http://schemas.openxmlformats.org/officeDocument/2006/relationships/hyperlink" Target="https://dx.doi.org/10.3917/rom.207.0133" TargetMode="External"/><Relationship Id="rId131" Type="http://schemas.openxmlformats.org/officeDocument/2006/relationships/hyperlink" Target="https://hal.science/hal-04210555v1" TargetMode="External"/><Relationship Id="rId132" Type="http://schemas.openxmlformats.org/officeDocument/2006/relationships/hyperlink" Target="https://hal.science/hal-05316623v1" TargetMode="External"/><Relationship Id="rId133" Type="http://schemas.openxmlformats.org/officeDocument/2006/relationships/hyperlink" Target="https://dx.doi.org/10.57088/978-3-7329-9075-7_17" TargetMode="External"/><Relationship Id="rId134" Type="http://schemas.openxmlformats.org/officeDocument/2006/relationships/hyperlink" Target="https://hal.science/hal-04187130v1" TargetMode="External"/><Relationship Id="rId135" Type="http://schemas.openxmlformats.org/officeDocument/2006/relationships/hyperlink" Target="https://hal.science/search/index/?q=*&amp;authFullName_s=David Lemler" TargetMode="External"/><Relationship Id="rId136" Type="http://schemas.openxmlformats.org/officeDocument/2006/relationships/hyperlink" Target="https://hal.science/search/index/?q=*&amp;authFullName_s=Anthony P. Mangeon" TargetMode="External"/><Relationship Id="rId137" Type="http://schemas.openxmlformats.org/officeDocument/2006/relationships/hyperlink" Target="https://hal.science/hal-05383796v1" TargetMode="External"/><Relationship Id="rId138" Type="http://schemas.openxmlformats.org/officeDocument/2006/relationships/hyperlink" Target="https://dx.doi.org/10.3917/herm.feuil.2023.01.0143" TargetMode="External"/><Relationship Id="rId139" Type="http://schemas.openxmlformats.org/officeDocument/2006/relationships/hyperlink" Target="https://hal.science/hal-05316641v1" TargetMode="External"/><Relationship Id="rId140" Type="http://schemas.openxmlformats.org/officeDocument/2006/relationships/hyperlink" Target="https://hal.science/hal-05383904v1" TargetMode="External"/><Relationship Id="rId141" Type="http://schemas.openxmlformats.org/officeDocument/2006/relationships/hyperlink" Target="https://classiques-garnier.com/histoires-de-chasse-traces-et-traques-dans-la-litterature-du-xixe-siecle.html" TargetMode="External"/><Relationship Id="rId142" Type="http://schemas.openxmlformats.org/officeDocument/2006/relationships/hyperlink" Target="https://dx.doi.org/10.48611/isbn.978-2-406-11804-6.p.0193" TargetMode="External"/><Relationship Id="rId143" Type="http://schemas.openxmlformats.org/officeDocument/2006/relationships/hyperlink" Target="https://hal.science/hal-05316649v1" TargetMode="External"/><Relationship Id="rId144" Type="http://schemas.openxmlformats.org/officeDocument/2006/relationships/hyperlink" Target="https://www.editions-harmattan.fr/catalogue/livre/nouvelles-lectures-des-em-fantasiestuecke-em-de-t-a-hoffmann/8067?srsltid=AfmBOoq0zq_2wP0tqlpEPm56qkmyTjb7eB9lmnnggNl6xQshRhklFyu7" TargetMode="External"/><Relationship Id="rId145" Type="http://schemas.openxmlformats.org/officeDocument/2006/relationships/hyperlink" Target="https://hal.science/hal-05368306v1" TargetMode="External"/><Relationship Id="rId146" Type="http://schemas.openxmlformats.org/officeDocument/2006/relationships/hyperlink" Target="https://univoak.hal.science/hal-05275415v1" TargetMode="External"/><Relationship Id="rId147" Type="http://schemas.openxmlformats.org/officeDocument/2006/relationships/hyperlink" Target="https://univoak.hal.science/hal-05275366v1" TargetMode="External"/><Relationship Id="rId148" Type="http://schemas.openxmlformats.org/officeDocument/2006/relationships/hyperlink" Target="https://univoak.hal.science/hal-05275515v1" TargetMode="External"/><Relationship Id="rId149" Type="http://schemas.openxmlformats.org/officeDocument/2006/relationships/hyperlink" Target="https://univoak.hal.science/hal-05275575v1" TargetMode="External"/><Relationship Id="rId150" Type="http://schemas.openxmlformats.org/officeDocument/2006/relationships/hyperlink" Target="https://univoak.hal.science/hal-05274346v1" TargetMode="External"/><Relationship Id="rId151" Type="http://schemas.openxmlformats.org/officeDocument/2006/relationships/hyperlink" Target="https://univoak.hal.science/hal-05275609v1" TargetMode="External"/><Relationship Id="rId152" Type="http://schemas.openxmlformats.org/officeDocument/2006/relationships/hyperlink" Target="https://hal.science/hal-05385934v1" TargetMode="External"/><Relationship Id="rId153" Type="http://schemas.openxmlformats.org/officeDocument/2006/relationships/hyperlink" Target="https://hal.science/hal-05385938v1" TargetMode="External"/><Relationship Id="rId154" Type="http://schemas.openxmlformats.org/officeDocument/2006/relationships/hyperlink" Target="https://hal.science/hal-05385928v1" TargetMode="External"/><Relationship Id="rId155" Type="http://schemas.openxmlformats.org/officeDocument/2006/relationships/hyperlink" Target="https://hal.science/hal-05385887v1" TargetMode="External"/><Relationship Id="rId156" Type="http://schemas.openxmlformats.org/officeDocument/2006/relationships/hyperlink" Target="https://hal.science/hal-05385871v1" TargetMode="External"/><Relationship Id="rId157" Type="http://schemas.openxmlformats.org/officeDocument/2006/relationships/hyperlink" Target="https://hal.science/hal-05385876v1" TargetMode="External"/><Relationship Id="rId158" Type="http://schemas.openxmlformats.org/officeDocument/2006/relationships/hyperlink" Target="https://hal.science/hal-05385865v1" TargetMode="External"/><Relationship Id="rId159" Type="http://schemas.openxmlformats.org/officeDocument/2006/relationships/hyperlink" Target="https://hal.science/hal-05368547v1" TargetMode="External"/><Relationship Id="rId160" Type="http://schemas.openxmlformats.org/officeDocument/2006/relationships/hyperlink" Target="https://hal.science/hal-05368530v1" TargetMode="External"/><Relationship Id="rId161" Type="http://schemas.openxmlformats.org/officeDocument/2006/relationships/hyperlink" Target="https://hal.science/search/index/?q=*&amp;authFullName_s=Florence Goyet" TargetMode="External"/><Relationship Id="rId162" Type="http://schemas.openxmlformats.org/officeDocument/2006/relationships/hyperlink" Target="https://hal.science/search/index/?q=*&amp;authFullName_s=Eve Feuillebois-Pierunek" TargetMode="External"/><Relationship Id="rId163" Type="http://schemas.openxmlformats.org/officeDocument/2006/relationships/hyperlink" Target="https://hal.science/hal-05385762v1" TargetMode="External"/><Relationship Id="rId164" Type="http://schemas.openxmlformats.org/officeDocument/2006/relationships/hyperlink" Target="https://hal.science/hal-05316459v1" TargetMode="External"/><Relationship Id="rId165" Type="http://schemas.openxmlformats.org/officeDocument/2006/relationships/hyperlink" Target="https://hal.science/hal-05385746v1" TargetMode="External"/><Relationship Id="rId166" Type="http://schemas.openxmlformats.org/officeDocument/2006/relationships/hyperlink" Target="https://hal.science/hal-05316465v1" TargetMode="External"/><Relationship Id="rId167" Type="http://schemas.openxmlformats.org/officeDocument/2006/relationships/hyperlink" Target="https://dx.doi.org/10.3917/litt.213.0057" TargetMode="External"/><Relationship Id="rId168" Type="http://schemas.openxmlformats.org/officeDocument/2006/relationships/hyperlink" Target="https://hal.science/hal-05316480v1" TargetMode="External"/><Relationship Id="rId169" Type="http://schemas.openxmlformats.org/officeDocument/2006/relationships/hyperlink" Target="https://dx.doi.org/10.4000/res.5480" TargetMode="External"/><Relationship Id="rId170" Type="http://schemas.openxmlformats.org/officeDocument/2006/relationships/hyperlink" Target="https://hal.science/hal-05385737v1" TargetMode="External"/><Relationship Id="rId171" Type="http://schemas.openxmlformats.org/officeDocument/2006/relationships/hyperlink" Target="https://hal.science/hal-05316473v1" TargetMode="External"/><Relationship Id="rId172" Type="http://schemas.openxmlformats.org/officeDocument/2006/relationships/hyperlink" Target="https://dx.doi.org/10.4000/res.4757" TargetMode="External"/><Relationship Id="rId173" Type="http://schemas.openxmlformats.org/officeDocument/2006/relationships/hyperlink" Target="https://hal.science/hal-05316483v1" TargetMode="External"/><Relationship Id="rId174" Type="http://schemas.openxmlformats.org/officeDocument/2006/relationships/hyperlink" Target="https://dx.doi.org/10.48611/isbn.978-2-406-12048-3.p.0055" TargetMode="External"/><Relationship Id="rId175" Type="http://schemas.openxmlformats.org/officeDocument/2006/relationships/hyperlink" Target="https://hal.science/hal-05385730v1" TargetMode="External"/><Relationship Id="rId176" Type="http://schemas.openxmlformats.org/officeDocument/2006/relationships/hyperlink" Target="https://hal.science/hal-05385721v1" TargetMode="External"/><Relationship Id="rId177" Type="http://schemas.openxmlformats.org/officeDocument/2006/relationships/hyperlink" Target="https://hal.science/hal-05316489v1" TargetMode="External"/><Relationship Id="rId178" Type="http://schemas.openxmlformats.org/officeDocument/2006/relationships/hyperlink" Target="https://dx.doi.org/10.25518/0774-7136.1050" TargetMode="External"/><Relationship Id="rId179" Type="http://schemas.openxmlformats.org/officeDocument/2006/relationships/hyperlink" Target="https://hal.science/hal-05385715v1" TargetMode="External"/><Relationship Id="rId180" Type="http://schemas.openxmlformats.org/officeDocument/2006/relationships/hyperlink" Target="https://univoak.hal.science/hal-05257132v1" TargetMode="External"/><Relationship Id="rId181" Type="http://schemas.openxmlformats.org/officeDocument/2006/relationships/hyperlink" Target="https://hal.science/hal-04509701v1" TargetMode="External"/><Relationship Id="rId182" Type="http://schemas.openxmlformats.org/officeDocument/2006/relationships/hyperlink" Target="https://hal.science/hal-05385711v1" TargetMode="External"/><Relationship Id="rId183" Type="http://schemas.openxmlformats.org/officeDocument/2006/relationships/hyperlink" Target="https://univoak.hal.science/hal-05256738v1" TargetMode="External"/><Relationship Id="rId184" Type="http://schemas.openxmlformats.org/officeDocument/2006/relationships/hyperlink" Target="https://hal.science/search/index/?q=*&amp;authFullName_s=Sarah Al-Matary" TargetMode="External"/><Relationship Id="rId185" Type="http://schemas.openxmlformats.org/officeDocument/2006/relationships/hyperlink" Target="https://univoak.hal.science/hal-05256991v1" TargetMode="External"/><Relationship Id="rId186" Type="http://schemas.openxmlformats.org/officeDocument/2006/relationships/hyperlink" Target="https://univ-artois.hal.science/hal-03712857v1" TargetMode="External"/><Relationship Id="rId187" Type="http://schemas.openxmlformats.org/officeDocument/2006/relationships/hyperlink" Target="https://hal.science/search/index/?q=*&amp;authFullName_s=Marie-Cl&#233;mence R&#233;gnier" TargetMode="External"/><Relationship Id="rId188" Type="http://schemas.openxmlformats.org/officeDocument/2006/relationships/hyperlink" Target="https://univoak.hal.science/hal-05238802v1" TargetMode="External"/><Relationship Id="rId189" Type="http://schemas.openxmlformats.org/officeDocument/2006/relationships/hyperlink" Target="https://univoak.hal.science/hal-05256859v1" TargetMode="External"/><Relationship Id="rId190" Type="http://schemas.openxmlformats.org/officeDocument/2006/relationships/hyperlink" Target="https://hal.science/hal-05385706v1" TargetMode="External"/><Relationship Id="rId191" Type="http://schemas.openxmlformats.org/officeDocument/2006/relationships/hyperlink" Target="https://univoak.hal.science/hal-05257200v1" TargetMode="External"/><Relationship Id="rId192" Type="http://schemas.openxmlformats.org/officeDocument/2006/relationships/hyperlink" Target="https://hal.science/hal-05316504v1" TargetMode="External"/><Relationship Id="rId193" Type="http://schemas.openxmlformats.org/officeDocument/2006/relationships/hyperlink" Target="https://dx.doi.org/10.25518/0774-7136.406" TargetMode="External"/><Relationship Id="rId194" Type="http://schemas.openxmlformats.org/officeDocument/2006/relationships/hyperlink" Target="https://hal.science/hal-05385702v1" TargetMode="External"/><Relationship Id="rId195" Type="http://schemas.openxmlformats.org/officeDocument/2006/relationships/hyperlink" Target="https://hal.science/hal-05316499v1" TargetMode="External"/><Relationship Id="rId196" Type="http://schemas.openxmlformats.org/officeDocument/2006/relationships/hyperlink" Target="https://dx.doi.org/10.4000/res.718" TargetMode="External"/><Relationship Id="rId197" Type="http://schemas.openxmlformats.org/officeDocument/2006/relationships/hyperlink" Target="https://hal.science/hal-05316530v1" TargetMode="External"/><Relationship Id="rId198" Type="http://schemas.openxmlformats.org/officeDocument/2006/relationships/hyperlink" Target="https://dx.doi.org/10.3917/otra1.036.0074" TargetMode="External"/><Relationship Id="rId199" Type="http://schemas.openxmlformats.org/officeDocument/2006/relationships/hyperlink" Target="https://hal.science/hal-05316522v1" TargetMode="External"/><Relationship Id="rId200" Type="http://schemas.openxmlformats.org/officeDocument/2006/relationships/hyperlink" Target="https://dx.doi.org/10.11606/issn.1984-1124.v0i12p88-105" TargetMode="External"/><Relationship Id="rId201" Type="http://schemas.openxmlformats.org/officeDocument/2006/relationships/hyperlink" Target="https://hal.science/hal-05316514v1" TargetMode="External"/><Relationship Id="rId202" Type="http://schemas.openxmlformats.org/officeDocument/2006/relationships/hyperlink" Target="https://dx.doi.org/10.3917/rlc.351.0259" TargetMode="External"/><Relationship Id="rId203" Type="http://schemas.openxmlformats.org/officeDocument/2006/relationships/hyperlink" Target="https://hal.science/hal-05385696v1" TargetMode="External"/><Relationship Id="rId204" Type="http://schemas.openxmlformats.org/officeDocument/2006/relationships/hyperlink" Target="https://hal.science/hal-05316509v1" TargetMode="External"/><Relationship Id="rId205" Type="http://schemas.openxmlformats.org/officeDocument/2006/relationships/hyperlink" Target="https://dx.doi.org/10.4000/clo.1894" TargetMode="External"/><Relationship Id="rId206" Type="http://schemas.openxmlformats.org/officeDocument/2006/relationships/hyperlink" Target="https://hal.science/hal-04604096v1" TargetMode="External"/><Relationship Id="rId207" Type="http://schemas.openxmlformats.org/officeDocument/2006/relationships/hyperlink" Target="https://hal.science/hal-05316539v1" TargetMode="External"/><Relationship Id="rId208" Type="http://schemas.openxmlformats.org/officeDocument/2006/relationships/hyperlink" Target="https://hal.science/hal-05385692v1" TargetMode="External"/><Relationship Id="rId209" Type="http://schemas.openxmlformats.org/officeDocument/2006/relationships/hyperlink" Target="https://hal.science/hal-05385742v1" TargetMode="External"/><Relationship Id="rId210" Type="http://schemas.openxmlformats.org/officeDocument/2006/relationships/hyperlink" Target="https://hal.science/hal-05316540v1" TargetMode="External"/><Relationship Id="rId211" Type="http://schemas.openxmlformats.org/officeDocument/2006/relationships/hyperlink" Target="https://dx.doi.org/10.3917/rom.156.0123" TargetMode="External"/><Relationship Id="rId212" Type="http://schemas.openxmlformats.org/officeDocument/2006/relationships/hyperlink" Target="https://hal.science/hal-05316546v1" TargetMode="External"/><Relationship Id="rId213" Type="http://schemas.openxmlformats.org/officeDocument/2006/relationships/hyperlink" Target="https://dx.doi.org/10.3406/slave.2011.8094" TargetMode="External"/><Relationship Id="rId214" Type="http://schemas.openxmlformats.org/officeDocument/2006/relationships/hyperlink" Target="https://hal.science/hal-05316556v1" TargetMode="External"/><Relationship Id="rId215" Type="http://schemas.openxmlformats.org/officeDocument/2006/relationships/hyperlink" Target="https://hal.science/hal-05316561v1" TargetMode="External"/><Relationship Id="rId216" Type="http://schemas.openxmlformats.org/officeDocument/2006/relationships/hyperlink" Target="https://dx.doi.org/10.4000/slavica.860" TargetMode="External"/><Relationship Id="rId217" Type="http://schemas.openxmlformats.org/officeDocument/2006/relationships/hyperlink" Target="https://hal.science/hal-03958897v1" TargetMode="External"/><Relationship Id="rId218" Type="http://schemas.openxmlformats.org/officeDocument/2006/relationships/hyperlink" Target="https://hal.science/search/index/?q=*&amp;authFullName_s=Laetitia Decourt" TargetMode="External"/><Relationship Id="rId219" Type="http://schemas.openxmlformats.org/officeDocument/2006/relationships/hyperlink" Target="https://hal.science/search/index/?q=*&amp;authFullName_s=Catherine G&#233;ry" TargetMode="External"/><Relationship Id="rId220" Type="http://schemas.openxmlformats.org/officeDocument/2006/relationships/hyperlink" Target="https://hal.science/search/index/?q=*&amp;authFullName_s=Isabelle Despr&#233;s" TargetMode="External"/><Relationship Id="rId221" Type="http://schemas.openxmlformats.org/officeDocument/2006/relationships/hyperlink" Target="https://dx.doi.org/10.4000/res.5148" TargetMode="External"/><Relationship Id="rId222" Type="http://schemas.openxmlformats.org/officeDocument/2006/relationships/hyperlink" Target="https://hal.science/hal-03889177v1" TargetMode="External"/><Relationship Id="rId223" Type="http://schemas.openxmlformats.org/officeDocument/2006/relationships/hyperlink" Target="https://hal.science/search/index/?q=*&amp;authFullName_s=&#201;milie P&#233;zard" TargetMode="External"/><Relationship Id="rId224" Type="http://schemas.openxmlformats.org/officeDocument/2006/relationships/hyperlink" Target="https://hal.univ-lorraine.fr/hal-03471007v1" TargetMode="External"/><Relationship Id="rId225" Type="http://schemas.openxmlformats.org/officeDocument/2006/relationships/hyperlink" Target="https://hal.science/search/index/?q=*&amp;authFullName_s=Feuillebois Victoire" TargetMode="External"/><Relationship Id="rId226" Type="http://schemas.openxmlformats.org/officeDocument/2006/relationships/hyperlink" Target="https://hal.science/search/index/?q=*&amp;authFullName_s=Jean-Marie Privat" TargetMode="External"/><Relationship Id="rId227" Type="http://schemas.openxmlformats.org/officeDocument/2006/relationships/hyperlink" Target="https://univoak.hal.science/hal-05276115v1" TargetMode="External"/><Relationship Id="rId228" Type="http://schemas.openxmlformats.org/officeDocument/2006/relationships/hyperlink" Target="https://univoak.hal.science/hal-05289606v1" TargetMode="External"/><Relationship Id="rId229" Type="http://schemas.openxmlformats.org/officeDocument/2006/relationships/hyperlink" Target="https://hal.science/search/index/?q=*&amp;authFullName_s=Claire Colin" TargetMode="External"/><Relationship Id="rId230" Type="http://schemas.openxmlformats.org/officeDocument/2006/relationships/hyperlink" Target="https://univoak.hal.science/hal-05276252v1" TargetMode="External"/><Relationship Id="rId231" Type="http://schemas.openxmlformats.org/officeDocument/2006/relationships/hyperlink" Target="https://hal.science/hal-05384061v1" TargetMode="External"/><Relationship Id="rId232" Type="http://schemas.openxmlformats.org/officeDocument/2006/relationships/hyperlink" Target="https://dx.doi.org/10.48611/isbn.978-2-406-12115-2.p.0247" TargetMode="External"/><Relationship Id="rId233" Type="http://schemas.openxmlformats.org/officeDocument/2006/relationships/hyperlink" Target="https://hal.science/hal-05384078v1" TargetMode="External"/><Relationship Id="rId234" Type="http://schemas.openxmlformats.org/officeDocument/2006/relationships/hyperlink" Target="https://hal.science/hal-05384082v1" TargetMode="External"/><Relationship Id="rId235" Type="http://schemas.openxmlformats.org/officeDocument/2006/relationships/hyperlink" Target="https://hal.science/hal-05384086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Victoire Feuillebois</dc:title>
  <dc:description>CV</dc:description>
  <dc:subject/>
  <cp:keywords/>
  <cp:category/>
  <cp:lastModifiedBy/>
  <dcterms:created xsi:type="dcterms:W3CDTF">2026-05-04T18:46:17+02:00</dcterms:created>
  <dcterms:modified xsi:type="dcterms:W3CDTF">2026-05-04T18:46:17+02:00</dcterms:modified>
</cp:coreProperties>
</file>

<file path=docProps/custom.xml><?xml version="1.0" encoding="utf-8"?>
<Properties xmlns="http://schemas.openxmlformats.org/officeDocument/2006/custom-properties" xmlns:vt="http://schemas.openxmlformats.org/officeDocument/2006/docPropsVTypes"/>
</file>