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Kabata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Museum Services: The application of Artificial Intelligence at the Louvre museum, Abu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Suisse de Science de l'Information</w:t>
            </w:r>
            <w:r>
              <w:rPr/>
              <w:t xml:space="preserve">, 2025, Spécial CIHN24,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⟨10.55790/journals/ressi.2025.e1824⟩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legal and regulatory framework supporting the implementation of the National Integrated Identity Management System (NIIMS) in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Policy</w:t>
            </w:r>
            <w:r>
              <w:rPr/>
              <w:t xml:space="preserve">, 2024, 6, pp.e7.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⟨10.1017/dap.2023.36⟩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Safeguarding Users’ legitimate rights in Learning Management Systems (LMS): A case study of the Blackboard LMS at Sorbonne University, Abu Dhabi (SUAD)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2022, 37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⟨10.55667/ijede.2022.v37.i1.1214⟩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and archiving in UAE: a beginner's handbook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/>
              <w:t xml:space="preserve">UAE National Library &amp; Archives,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hal-03955360v1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288v1" TargetMode="External"/><Relationship Id="rId8" Type="http://schemas.openxmlformats.org/officeDocument/2006/relationships/hyperlink" Target="https://hal.science/search/index/?q=*&amp;authFullName_s=Victor Kabata" TargetMode="External"/><Relationship Id="rId9" Type="http://schemas.openxmlformats.org/officeDocument/2006/relationships/hyperlink" Target="https://dx.doi.org/10.55790/journals/ressi.2025.e1824" TargetMode="External"/><Relationship Id="rId10" Type="http://schemas.openxmlformats.org/officeDocument/2006/relationships/hyperlink" Target="https://hal.science/hal-04902700v1" TargetMode="External"/><Relationship Id="rId11" Type="http://schemas.openxmlformats.org/officeDocument/2006/relationships/hyperlink" Target="https://dx.doi.org/10.1017/dap.2023.36" TargetMode="External"/><Relationship Id="rId12" Type="http://schemas.openxmlformats.org/officeDocument/2006/relationships/hyperlink" Target="https://hal.science/hal-03964314v1" TargetMode="External"/><Relationship Id="rId13" Type="http://schemas.openxmlformats.org/officeDocument/2006/relationships/hyperlink" Target="https://dx.doi.org/10.55667/ijede.2022.v37.i1.1214" TargetMode="External"/><Relationship Id="rId14" Type="http://schemas.openxmlformats.org/officeDocument/2006/relationships/hyperlink" Target="https://hal.sorbonne-universite.fr/hal-03955360v1" TargetMode="External"/><Relationship Id="rId15" Type="http://schemas.openxmlformats.org/officeDocument/2006/relationships/hyperlink" Target="https://hal.science/search/index/?q=*&amp;authFullName_s=Forget Chaterera-Zambuko" TargetMode="External"/><Relationship Id="rId16" Type="http://schemas.openxmlformats.org/officeDocument/2006/relationships/hyperlink" Target="https://hal.science/search/index/?q=*&amp;authFullName_s=Mehluli Masuku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Kabata</dc:title>
  <dc:description>CV</dc:description>
  <dc:subject/>
  <cp:keywords/>
  <cp:category/>
  <cp:lastModifiedBy/>
  <dcterms:created xsi:type="dcterms:W3CDTF">2026-04-01T02:58:51+02:00</dcterms:created>
  <dcterms:modified xsi:type="dcterms:W3CDTF">2026-04-01T02:58:51+02:00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