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Pinoncely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victoria-pinoncely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0000-0002-5224-7895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Trajectories and Decentralisation: Lessons From Historical Planning Processes in Saint-Étienne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Pinoncely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2022, 7 (3), pp.63-74.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⟨10.17645/up.v7i3.5483⟩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représentée et se présenter : comparaison de la couverture médiatique et des discours institutionnels des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Pinoncely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Norma Schemschat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dependence in shrinking cities: learning from the past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Pinoncely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Shrinking Cities</w:t>
            </w:r>
            <w:r>
              <w:rPr/>
              <w:t xml:space="preserve">, 2022, 978 1 83910 703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Borough Builders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Pinoncely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Washington-Ihieme</w:t>
              </w:r>
            </w:hyperlink>
          </w:p>
          <w:p>
            <w:pPr/>
            <w:r>
              <w:rPr/>
              <w:t xml:space="preserve">Centre for London.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Poverty, place and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Pinoncely</w:t>
              </w:r>
            </w:hyperlink>
          </w:p>
          <w:p>
            <w:pPr/>
            <w:r>
              <w:rPr/>
              <w:t xml:space="preserve">Royal Town Planning Institute.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hal-05094270v1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12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ia-pinoncely" TargetMode="External"/><Relationship Id="rId8" Type="http://schemas.openxmlformats.org/officeDocument/2006/relationships/hyperlink" Target="https://orcid.org/0000-0002-5224-7895" TargetMode="External"/><Relationship Id="rId9" Type="http://schemas.openxmlformats.org/officeDocument/2006/relationships/hyperlink" Target="https://ens.hal.science/hal-03740491v1" TargetMode="External"/><Relationship Id="rId10" Type="http://schemas.openxmlformats.org/officeDocument/2006/relationships/hyperlink" Target="https://hal.science/search/index/?q=*&amp;authFullName_s=Victoria Pinoncely" TargetMode="External"/><Relationship Id="rId11" Type="http://schemas.openxmlformats.org/officeDocument/2006/relationships/hyperlink" Target="https://dx.doi.org/10.17645/up.v7i3.5483" TargetMode="External"/><Relationship Id="rId12" Type="http://schemas.openxmlformats.org/officeDocument/2006/relationships/hyperlink" Target="https://hal.science/hal-03767836v1" TargetMode="External"/><Relationship Id="rId13" Type="http://schemas.openxmlformats.org/officeDocument/2006/relationships/hyperlink" Target="https://hal.science/search/index/?q=*&amp;authFullName_s=Norma Schemschat" TargetMode="External"/><Relationship Id="rId14" Type="http://schemas.openxmlformats.org/officeDocument/2006/relationships/hyperlink" Target="https://hal.science/hal-03767841v1" TargetMode="External"/><Relationship Id="rId15" Type="http://schemas.openxmlformats.org/officeDocument/2006/relationships/hyperlink" Target="https://hal.science/hal-05094272v1" TargetMode="External"/><Relationship Id="rId16" Type="http://schemas.openxmlformats.org/officeDocument/2006/relationships/hyperlink" Target="https://hal.science/search/index/?q=*&amp;authFullName_s=Mario Washington-Ihieme" TargetMode="External"/><Relationship Id="rId17" Type="http://schemas.openxmlformats.org/officeDocument/2006/relationships/hyperlink" Target="https://hal.science/hal-0509427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Pinoncely</dc:title>
  <dc:description>CV</dc:description>
  <dc:subject/>
  <cp:keywords/>
  <cp:category/>
  <cp:lastModifiedBy/>
  <dcterms:created xsi:type="dcterms:W3CDTF">2026-03-18T13:59:25+01:00</dcterms:created>
  <dcterms:modified xsi:type="dcterms:W3CDTF">2026-03-18T13:59:25+01:00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