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8.6281588447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Victoria ROBERT </w:t>
      </w:r>
      <w:r>
        <w:rPr>
          <w:color w:val="641e6e"/>
        </w:rPr>
        <w:t xml:space="preserve">Doctorante contractuelle à l'Université Grenoble-Alpes (2023-2026)</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victoria-robert</w:t>
        </w:r>
      </w:hyperlink>
    </w:p>
    <w:p>
      <w:pPr>
        <w:numPr>
          <w:ilvl w:val="0"/>
          <w:numId w:val="1"/>
        </w:numPr>
      </w:pPr>
      <w:r>
        <w:rPr/>
        <w:t xml:space="preserve"> ORCID : </w:t>
      </w:r>
      <w:hyperlink r:id="rId9" w:history="1">
        <w:r>
          <w:rPr>
            <w:color w:val="#410a8c"/>
            <w:u w:val="single"/>
          </w:rPr>
          <w:t xml:space="preserve">0009-0004-9253-070X</w:t>
        </w:r>
      </w:hyperlink>
    </w:p>
    <w:p>
      <w:pPr>
        <w:spacing w:before="600"/>
      </w:pPr>
    </w:p>
    <w:p>
      <w:pPr>
        <w:pStyle w:val="Heading2"/>
      </w:pPr>
      <w:r>
        <w:rPr>
          <w:color w:val="1e198e"/>
          <w:b w:val="1"/>
          <w:bCs w:val="1"/>
        </w:rPr>
        <w:t xml:space="preserve">Présentation</w:t>
      </w:r>
    </w:p>
    <w:p>
      <w:pPr>
        <w:spacing w:after="100"/>
      </w:pPr>
    </w:p>
    <w:p>
      <w:pPr/>
      <w:r>
        <w:rPr/>
        <w:t xml:space="preserve">Je travaille actuellement sur ma thèse en études religieuses et littérature américaine sur la sujet suivant : “Adolescentes sous emprises : quête spirituelle dans le roman d’apprentissage contemporain américain”.Je m’intéresse à la construction de l’identité adolescente au féminin depuis mon master où j’ai étudié le phénomène des concours de beauté aux États-Unis ainsi que la Prom. A travers mes études en histoire de l’art j’ai découvert des peintres comme Peter Blume qui m’ont permis de réfléchir à la part du spirituel dans les arts. Ainsi, j’ai voulu pour ma thèse comprendre la nouvelle importance du spirituel dans la construction des adolescentes, thème qui me semble d’autant plus en lien avec notre monde actuel où l’individu, depuis la crise du Covid-19, est en quête de sens peu importe les risques.Venant de l’Education Nationale j’ai à cœur de faire une thèse utile à la société et aux jeunes pour faire de la prévention mais aussi montrer la portée de la littérature comme espace d’expérience.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Hiérarchie et croyance. Religion établie et religion vécue dans les Amériques</w:t>
              </w:r>
            </w:hyperlink>
          </w:p>
          <w:p>
            <w:pPr/>
            <w:hyperlink r:id="rId11" w:history="1">
              <w:r>
                <w:rPr>
                  <w:color w:val="#410a8c"/>
                  <w:u w:val="single"/>
                </w:rPr>
                <w:t xml:space="preserve">Michele Merenda</w:t>
              </w:r>
            </w:hyperlink>
            <w:r>
              <w:rPr/>
              <w:t xml:space="preserve">,</w:t>
            </w:r>
            <w:hyperlink r:id="rId12" w:history="1">
              <w:r>
                <w:rPr>
                  <w:color w:val="#410a8c"/>
                  <w:u w:val="single"/>
                </w:rPr>
                <w:t xml:space="preserve">Victoria Robert</w:t>
              </w:r>
            </w:hyperlink>
          </w:p>
          <w:p>
            <w:pPr/>
            <w:r>
              <w:rPr>
                <w:i w:val="1"/>
                <w:iCs w:val="1"/>
              </w:rPr>
              <w:t xml:space="preserve">Séminaire Histoire &amp; histoires</w:t>
            </w:r>
            <w:r>
              <w:rPr/>
              <w:t xml:space="preserve">, Michele Merenda; Victoria Robert; Groupe Thes'art, Jan 2025, Saint Martin d'Hères - Grenoble, France</w:t>
            </w:r>
          </w:p>
          <w:p>
            <w:pPr/>
            <w:r>
              <w:rPr/>
              <w:t xml:space="preserve">Communication dans un congrès</w:t>
            </w:r>
          </w:p>
          <w:p>
            <w:pPr/>
            <w:hyperlink r:id="rId10" w:history="1">
              <w:r>
                <w:rPr>
                  <w:color w:val="#410a8c"/>
                  <w:u w:val="single"/>
                </w:rPr>
                <w:t xml:space="preserve">hal-04968142v1</w:t>
              </w:r>
            </w:hyperlink>
          </w:p>
        </w:tc>
      </w:tr>
      <w:tr>
        <w:trPr/>
        <w:tc>
          <w:tcPr>
            <w:noWrap/>
          </w:tcPr>
          <w:p>
            <w:pPr>
              <w:spacing w:after="200"/>
            </w:pPr>
            <w:hyperlink r:id="rId13" w:history="1">
              <w:r>
                <w:rPr>
                  <w:color w:val="1e198e"/>
                  <w:b w:val="1"/>
                  <w:bCs w:val="1"/>
                  <w:u w:val="single"/>
                </w:rPr>
                <w:t xml:space="preserve">« An endless, formless summer » : errance et expériences de jeunesse dans The Girls et The Guest d’Emma Cline</w:t>
              </w:r>
            </w:hyperlink>
          </w:p>
          <w:p>
            <w:pPr/>
            <w:hyperlink r:id="rId12" w:history="1">
              <w:r>
                <w:rPr>
                  <w:color w:val="#410a8c"/>
                  <w:u w:val="single"/>
                </w:rPr>
                <w:t xml:space="preserve">Victoria Robert</w:t>
              </w:r>
            </w:hyperlink>
            <w:r>
              <w:rPr/>
              <w:t xml:space="preserve">,</w:t>
            </w:r>
            <w:hyperlink r:id="rId14" w:history="1">
              <w:r>
                <w:rPr>
                  <w:color w:val="#410a8c"/>
                  <w:u w:val="single"/>
                </w:rPr>
                <w:t xml:space="preserve">Alwena Queillé</w:t>
              </w:r>
            </w:hyperlink>
          </w:p>
          <w:p>
            <w:pPr/>
            <w:r>
              <w:rPr>
                <w:i w:val="1"/>
                <w:iCs w:val="1"/>
              </w:rPr>
              <w:t xml:space="preserve">Congrès SAES 2024, Frontières et Déplacements</w:t>
            </w:r>
            <w:r>
              <w:rPr/>
              <w:t xml:space="preserve">, SAES, Atelier Childhood Studies, May 2024, Nancy, France</w:t>
            </w:r>
          </w:p>
          <w:p>
            <w:pPr/>
            <w:r>
              <w:rPr/>
              <w:t xml:space="preserve">Communication dans un congrès</w:t>
            </w:r>
          </w:p>
          <w:p>
            <w:pPr/>
            <w:hyperlink r:id="rId13" w:history="1">
              <w:r>
                <w:rPr>
                  <w:color w:val="#410a8c"/>
                  <w:u w:val="single"/>
                </w:rPr>
                <w:t xml:space="preserve">hal-04984210v1</w:t>
              </w:r>
            </w:hyperlink>
          </w:p>
        </w:tc>
      </w:tr>
      <w:tr>
        <w:trPr/>
        <w:tc>
          <w:tcPr>
            <w:noWrap/>
          </w:tcPr>
          <w:p>
            <w:pPr>
              <w:spacing w:after="200"/>
            </w:pPr>
            <w:hyperlink r:id="rId15" w:history="1">
              <w:r>
                <w:rPr>
                  <w:color w:val="1e198e"/>
                  <w:b w:val="1"/>
                  <w:bCs w:val="1"/>
                  <w:u w:val="single"/>
                </w:rPr>
                <w:t xml:space="preserve">Culture populaire et dérives sectaires : un phénomène de mode ?</w:t>
              </w:r>
            </w:hyperlink>
          </w:p>
          <w:p>
            <w:pPr/>
            <w:hyperlink r:id="rId12" w:history="1">
              <w:r>
                <w:rPr>
                  <w:color w:val="#410a8c"/>
                  <w:u w:val="single"/>
                </w:rPr>
                <w:t xml:space="preserve">Victoria Robert</w:t>
              </w:r>
            </w:hyperlink>
          </w:p>
          <w:p>
            <w:pPr/>
            <w:r>
              <w:rPr>
                <w:i w:val="1"/>
                <w:iCs w:val="1"/>
              </w:rPr>
              <w:t xml:space="preserve">Université populaire de Bagnolet</w:t>
            </w:r>
            <w:r>
              <w:rPr/>
              <w:t xml:space="preserve">, Oct 2024, Bagnolet, France</w:t>
            </w:r>
          </w:p>
          <w:p>
            <w:pPr/>
            <w:r>
              <w:rPr/>
              <w:t xml:space="preserve">Communication dans un congrès</w:t>
            </w:r>
          </w:p>
          <w:p>
            <w:pPr/>
            <w:hyperlink r:id="rId15" w:history="1">
              <w:r>
                <w:rPr>
                  <w:color w:val="#410a8c"/>
                  <w:u w:val="single"/>
                </w:rPr>
                <w:t xml:space="preserve">hal-04947610v1</w:t>
              </w:r>
            </w:hyperlink>
          </w:p>
        </w:tc>
      </w:tr>
      <w:tr>
        <w:trPr/>
        <w:tc>
          <w:tcPr>
            <w:noWrap/>
          </w:tcPr>
          <w:p>
            <w:pPr>
              <w:spacing w:after="200"/>
            </w:pPr>
            <w:hyperlink r:id="rId16" w:history="1">
              <w:r>
                <w:rPr>
                  <w:color w:val="1e198e"/>
                  <w:b w:val="1"/>
                  <w:bCs w:val="1"/>
                  <w:u w:val="single"/>
                </w:rPr>
                <w:t xml:space="preserve">L’objet comme vecteur de l’intime : la matérialité et la psyché adolescente dans The Girls d’Emma Cline et The Virgin Suicides de Jeffrey Eugenides</w:t>
              </w:r>
            </w:hyperlink>
          </w:p>
          <w:p>
            <w:pPr/>
            <w:hyperlink r:id="rId12" w:history="1">
              <w:r>
                <w:rPr>
                  <w:color w:val="#410a8c"/>
                  <w:u w:val="single"/>
                </w:rPr>
                <w:t xml:space="preserve">Victoria Robert</w:t>
              </w:r>
            </w:hyperlink>
          </w:p>
          <w:p>
            <w:pPr/>
            <w:r>
              <w:rPr>
                <w:i w:val="1"/>
                <w:iCs w:val="1"/>
              </w:rPr>
              <w:t xml:space="preserve">Congrès SAES 2023</w:t>
            </w:r>
            <w:r>
              <w:rPr/>
              <w:t xml:space="preserve">, SAES Childhood Studies Unit, May 2023, Rennes, France</w:t>
            </w:r>
          </w:p>
          <w:p>
            <w:pPr/>
            <w:r>
              <w:rPr/>
              <w:t xml:space="preserve">Communication dans un congrès</w:t>
            </w:r>
          </w:p>
          <w:p>
            <w:pPr/>
            <w:hyperlink r:id="rId16" w:history="1">
              <w:r>
                <w:rPr>
                  <w:color w:val="#410a8c"/>
                  <w:u w:val="single"/>
                </w:rPr>
                <w:t xml:space="preserve">hal-04973631v1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991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victoria-robert" TargetMode="External"/><Relationship Id="rId9" Type="http://schemas.openxmlformats.org/officeDocument/2006/relationships/hyperlink" Target="https://orcid.org/0009-0004-9253-070X" TargetMode="External"/><Relationship Id="rId10" Type="http://schemas.openxmlformats.org/officeDocument/2006/relationships/hyperlink" Target="https://hal.science/hal-04968142v1" TargetMode="External"/><Relationship Id="rId11" Type="http://schemas.openxmlformats.org/officeDocument/2006/relationships/hyperlink" Target="https://hal.science/search/index/?q=*&amp;authFullName_s=Michele Merenda" TargetMode="External"/><Relationship Id="rId12" Type="http://schemas.openxmlformats.org/officeDocument/2006/relationships/hyperlink" Target="https://hal.science/search/index/?q=*&amp;authFullName_s=Victoria Robert" TargetMode="External"/><Relationship Id="rId13" Type="http://schemas.openxmlformats.org/officeDocument/2006/relationships/hyperlink" Target="https://hal.science/hal-04984210v1" TargetMode="External"/><Relationship Id="rId14" Type="http://schemas.openxmlformats.org/officeDocument/2006/relationships/hyperlink" Target="https://hal.science/search/index/?q=*&amp;authFullName_s=Alwena Queill&#233;" TargetMode="External"/><Relationship Id="rId15" Type="http://schemas.openxmlformats.org/officeDocument/2006/relationships/hyperlink" Target="https://hal.science/hal-04947610v1" TargetMode="External"/><Relationship Id="rId16" Type="http://schemas.openxmlformats.org/officeDocument/2006/relationships/hyperlink" Target="https://hal.science/hal-04973631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Victoria ROBERT</dc:title>
  <dc:description>CV</dc:description>
  <dc:subject/>
  <cp:keywords/>
  <cp:category/>
  <cp:lastModifiedBy/>
  <dcterms:created xsi:type="dcterms:W3CDTF">2026-05-17T19:49:43+02:00</dcterms:created>
  <dcterms:modified xsi:type="dcterms:W3CDTF">2026-05-17T19:49:43+02:00</dcterms:modified>
</cp:coreProperties>
</file>

<file path=docProps/custom.xml><?xml version="1.0" encoding="utf-8"?>
<Properties xmlns="http://schemas.openxmlformats.org/officeDocument/2006/custom-properties" xmlns:vt="http://schemas.openxmlformats.org/officeDocument/2006/docPropsVTypes"/>
</file>