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BALNAT </w:t></w:r><w:r><w:rPr><w:color w:val="641e6e"/></w:rPr><w:t xml:space="preserve">Professeur de linguistique allemandeFaculté des languesUniversité de StrasbourgMembre de l'UR 1339 - LiLPa,coresponsable de l'axe 1 'Lexique(s), discours, transposition(s)'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Parcours professionnel</w:t></w:r><w:r><w:rPr/><w:t xml:space="preserve">2022:	Professeur des universités en linguistique allemande au Département d’études allemandes de l’Université de Strasbourg, Faculté des langues2017:	Habilitation à Diriger des Recherches en linguistique allemande à l’Université de Strasbourg : « Le lexique de l’allemand : évolutions actuelles, substandard, aspects contrastifs »2009:	Maître de conférences en linguistique allemande au Département d’études allemandes de l’Université de Strasbourg, Faculté des langues2008:	Doctorat en linguistique allemande à l’Université de Provence et à la Otto-Friedrich-Universität Bamberg (cotutelle)Titre de la thèse : « La brachygraphie en allemand contemporain »2004:	Reçu à l’agrégation externe d’allemandDEA en linguistique allemande (Université de Provence)</w:t></w:r></w:p><w:p><w:pPr/><w:r><w:rPr><w:b w:val="1"/><w:bCs w:val="1"/></w:rPr><w:t xml:space="preserve">Domaines de recherche</w:t></w:r><w:r><w:rPr/><w:t xml:space="preserve">Linguistique allemande, linguistique contrastive (allemand-français), lexicologie (néologie, formation des mots, abrègement, emprunt, déonomastique), changement sémantique, linguistique féministe, histoire de la linguistique allemande, histoire des études allemandes à Strasbourg, discours politiques</w:t></w:r></w:p><w:p><w:pPr/><w:r><w:rPr><w:b w:val="1"/><w:bCs w:val="1"/></w:rPr><w:t xml:space="preserve">Responsabilités scientifiques</w:t></w:r><w:r><w:rPr/><w:t xml:space="preserve">2023-27:	Membre du groupe de pilotage et du comité de gestion du projet COST « European Network on Lexical Innovation » (ENEOLI), financé par l’Union européenne dans le cadre du programme Horizon Europe, 404 membres issus de 54 pays. Voir </w:t></w:r><w:hyperlink r:id="rId8" w:history="1"><w:r><w:rPr><w:color w:val="#410a8c"/><w:u w:val="single"/></w:rPr><w:t xml:space="preserve">www.cost.eu/actions/CA22126/</w:t></w:r></w:hyperlink><w:r><w:rPr/><w:t xml:space="preserve">, </w:t></w:r><w:hyperlink r:id="rId9" w:history="1"><w:r><w:rPr><w:color w:val="#410a8c"/><w:u w:val="single"/></w:rPr><w:t xml:space="preserve">https://eneoli.eu</w:t></w:r></w:hyperlink><w:r><w:rPr/><w:t xml:space="preserve">Responsable du groupe de travail « Diachronic and synchronic comparative studies of neology » au sein d’ENEOLI,     247 membres issus de 44 pays (</w:t></w:r><w:hyperlink r:id="rId10" w:history="1"><w:r><w:rPr><w:color w:val="#410a8c"/><w:u w:val="single"/></w:rPr><w:t xml:space="preserve">https://eneoli.eu/working-groups/</w:t></w:r></w:hyperlink><w:r><w:rPr/><w:t xml:space="preserve">).2024:	Membre nommé du Comité scientifique international (Internationaler Wissenschaftlicher Rat) de l’Institut de la langue allemande (Leibniz-Institut für Deutsche Sprache, Mannheim)2023, 2025:	Évaluateur auprès de la Deutsch-Französische Hochschule/Université franco-allemande.2018:	Directeur de la revue </w:t></w:r><w:r><w:rPr><w:i w:val="1"/><w:iCs w:val="1"/></w:rPr><w:t xml:space="preserve">Neologica</w:t></w:r><w:r><w:rPr/><w:t xml:space="preserve">, éditions Garnier, Paris </w:t></w:r><w:hyperlink r:id="rId11" w:history="1"><w:r><w:rPr><w:color w:val="#410a8c"/><w:u w:val="single"/></w:rPr><w:t xml:space="preserve">https://classiques-garnier.com/neologica.html</w:t></w:r></w:hyperlink><w:r><w:rPr/><w:t xml:space="preserve"> (avec Ch. Gérard). Publication d’un numéro annuel d’environ 250 p.</w:t></w:r></w:p><w:p><w:pPr/><w:r><w:rPr><w:b w:val="1"/><w:bCs w:val="1"/></w:rPr><w:t xml:space="preserve">Responsabilités dans l'équipe de recherche LiLPa</w:t></w:r><w:r><w:rPr/><w:t xml:space="preserve">2024:	Membre élu du conseil2023:	Responsable de l’axe 1 : « Lexique(s), discours, transposition(s) » (avec Marie Lammert).</w:t></w:r></w:p><w:p><w:pPr/><w:r><w:rPr><w:b w:val="1"/><w:bCs w:val="1"/></w:rPr><w:t xml:space="preserve">Encadrement de thèse de doctorat</w:t></w:r><w:r><w:rPr/><w:t xml:space="preserve">2025-	Manon Pautard : &amp;quot;Évolution des discours sur les personnes âgées en France et en Allemagne de 1960 à nos jours&amp;quot; (contrat doctoral accordé par l’ED 520).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Vorwort zum Sammelband 'Genus und Geschlecht in europäischen Sprachen. Geschichte und Gegenwart' (Narr, 2025)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14" w:history="1"><w:r><w:rPr><w:color w:val="#410a8c"/><w:u w:val="single"/></w:rPr><w:t xml:space="preserve">Barbara Kaltz</w:t></w:r></w:hyperlink></w:p><w:p><w:pPr/><w:r><w:rPr/><w:t xml:space="preserve">Narr Franck Attempto. </w:t></w:r><w:r><w:rPr><w:i w:val="1"/><w:iCs w:val="1"/></w:rPr><w:t xml:space="preserve">Genus und Geschlecht in europäischen Sprachen. Geschichte und Gegenwart</w:t></w:r><w:r><w:rPr/><w:t xml:space="preserve">, pp.7-16, 2025, 978-3-381-12301-8</w:t></w:r></w:p><w:p><w:pPr/><w:r><w:rPr/><w:t xml:space="preserve">Chapitre d'ouvrage</w:t></w:r></w:p><w:p><w:pPr/><w:hyperlink r:id="rId12" w:history="1"><w:r><w:rPr><w:color w:val="#410a8c"/><w:u w:val="single"/></w:rPr><w:t xml:space="preserve">hal-05494091v1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Monsieur LA députée, si vous continuez à m’appeler Madame LE ministre…&amp;quot;: Zum gegenwärtigen Gebrauch gendergerechter Sprache in Frankreich.</w:t></w:r></w:hyperlink></w:p><w:p><w:pPr/><w:hyperlink r:id="rId13" w:history="1"><w:r><w:rPr><w:color w:val="#410a8c"/><w:u w:val="single"/></w:rPr><w:t xml:space="preserve">Vincent Balnat</w:t></w:r></w:hyperlink></w:p><w:p><w:pPr/><w:r><w:rPr/><w:t xml:space="preserve">Vincent Balnat; Barbara Kaltz. </w:t></w:r><w:r><w:rPr><w:i w:val="1"/><w:iCs w:val="1"/></w:rPr><w:t xml:space="preserve">Genus und Geschlecht in europäischen Sprachen. Geschichte und Gegenwart</w:t></w:r><w:r><w:rPr/><w:t xml:space="preserve">, Narr Francke Attempto, pp.299-321, 2025, 978-3381123018</w:t></w:r></w:p><w:p><w:pPr/><w:r><w:rPr/><w:t xml:space="preserve">Chapitre d'ouvrage</w:t></w:r></w:p><w:p><w:pPr/><w:hyperlink r:id="rId15" w:history="1"><w:r><w:rPr><w:color w:val="#410a8c"/><w:u w:val="single"/></w:rPr><w:t xml:space="preserve">halshs-04927740v1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Où en sont les études de néologie ?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17" w:history="1"><w:r><w:rPr><w:color w:val="#410a8c"/><w:u w:val="single"/></w:rPr><w:t xml:space="preserve">Christophe Gerard</w:t></w:r></w:hyperlink></w:p><w:p><w:pPr/><w:r><w:rPr/><w:t xml:space="preserve">Vincent Balnat; Christophe Gérard. </w:t></w:r><w:r><w:rPr><w:i w:val="1"/><w:iCs w:val="1"/></w:rPr><w:t xml:space="preserve">Les études de néologie au XXIe siècle : un état de la recherche européenne.</w:t></w:r><w:r><w:rPr/><w:t xml:space="preserve">, 15, Garnier, pp.17-23, 2021, Neologica</w:t></w:r></w:p><w:p><w:pPr/><w:r><w:rPr/><w:t xml:space="preserve">Chapitre d'ouvrage</w:t></w:r></w:p><w:p><w:pPr/><w:hyperlink r:id="rId16" w:history="1"><w:r><w:rPr><w:color w:val="#410a8c"/><w:u w:val="single"/></w:rPr><w:t xml:space="preserve">hal-05275227v1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Vom Boul'Mich' zur Kajo: Kürzung von Ortsnamen im Substandard (D-F) – ein Überblick</w:t></w:r></w:hyperlink></w:p><w:p><w:pPr/><w:hyperlink r:id="rId13" w:history="1"><w:r><w:rPr><w:color w:val="#410a8c"/><w:u w:val="single"/></w:rPr><w:t xml:space="preserve">Vincent Balnat</w:t></w:r></w:hyperlink></w:p><w:p><w:pPr/><w:r><w:rPr/><w:t xml:space="preserve">Gautier, Laurent, Pierre-Yves Modicom &amp; Hélène Vinckel-Roisin (éds.). </w:t></w:r><w:r><w:rPr><w:i w:val="1"/><w:iCs w:val="1"/></w:rPr><w:t xml:space="preserve">Diskursive Verfestigungen: Schnittstellen zwischen Morphosyntax, Phraseologie und Pragmatik im Deutschen und im Sprachvergleich</w:t></w:r><w:r><w:rPr/><w:t xml:space="preserve">, 7, de Gruyter, pp.331-345, 2018, Konvergenz und Divergenz, </w:t></w:r><w:hyperlink r:id="rId19" w:history="1"><w:r><w:rPr><w:color w:val="#410a8c"/><w:u w:val="single"/></w:rPr><w:t xml:space="preserve">⟨10.1515/9783110585292-021⟩</w:t></w:r></w:hyperlink></w:p><w:p><w:pPr/><w:r><w:rPr/><w:t xml:space="preserve">Chapitre d'ouvrage</w:t></w:r></w:p><w:p><w:pPr/><w:hyperlink r:id="rId18" w:history="1"><w:r><w:rPr><w:color w:val="#410a8c"/><w:u w:val="single"/></w:rPr><w:t xml:space="preserve">halshs-01858541v1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Überlegungen zum Rekurs auf Französisch als Ausgangssprache beim Erlernen lexiko-grammatischer Einheiten des Deutschen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21" w:history="1"><w:r><w:rPr><w:color w:val="#410a8c"/><w:u w:val="single"/></w:rPr><w:t xml:space="preserve">Antje Gualberto-Schneider</w:t></w:r></w:hyperlink></w:p><w:p><w:pPr/><w:r><w:rPr/><w:t xml:space="preserve">C. Bürgel; D. Seipmann. </w:t></w:r><w:r><w:rPr><w:i w:val="1"/><w:iCs w:val="1"/></w:rPr><w:t xml:space="preserve">Sprachwissenschaft und Fremdsprachendidaktik: Zum Verhältnis von sprachlichen Mitteln und Kompetenzentwicklung</w:t></w:r><w:r><w:rPr/><w:t xml:space="preserve">, pp.77-89, 2016</w:t></w:r></w:p><w:p><w:pPr/><w:r><w:rPr/><w:t xml:space="preserve">Chapitre d'ouvrage</w:t></w:r></w:p><w:p><w:pPr/><w:hyperlink r:id="rId20" w:history="1"><w:r><w:rPr><w:color w:val="#410a8c"/><w:u w:val="single"/></w:rPr><w:t xml:space="preserve">hal-05275589v1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mots brefs empruntés à l'anglais en allemand contemporain: un bref tour d'horizon</w:t></w:r></w:hyperlink></w:p><w:p><w:pPr/><w:hyperlink r:id="rId13" w:history="1"><w:r><w:rPr><w:color w:val="#410a8c"/><w:u w:val="single"/></w:rPr><w:t xml:space="preserve">Vincent Balnat</w:t></w:r></w:hyperlink></w:p><w:p><w:pPr/><w:r><w:rPr/><w:t xml:space="preserve">Kriegel, Sibylle &amp; Georges Daniel Véronique. </w:t></w:r><w:r><w:rPr><w:i w:val="1"/><w:iCs w:val="1"/></w:rPr><w:t xml:space="preserve">Contacts de langue, langues en contact</w:t></w:r><w:r><w:rPr/><w:t xml:space="preserve">, 24, pp.267-277, 2013, Travaux du Cercle Linguistique d'Aix-en-Provence</w:t></w:r></w:p><w:p><w:pPr/><w:r><w:rPr/><w:t xml:space="preserve">Chapitre d'ouvrage</w:t></w:r></w:p><w:p><w:pPr/><w:hyperlink r:id="rId22" w:history="1"><w:r><w:rPr><w:color w:val="#410a8c"/><w:u w:val="single"/></w:rPr><w:t xml:space="preserve">hal-01473342v1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Was is der hässliche zwerch?? ^^ g – Anpassungsstrategien im Chat</w:t></w:r></w:hyperlink></w:p><w:p><w:pPr/><w:hyperlink r:id="rId13" w:history="1"><w:r><w:rPr><w:color w:val="#410a8c"/><w:u w:val="single"/></w:rPr><w:t xml:space="preserve">Vincent Balnat</w:t></w:r></w:hyperlink></w:p><w:p><w:pPr/><w:r><w:rPr/><w:t xml:space="preserve">Anne Larrory-Wunder. </w:t></w:r><w:r><w:rPr><w:i w:val="1"/><w:iCs w:val="1"/></w:rPr><w:t xml:space="preserve">Intersubjektivität und Sprache. Zur An- und Abgleichung von Sprecher- und Hörervorstellungen in Texten und Gesprächen</w:t></w:r><w:r><w:rPr/><w:t xml:space="preserve">, pp.91-116, 2012, Eurogermanisti</w:t></w:r></w:p><w:p><w:pPr/><w:r><w:rPr/><w:t xml:space="preserve">Chapitre d'ouvrage</w:t></w:r></w:p><w:p><w:pPr/><w:hyperlink r:id="rId23" w:history="1"><w:r><w:rPr><w:color w:val="#410a8c"/><w:u w:val="single"/></w:rPr><w:t xml:space="preserve">hal-05277416v1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was is der hässliche zwerch?? ^^g – Anpassungsstrategien im Chat</w:t></w:r></w:hyperlink></w:p><w:p><w:pPr/><w:hyperlink r:id="rId13" w:history="1"><w:r><w:rPr><w:color w:val="#410a8c"/><w:u w:val="single"/></w:rPr><w:t xml:space="preserve">Vincent Balnat</w:t></w:r></w:hyperlink></w:p><w:p><w:pPr/><w:r><w:rPr/><w:t xml:space="preserve">Anne Larrory-Wunder. </w:t></w:r><w:r><w:rPr><w:i w:val="1"/><w:iCs w:val="1"/></w:rPr><w:t xml:space="preserve">Intersubjektivität und Sprache. Zur An- und Abgleichung von Sprecher- und Hörervorstellungen in Texten und Gesprächen</w:t></w:r><w:r><w:rPr/><w:t xml:space="preserve">, </w:t></w:r><w:hyperlink r:id="rId25" w:history="1"><w:r><w:rPr><w:color w:val="#410a8c"/><w:u w:val="single"/></w:rPr><w:t xml:space="preserve">Stauffenburg</w:t></w:r></w:hyperlink><w:r><w:rPr/><w:t xml:space="preserve">, pp.91-116, 2012, 978-3-86057-506-2</w:t></w:r></w:p><w:p><w:pPr/><w:r><w:rPr/><w:t xml:space="preserve">Chapitre d'ouvrage</w:t></w:r></w:p><w:p><w:pPr/><w:hyperlink r:id="rId24" w:history="1"><w:r><w:rPr><w:color w:val="#410a8c"/><w:u w:val="single"/></w:rPr><w:t xml:space="preserve">halshs-01507350v1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L'emprunt de procédés de formation lexicale est-il possible? Le cas de l'abrègement des mots en allemand, en français et en anglais</w:t></w:r></w:hyperlink></w:p><w:p><w:pPr/><w:hyperlink r:id="rId13" w:history="1"><w:r><w:rPr><w:color w:val="#410a8c"/><w:u w:val="single"/></w:rPr><w:t xml:space="preserve">Vincent Balnat</w:t></w:r></w:hyperlink></w:p><w:p><w:pPr/><w:r><w:rPr/><w:t xml:space="preserve">Niklas-Salminen, Aïno &amp; Agnès Steuckardt. </w:t></w:r><w:r><w:rPr><w:i w:val="1"/><w:iCs w:val="1"/></w:rPr><w:t xml:space="preserve">Les langues germaniques</w:t></w:r><w:r><w:rPr/><w:t xml:space="preserve">, 23, pp.181-191, 2012, Travaux du Cercle Linguistique d'Aix-en-Provence</w:t></w:r></w:p><w:p><w:pPr/><w:r><w:rPr/><w:t xml:space="preserve">Chapitre d'ouvrage</w:t></w:r></w:p><w:p><w:pPr/><w:hyperlink r:id="rId26" w:history="1"><w:r><w:rPr><w:color w:val="#410a8c"/><w:u w:val="single"/></w:rPr><w:t xml:space="preserve">hal-01473358v1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Traduction de Helmut Glück 'À propos de l’histoire de l’allemand langue étrangère dans le monde slave</w:t></w:r></w:hyperlink></w:p><w:p><w:pPr/><w:hyperlink r:id="rId13" w:history="1"><w:r><w:rPr><w:color w:val="#410a8c"/><w:u w:val="single"/></w:rPr><w:t xml:space="preserve">Vincent Balnat</w:t></w:r></w:hyperlink></w:p><w:p><w:pPr/><w:r><w:rPr/><w:t xml:space="preserve">Glück Helmut; Cathrine Teissier; Charles Zaremba. </w:t></w:r><w:r><w:rPr><w:i w:val="1"/><w:iCs w:val="1"/></w:rPr><w:t xml:space="preserve">Le tien e(s)t le mien : échanges culturels et linguistiques entre les mondes slave et germanique</w:t></w:r><w:r><w:rPr/><w:t xml:space="preserve">, pp.225-265, 2012</w:t></w:r></w:p><w:p><w:pPr/><w:r><w:rPr/><w:t xml:space="preserve">Chapitre d'ouvrage</w:t></w:r></w:p><w:p><w:pPr/><w:hyperlink r:id="rId27" w:history="1"><w:r><w:rPr><w:color w:val="#410a8c"/><w:u w:val="single"/></w:rPr><w:t xml:space="preserve">hal-05275374v1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Altes und Neues zur Interjektion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14" w:history="1"><w:r><w:rPr><w:color w:val="#410a8c"/><w:u w:val="single"/></w:rPr><w:t xml:space="preserve">Barbara Kaltz</w:t></w:r></w:hyperlink></w:p><w:p><w:pPr/><w:r><w:rPr><w:i w:val="1"/><w:iCs w:val="1"/></w:rPr><w:t xml:space="preserve">Das Adverb in der Grammatikographie</w:t></w:r><w:r><w:rPr/><w:t xml:space="preserve">, 18.1 (Teil II), pp.135-162, 2008</w:t></w:r></w:p><w:p><w:pPr/><w:r><w:rPr/><w:t xml:space="preserve">Chapitre d'ouvrage</w:t></w:r></w:p><w:p><w:pPr/><w:hyperlink r:id="rId28" w:history="1"><w:r><w:rPr><w:color w:val="#410a8c"/><w:u w:val="single"/></w:rPr><w:t xml:space="preserve">halshs-01470824v1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Néologie et militantisme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30" w:history="1"><w:r><w:rPr><w:color w:val="#410a8c"/><w:u w:val="single"/></w:rPr><w:t xml:space="preserve">Christophe Gérard</w:t></w:r></w:hyperlink></w:p><w:p><w:pPr/><w:r><w:rPr><w:i w:val="1"/><w:iCs w:val="1"/></w:rPr><w:t xml:space="preserve">Neologica : revue internationale de la néologie</w:t></w:r><w:r><w:rPr/><w:t xml:space="preserve">, 19, 2025, </w:t></w:r><w:hyperlink r:id="rId31" w:history="1"><w:r><w:rPr><w:color w:val="#410a8c"/><w:u w:val="single"/></w:rPr><w:t xml:space="preserve">⟨10.48611/isbn.978-2-406-18580-2.p.0007⟩</w:t></w:r></w:hyperlink></w:p><w:p><w:pPr/><w:r><w:rPr/><w:t xml:space="preserve">N°spécial de revue/special issue</w:t></w:r></w:p><w:p><w:pPr/><w:hyperlink r:id="rId29" w:history="1"><w:r><w:rPr><w:color w:val="#410a8c"/><w:u w:val="single"/></w:rPr><w:t xml:space="preserve">halshs-05101975v1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études de néologie au XXIe siècle. Un état de la recherche européenne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30" w:history="1"><w:r><w:rPr><w:color w:val="#410a8c"/><w:u w:val="single"/></w:rPr><w:t xml:space="preserve">Christophe Gérard</w:t></w:r></w:hyperlink></w:p><w:p><w:pPr/><w:r><w:rPr><w:i w:val="1"/><w:iCs w:val="1"/></w:rPr><w:t xml:space="preserve">Neologica : revue internationale de la néologie</w:t></w:r><w:r><w:rPr/><w:t xml:space="preserve">, 15, https://classiques-garnier.com/neologica-2021-n-15-les-etudes-de-neologie-au-xxie-siecle-un-etat-de-la-recherche-europeenne.html, 2021, Neologica</w:t></w:r></w:p><w:p><w:pPr/><w:r><w:rPr/><w:t xml:space="preserve">N°spécial de revue/special issue</w:t></w:r></w:p><w:p><w:pPr/><w:hyperlink r:id="rId32" w:history="1"><w:r><w:rPr><w:color w:val="#410a8c"/><w:u w:val="single"/></w:rPr><w:t xml:space="preserve">hal-03262964v1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Néologie et noms propres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30" w:history="1"><w:r><w:rPr><w:color w:val="#410a8c"/><w:u w:val="single"/></w:rPr><w:t xml:space="preserve">Christophe Gérard</w:t></w:r></w:hyperlink></w:p><w:p><w:pPr/><w:r><w:rPr><w:i w:val="1"/><w:iCs w:val="1"/></w:rPr><w:t xml:space="preserve">Cahiers de Lexicologie</w:t></w:r><w:r><w:rPr/><w:t xml:space="preserve">, 113 (2), 2018, Néologie et noms propres</w:t></w:r></w:p><w:p><w:pPr/><w:r><w:rPr/><w:t xml:space="preserve">N°spécial de revue/special issue</w:t></w:r></w:p><w:p><w:pPr/><w:hyperlink r:id="rId33" w:history="1"><w:r><w:rPr><w:color w:val="#410a8c"/><w:u w:val="single"/></w:rPr><w:t xml:space="preserve">hal-01966760v1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Genus und Geschlecht in europäischen Sprachen. Geschichte und Gegenwart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14" w:history="1"><w:r><w:rPr><w:color w:val="#410a8c"/><w:u w:val="single"/></w:rPr><w:t xml:space="preserve">Barbara Kaltz</w:t></w:r></w:hyperlink></w:p><w:p><w:pPr/><w:r><w:rPr/><w:t xml:space="preserve">Narr Francke Attempto. 2025, 978-3-381-12301-8</w:t></w:r></w:p><w:p><w:pPr/><w:r><w:rPr/><w:t xml:space="preserve">Ouvrages</w:t></w:r></w:p><w:p><w:pPr/><w:hyperlink r:id="rId34" w:history="1"><w:r><w:rPr><w:color w:val="#410a8c"/><w:u w:val="single"/></w:rPr><w:t xml:space="preserve">halshs-04927756v1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L'appellativisation du prénom. Etude contrastive allemand-français</w:t></w:r></w:hyperlink></w:p><w:p><w:pPr/><w:hyperlink r:id="rId13" w:history="1"><w:r><w:rPr><w:color w:val="#410a8c"/><w:u w:val="single"/></w:rPr><w:t xml:space="preserve">Vincent Balnat</w:t></w:r></w:hyperlink></w:p><w:p><w:pPr/><w:r><w:rPr/><w:t xml:space="preserve">Narr. 286 p., 2018, Tübinger Beiträge zur Linguistik, 565, 978-3-8233-8185-3</w:t></w:r></w:p><w:p><w:pPr/><w:r><w:rPr/><w:t xml:space="preserve">Ouvrages</w:t></w:r></w:p><w:p><w:pPr/><w:hyperlink r:id="rId35" w:history="1"><w:r><w:rPr><w:color w:val="#410a8c"/><w:u w:val="single"/></w:rPr><w:t xml:space="preserve">hal-01737854v1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Kurzwortbildung im Gegenwartsdeutschen</w:t></w:r></w:hyperlink></w:p><w:p><w:pPr/><w:hyperlink r:id="rId13" w:history="1"><w:r><w:rPr><w:color w:val="#410a8c"/><w:u w:val="single"/></w:rPr><w:t xml:space="preserve">Vincent Balnat</w:t></w:r></w:hyperlink></w:p><w:p><w:pPr/><w:r><w:rPr/><w:t xml:space="preserve">Olms, 2011, Germanistische Linguistik - Monographien 26, 978-3-487-14550-1</w:t></w:r></w:p><w:p><w:pPr/><w:r><w:rPr/><w:t xml:space="preserve">Ouvrages</w:t></w:r></w:p><w:p><w:pPr/><w:hyperlink r:id="rId36" w:history="1"><w:r><w:rPr><w:color w:val="#410a8c"/><w:u w:val="single"/></w:rPr><w:t xml:space="preserve">halshs-04348864v1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Madame Machin et Herr Dingsda : les anthroponymes indéfinis en français et en allemand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Langages</w:t></w:r><w:r><w:rPr/><w:t xml:space="preserve">, 2023, 232, pp.9-35</w:t></w:r></w:p><w:p><w:pPr/><w:r><w:rPr/><w:t xml:space="preserve">Article dans une revue</w:t></w:r></w:p><w:p><w:pPr/><w:hyperlink r:id="rId37" w:history="1"><w:r><w:rPr><w:color w:val="#410a8c"/><w:u w:val="single"/></w:rPr><w:t xml:space="preserve">hal-04309953v1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mots de la catastrophe : Klima et Corona dans le discours médiatique germanophone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Cahiers de Lexicologie</w:t></w:r><w:r><w:rPr/><w:t xml:space="preserve">, 2022, 120, pp.37-69. </w:t></w:r><w:hyperlink r:id="rId39" w:history="1"><w:r><w:rPr><w:color w:val="#410a8c"/><w:u w:val="single"/></w:rPr><w:t xml:space="preserve">⟨10.48611/isbn.978-2-406-13319-3.p.0037⟩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hal-04178164v1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L'émergence des études allemandes à Strasbourg (1838-1872)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Beiträge zur Geschichte der Sprachwissenschaft</w:t></w:r><w:r><w:rPr/><w:t xml:space="preserve">, 2022, 32, pp.46-71</w:t></w:r></w:p><w:p><w:pPr/><w:r><w:rPr/><w:t xml:space="preserve">Article dans une revue</w:t></w:r></w:p><w:p><w:pPr/><w:hyperlink r:id="rId40" w:history="1"><w:r><w:rPr><w:color w:val="#410a8c"/><w:u w:val="single"/></w:rPr><w:t xml:space="preserve">halshs-04178637v1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Das Wörterbuch der elsässischen Mundarten (1899/1907): Zur Rezeption eines philo­logischen und kulturpolitischen „Denkmals“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Lexicographica. International Annual for Lexicography</w:t></w:r><w:r><w:rPr/><w:t xml:space="preserve">, 2022, 38, pp.449-474. </w:t></w:r><w:hyperlink r:id="rId42" w:history="1"><w:r><w:rPr><w:color w:val="#410a8c"/><w:u w:val="single"/></w:rPr><w:t xml:space="preserve">⟨10.1515/lex-2022-0015⟩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halshs-04178172v1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Klima' als Schlüsselwort in deutschsprachigen Medien. Teil I: Wortbildung und Frequenz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Muttersprache</w:t></w:r><w:r><w:rPr/><w:t xml:space="preserve">, 2021, 131 (1), pp.21-39</w:t></w:r></w:p><w:p><w:pPr/><w:r><w:rPr/><w:t xml:space="preserve">Article dans une revue</w:t></w:r></w:p><w:p><w:pPr/><w:hyperlink r:id="rId43" w:history="1"><w:r><w:rPr><w:color w:val="#410a8c"/><w:u w:val="single"/></w:rPr><w:t xml:space="preserve">hal-03263523v1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Klima als Schlüsselwort in deutschsprachigen Medien.Teil II: Bedeutungsentwicklung und diskursiver Kontext.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Muttersprache</w:t></w:r><w:r><w:rPr/><w:t xml:space="preserve">, 2021, 131/2, pp.97-116</w:t></w:r></w:p><w:p><w:pPr/><w:r><w:rPr/><w:t xml:space="preserve">Article dans une revue</w:t></w:r></w:p><w:p><w:pPr/><w:hyperlink r:id="rId44" w:history="1"><w:r><w:rPr><w:color w:val="#410a8c"/><w:u w:val="single"/></w:rPr><w:t xml:space="preserve">hal-05256081v1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nom de marque dans le discours au quotidien. Prisme lexiculturel et linguistique. Paris : L’Harmattan&amp;quot; de Tonti Michela.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Les études de néologie au XXIe siècle : un état de la recherche européenne.</w:t></w:r><w:r><w:rPr/><w:t xml:space="preserve">, 2021, Neologica, 15, pp.257-260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hal-05276644v1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Unter Beobachtung: Corona-Wortschatz im Deutschen und Französischen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Nouveaux Cahiers d'Allemand : Revue de linguistique et de didactique</w:t></w:r><w:r><w:rPr/><w:t xml:space="preserve">, 2020, 38 (2)</w:t></w:r></w:p><w:p><w:pPr/><w:r><w:rPr/><w:t xml:space="preserve">Article dans une revue</w:t></w:r></w:p><w:p><w:pPr/><w:hyperlink r:id="rId46" w:history="1"><w:r><w:rPr><w:color w:val="#410a8c"/><w:u w:val="single"/></w:rPr><w:t xml:space="preserve">hal-02931171v1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Kauffer, Maurice & Yvon Keromnes (éds.), 2019. Theorie und Empirie in der Phraseologie – Approches théoriques et empiriques en phraséologie. Tübingen : Stauffenburg (= Eurogermanistik, 37)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Nouveaux Cahiers d’Allemand</w:t></w:r><w:r><w:rPr/><w:t xml:space="preserve">, 2020, 2020/2 (38), pp.258-261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hal-05291152v1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Geschlechtergerechte Sprache im Land der Académie française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Muttersprache</w:t></w:r><w:r><w:rPr/><w:t xml:space="preserve">, 2020, 130 (1), pp.92-96</w:t></w:r></w:p><w:p><w:pPr/><w:r><w:rPr/><w:t xml:space="preserve">Article dans une revue</w:t></w:r></w:p><w:p><w:pPr/><w:hyperlink r:id="rId48" w:history="1"><w:r><w:rPr><w:color w:val="#410a8c"/><w:u w:val="single"/></w:rPr><w:t xml:space="preserve">halshs-02569005v1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Charles Bonnier (1863-1926), un philologue européen de la Belle Époque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Zeitschrift für romanische Philologie</w:t></w:r><w:r><w:rPr/><w:t xml:space="preserve">, 2020, 136 (2), pp.337-371. </w:t></w:r><w:hyperlink r:id="rId50" w:history="1"><w:r><w:rPr><w:color w:val="#410a8c"/><w:u w:val="single"/></w:rPr><w:t xml:space="preserve">⟨10.1515/zrp-2020-0020⟩</w:t></w:r></w:hyperlink></w:p><w:p><w:pPr/><w:r><w:rPr/><w:t xml:space="preserve">Article dans une revue</w:t></w:r></w:p><w:p><w:pPr/><w:hyperlink r:id="rId49" w:history="1"><w:r><w:rPr><w:color w:val="#410a8c"/><w:u w:val="single"/></w:rPr><w:t xml:space="preserve">hal-02945788v1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Englisch in europäischen Sprachen&amp;quot; de Kaltz Barbara, Gerhard Meiser & Horst Haider Munske (dir.), Erlangen: FAU University Press.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Sprachnachrichten.</w:t></w:r><w:r><w:rPr/><w:t xml:space="preserve">, 2020, 88/IV : 30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hal-05276652v1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Helmbrecht, Johannes, Damaris Nübling & Barbara Schlüter (éds.), 2017. Namengrammatik. Hambourg : Buske (= Linguistische Berichte – Sonderheft 23). In : Nouveaux Cahiers d’Allemand 37.1 (2019), 108-111.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Nouveaux Cahiers d'Allemand : Revue de linguistique et de didactique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hal-05289655v1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Zur appellativischen Verwendung von Eigennamen in Luthers deutschen Schriften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Muttersprache</w:t></w:r><w:r><w:rPr/><w:t xml:space="preserve">, 2019, 129 (2019/2), pp.97-116</w:t></w:r></w:p><w:p><w:pPr/><w:r><w:rPr/><w:t xml:space="preserve">Article dans une revue</w:t></w:r></w:p><w:p><w:pPr/><w:hyperlink r:id="rId53" w:history="1"><w:r><w:rPr><w:color w:val="#410a8c"/><w:u w:val="single"/></w:rPr><w:t xml:space="preserve">hal-02157253v1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Zum Begriff der semantischen Pejoration in der deutschen und französischen Sprachwissenschaft des 19. und frühen 20. Jahrhunderts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Beiträge zur Geschichte der Sprachwissenschaft</w:t></w:r><w:r><w:rPr/><w:t xml:space="preserve">, 2019, 29 (1), pp.151-172</w:t></w:r></w:p><w:p><w:pPr/><w:r><w:rPr/><w:t xml:space="preserve">Article dans une revue</w:t></w:r></w:p><w:p><w:pPr/><w:hyperlink r:id="rId54" w:history="1"><w:r><w:rPr><w:color w:val="#410a8c"/><w:u w:val="single"/></w:rPr><w:t xml:space="preserve">halshs-02169055v2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Compte rendu de Schmale, Günter (éd.), 2018. Néologie, corpus, méthodes d’analyse – recherches en langue de spécialité/Neologismen, Corpora, Methoden – Beiträge zur Fachsprachenforschung. Saarbrücken : htw saar (= Saarbrücker Schriften zu Linguistik und Fremdsprachendidaktik (SSLF) ; B: Sammelbände 5)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Neologica</w:t></w:r><w:r><w:rPr/><w:t xml:space="preserve">, 2019, 13, pp.234-238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hal-05276499v1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Meinunger, André & Antje Baumann (éds.), 2017. Die Teufelin steckt im Detail. Zur Debatte um Gender und Sprache. Berlin : Kulturverlag Kadmos.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Muttersprache</w:t></w:r><w:r><w:rPr/><w:t xml:space="preserve">, 2018, 3, pp.308-310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hal-05276601v1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Néologie et noms propres. Introduction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30" w:history="1"><w:r><w:rPr><w:color w:val="#410a8c"/><w:u w:val="single"/></w:rPr><w:t xml:space="preserve">Christophe Gérard</w:t></w:r></w:hyperlink></w:p><w:p><w:pPr/><w:r><w:rPr><w:i w:val="1"/><w:iCs w:val="1"/></w:rPr><w:t xml:space="preserve">Cahiers de Lexicologie</w:t></w:r><w:r><w:rPr/><w:t xml:space="preserve">, 2018</w:t></w:r></w:p><w:p><w:pPr/><w:r><w:rPr/><w:t xml:space="preserve">Article dans une revue</w:t></w:r></w:p><w:p><w:pPr/><w:hyperlink r:id="rId57" w:history="1"><w:r><w:rPr><w:color w:val="#410a8c"/><w:u w:val="single"/></w:rPr><w:t xml:space="preserve">halshs-03271720v1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Compte rendu de Meinunger, André & Antje Baumann (éds.), 2017. Die Teufelin steckt im Detail. Zur Debatte um Gender und Sprache. Berlin : Kulturverlag Kadmos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Muttersprache 3/2018, 308-310</w:t></w:r><w:r><w:rPr/><w:t xml:space="preserve">, 2018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hal-05276559v1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Compte rendu de Dieter, Cherubim, 2017. Sprachliche Aneignung der Wirklichkeit. Studien zur Sprachgeschichte des neueren Deutsch. Berlin : Frank & Timme (= Sprachwissenschaft, 36)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Sprachnachrichten 78/II (2018), 29</w:t></w:r><w:r><w:rPr/><w:t xml:space="preserve">, 2018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hal-05276609v1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Stumpf, Sören, 2015. Formelhafte (Ir-)Regularitäten. Korpuslinguistische Befunde und sprachtheoretische Überlegungen. Francfort/Main [etc.] : Peter Lang (= Sprache. System und Tätigkeit, 67)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Zeitschrift für Sprachwissenschaft</w:t></w:r><w:r><w:rPr/><w:t xml:space="preserve">, 2017, 36 (2), pp.317-318</w:t></w:r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hal-05276589v1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Hoffmann, Eckhard, 2017. Emil Krebs. Ein Sprachgenie im Dienste der Diplomatie. Wiesbaden : Harrassowitz (= Fremdsprachen in Geschichte und Gegenwart, 18).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Nouveaux Cahiers d’Allemand</w:t></w:r><w:r><w:rPr/><w:t xml:space="preserve">, 2017, 2017/4 (35), pp.417-419</w:t></w:r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hal-05291146v1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PASSIFS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21" w:history="1"><w:r><w:rPr><w:color w:val="#410a8c"/><w:u w:val="single"/></w:rPr><w:t xml:space="preserve">Antje Gualberto-Schneider</w:t></w:r></w:hyperlink></w:p><w:p><w:pPr/><w:r><w:rPr><w:i w:val="1"/><w:iCs w:val="1"/></w:rPr><w:t xml:space="preserve">Nouveaux Cahiers d'Allemand : Revue de linguistique et de didactique</w:t></w:r><w:r><w:rPr/><w:t xml:space="preserve">, 2016, 34 (1), pp.17-25</w:t></w:r></w:p><w:p><w:pPr/><w:r><w:rPr/><w:t xml:space="preserve">Article dans une revue</w:t></w:r></w:p><w:p><w:pPr/><w:hyperlink r:id="rId62" w:history="1"><w:r><w:rPr><w:color w:val="#410a8c"/><w:u w:val="single"/></w:rPr><w:t xml:space="preserve">hal-04249762v1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Konjunktive & Co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21" w:history="1"><w:r><w:rPr><w:color w:val="#410a8c"/><w:u w:val="single"/></w:rPr><w:t xml:space="preserve">Antje Gualberto-Schneider</w:t></w:r></w:hyperlink></w:p><w:p><w:pPr/><w:r><w:rPr><w:i w:val="1"/><w:iCs w:val="1"/></w:rPr><w:t xml:space="preserve">Nouveaux Cahiers d'Allemand : Revue de linguistique et de didactique</w:t></w:r><w:r><w:rPr/><w:t xml:space="preserve">, 2016, 34 (4), pp.373-384</w:t></w:r></w:p><w:p><w:pPr/><w:r><w:rPr/><w:t xml:space="preserve">Article dans une revue</w:t></w:r></w:p><w:p><w:pPr/><w:hyperlink r:id="rId63" w:history="1"><w:r><w:rPr><w:color w:val="#410a8c"/><w:u w:val="single"/></w:rPr><w:t xml:space="preserve">hal-04249796v1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verbes modaux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21" w:history="1"><w:r><w:rPr><w:color w:val="#410a8c"/><w:u w:val="single"/></w:rPr><w:t xml:space="preserve">Antje Gualberto-Schneider</w:t></w:r></w:hyperlink></w:p><w:p><w:pPr/><w:r><w:rPr><w:i w:val="1"/><w:iCs w:val="1"/></w:rPr><w:t xml:space="preserve">Nouveaux Cahiers d'Allemand : Revue de linguistique et de didactique</w:t></w:r><w:r><w:rPr/><w:t xml:space="preserve">, 2016, 34 (3), pp.239-255</w:t></w:r></w:p><w:p><w:pPr/><w:r><w:rPr/><w:t xml:space="preserve">Article dans une revue</w:t></w:r></w:p><w:p><w:pPr/><w:hyperlink r:id="rId64" w:history="1"><w:r><w:rPr><w:color w:val="#410a8c"/><w:u w:val="single"/></w:rPr><w:t xml:space="preserve">hal-04249787v1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choix de l’auxiliaire (sein ou haben) dans la formation des temps verbaux composés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21" w:history="1"><w:r><w:rPr><w:color w:val="#410a8c"/><w:u w:val="single"/></w:rPr><w:t xml:space="preserve">Antje Gualberto-Schneider</w:t></w:r></w:hyperlink></w:p><w:p><w:pPr/><w:r><w:rPr><w:i w:val="1"/><w:iCs w:val="1"/></w:rPr><w:t xml:space="preserve">Nouveaux Cahiers d'Allemand : Revue de linguistique et de didactique</w:t></w:r><w:r><w:rPr/><w:t xml:space="preserve">, 2016, 34 (2), pp.165-172</w:t></w:r></w:p><w:p><w:pPr/><w:r><w:rPr/><w:t xml:space="preserve">Article dans une revue</w:t></w:r></w:p><w:p><w:pPr/><w:hyperlink r:id="rId65" w:history="1"><w:r><w:rPr><w:color w:val="#410a8c"/><w:u w:val="single"/></w:rPr><w:t xml:space="preserve">hal-04249778v1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Wenn aus Mechthild die Metze und aus Catherine la catin wird – Personenbezeichnungen aus Vornamen im Deutschen und im Französischen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Neuphilologische Mitteilungen</w:t></w:r><w:r><w:rPr/><w:t xml:space="preserve">, 2015, 2</w:t></w:r></w:p><w:p><w:pPr/><w:r><w:rPr/><w:t xml:space="preserve">Article dans une revue</w:t></w:r></w:p><w:p><w:pPr/><w:hyperlink r:id="rId66" w:history="1"><w:r><w:rPr><w:color w:val="#410a8c"/><w:u w:val="single"/></w:rPr><w:t xml:space="preserve">hal-05259897v1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Wenn aus 'Mechthild' die Metze und aus 'Catherine' la catin wird – Personenbezeichnungen aus Vornamen im Deutschen und Französischen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Neuphilologische Mitteilungen</w:t></w:r><w:r><w:rPr/><w:t xml:space="preserve">, 2015, 116 (2), pp.353-394</w:t></w:r></w:p><w:p><w:pPr/><w:r><w:rPr/><w:t xml:space="preserve">Article dans une revue</w:t></w:r></w:p><w:p><w:pPr/><w:hyperlink r:id="rId67" w:history="1"><w:r><w:rPr><w:color w:val="#410a8c"/><w:u w:val="single"/></w:rPr><w:t xml:space="preserve">hal-01918912v1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HDL oder LMAA? Kurzformen von Sätzen im Deutschen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Germanistische Mitteilungen</w:t></w:r><w:r><w:rPr/><w:t xml:space="preserve">, 2013, </w:t></w:r><w:hyperlink r:id="rId69" w:history="1"><w:r><w:rPr><w:color w:val="#410a8c"/><w:u w:val="single"/></w:rPr><w:t xml:space="preserve">⟨10.33675/GM/2013/2/2⟩</w:t></w:r></w:hyperlink></w:p><w:p><w:pPr/><w:r><w:rPr/><w:t xml:space="preserve">Article dans une revue</w:t></w:r></w:p><w:p><w:pPr/><w:hyperlink r:id="rId68" w:history="1"><w:r><w:rPr><w:color w:val="#410a8c"/><w:u w:val="single"/></w:rPr><w:t xml:space="preserve">hal-05256772v1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‚Kurzvokal’, ‚Kurzwort’, ‚Kurzsatz’, ‚Kurztext’: Kürze in der Sprachbeschreibung des Deutschen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Zeitschrift für Literaturwissenschaft und Linguistik</w:t></w:r><w:r><w:rPr/><w:t xml:space="preserve">, 2013, 43 (170), pp.82-94</w:t></w:r></w:p><w:p><w:pPr/><w:r><w:rPr/><w:t xml:space="preserve">Article dans une revue</w:t></w:r></w:p><w:p><w:pPr/><w:hyperlink r:id="rId70" w:history="1"><w:r><w:rPr><w:color w:val="#410a8c"/><w:u w:val="single"/></w:rPr><w:t xml:space="preserve">hal-05258453v1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Petit dictionnaire permanent des « actes de langage stéréotypés » : microstructure de ‘na warte !’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21" w:history="1"><w:r><w:rPr><w:color w:val="#410a8c"/><w:u w:val="single"/></w:rPr><w:t xml:space="preserve">Antje Gualberto-Schneider</w:t></w:r></w:hyperlink></w:p><w:p><w:pPr/><w:r><w:rPr><w:i w:val="1"/><w:iCs w:val="1"/></w:rPr><w:t xml:space="preserve">Nouveaux Cahiers d'Allemand : Revue de linguistique et de didactique</w:t></w:r><w:r><w:rPr/><w:t xml:space="preserve">, 2012, 3, pp.269-284</w:t></w:r></w:p><w:p><w:pPr/><w:r><w:rPr/><w:t xml:space="preserve">Article dans une revue</w:t></w:r></w:p><w:p><w:pPr/><w:hyperlink r:id="rId71" w:history="1"><w:r><w:rPr><w:color w:val="#410a8c"/><w:u w:val="single"/></w:rPr><w:t xml:space="preserve">hal-05257907v1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Microstructure de &amp;quot;na warte!&amp;quot;. Petit dictionnaire permanent des « actes de langage stéréotypés » (ALS)</w:t></w:r></w:hyperlink></w:p><w:p><w:pPr/><w:hyperlink r:id="rId21" w:history="1"><w:r><w:rPr><w:color w:val="#410a8c"/><w:u w:val="single"/></w:rPr><w:t xml:space="preserve">Antje Gualberto-Schneider</w:t></w:r></w:hyperlink><w:r><w:rPr/><w:t xml:space="preserve">,</w:t></w:r><w:hyperlink r:id="rId13" w:history="1"><w:r><w:rPr><w:color w:val="#410a8c"/><w:u w:val="single"/></w:rPr><w:t xml:space="preserve">Vincent Balnat</w:t></w:r></w:hyperlink></w:p><w:p><w:pPr/><w:r><w:rPr><w:i w:val="1"/><w:iCs w:val="1"/></w:rPr><w:t xml:space="preserve">Nouveaux Cahiers d'Allemand : Revue de linguistique et de didactique</w:t></w:r><w:r><w:rPr/><w:t xml:space="preserve">, 2012, 30 (3), pp.269-284</w:t></w:r></w:p><w:p><w:pPr/><w:r><w:rPr/><w:t xml:space="preserve">Article dans une revue</w:t></w:r></w:p><w:p><w:pPr/><w:hyperlink r:id="rId72" w:history="1"><w:r><w:rPr><w:color w:val="#410a8c"/><w:u w:val="single"/></w:rPr><w:t xml:space="preserve">halshs-01538728v1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Normes de l'écrit vs normes de l'oral: le cas de la communication par chat en français et en allemand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Nouveaux Cahiers d'Allemand : Revue de linguistique et de didactique</w:t></w:r><w:r><w:rPr/><w:t xml:space="preserve">, 2011, 2011/3</w:t></w:r></w:p><w:p><w:pPr/><w:r><w:rPr/><w:t xml:space="preserve">Article dans une revue</w:t></w:r></w:p><w:p><w:pPr/><w:hyperlink r:id="rId73" w:history="1"><w:r><w:rPr><w:color w:val="#410a8c"/><w:u w:val="single"/></w:rPr><w:t xml:space="preserve">hal-05257956v1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Compte rendu de Neubauer, Skadi, 2009. „Gewinkt oder gewunken ‒ Welche Variante ist richtig?“ Tendenzen von Veränderungen im Sprachgebrauch aus Sicht der Sprachberatungsstelle der Martin-Luther-Universität Halle-Wittenberg. Francfort/Main [etc.] : Lang (= Wittenberger Beiträge zur deutschen Sprache und Kultur, 6)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Nouveaux Cahiers d'Allemand : Revue de linguistique et de didactique</w:t></w:r><w:r><w:rPr/><w:t xml:space="preserve">, 2010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hal-05276847v1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Compte rendu de Havryliv, Oksana, 2009. Verbale Aggression. Formen und Funktionen am Beispiel des Wienerischen. Francfort/Main [etc.] : Lang (= Schriften zur deutschen Sprache in Österreich, 39)</w:t></w:r></w:hyperlink></w:p><w:p><w:pPr/><w:hyperlink r:id="rId13" w:history="1"><w:r><w:rPr><w:color w:val="#410a8c"/><w:u w:val="single"/></w:rPr><w:t xml:space="preserve">Vincent Balnat</w:t></w:r></w:hyperlink></w:p><w:p><w:pPr/><w:r><w:rPr><w:i w:val="1"/><w:iCs w:val="1"/></w:rPr><w:t xml:space="preserve">Nouveaux Cahiers d'Allemand : Revue de linguistique et de didactique</w:t></w:r><w:r><w:rPr/><w:t xml:space="preserve">, 2009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hal-05276855v1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Zu einigen theoretischen Problemen der Kurzwortbildung</w:t></w:r></w:hyperlink></w:p><w:p><w:pPr/><w:hyperlink r:id="rId13" w:history="1"><w:r><w:rPr><w:color w:val="#410a8c"/><w:u w:val="single"/></w:rPr><w:t xml:space="preserve">Vincent Balnat</w:t></w:r></w:hyperlink><w:r><w:rPr/><w:t xml:space="preserve">,</w:t></w:r><w:hyperlink r:id="rId14" w:history="1"><w:r><w:rPr><w:color w:val="#410a8c"/><w:u w:val="single"/></w:rPr><w:t xml:space="preserve">Barbara Kaltz</w:t></w:r></w:hyperlink></w:p><w:p><w:pPr/><w:r><w:rPr><w:i w:val="1"/><w:iCs w:val="1"/></w:rPr><w:t xml:space="preserve">Beiträge zur Geschichte der Sprachwissenschaft</w:t></w:r><w:r><w:rPr/><w:t xml:space="preserve">, 2006, 16 (1-2), pp.195-218</w:t></w:r></w:p><w:p><w:pPr/><w:r><w:rPr/><w:t xml:space="preserve">Article dans une revue</w:t></w:r></w:p><w:p><w:pPr/><w:hyperlink r:id="rId76" w:history="1"><w:r><w:rPr><w:color w:val="#410a8c"/><w:u w:val="single"/></w:rPr><w:t xml:space="preserve">halshs-01470782v1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L’histoire des sciences : enjeux et perspectives de Claudia Heufers-Darkwa</w:t></w:r></w:hyperlink></w:p><w:p><w:pPr/><w:hyperlink r:id="rId13" w:history="1"><w:r><w:rPr><w:color w:val="#410a8c"/><w:u w:val="single"/></w:rPr><w:t xml:space="preserve">Vincent Balnat</w:t></w:r></w:hyperlink></w:p><w:p><w:pPr/><w:r><w:rPr/><w:t xml:space="preserve">[0] Université de Strasbourg. 2020</w:t></w:r></w:p><w:p><w:pPr/><w:r><w:rPr/><w:t xml:space="preserve">Rapport</w:t></w:r></w:p><w:p><w:pPr/><w:hyperlink r:id="rId77" w:history="1"><w:r><w:rPr><w:color w:val="#410a8c"/><w:u w:val="single"/></w:rPr><w:t xml:space="preserve">hal-05291168v1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Compte rendu de Stumpf, Sören, 2015. Formelhafte (Ir-)Regularitäten. Korpuslinguistische Befunde und sprachtheoretische Überlegungen. Francfort/Main [etc.] : Lang (= Sprache. System und Tätigkeit, 67)</w:t></w:r></w:hyperlink></w:p><w:p><w:pPr/><w:hyperlink r:id="rId13" w:history="1"><w:r><w:rPr><w:color w:val="#410a8c"/><w:u w:val="single"/></w:rPr><w:t xml:space="preserve">Vincent Balnat</w:t></w:r></w:hyperlink></w:p><w:p><w:pPr/><w:r><w:rPr/><w:t xml:space="preserve">2017</w:t></w:r></w:p><w:p><w:pPr/><w:r><w:rPr/><w:t xml:space="preserve">Autre publication scientifique</w:t></w:r></w:p><w:p><w:pPr/><w:hyperlink r:id="rId78" w:history="1"><w:r><w:rPr><w:color w:val="#410a8c"/><w:u w:val="single"/></w:rPr><w:t xml:space="preserve">hal-03065779v1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Compte rendu de Hinrichs, Uwe, 2013. Multi Kulti Deutsch. Wie Migration die deutsche Sprache verändert. Munich: Beck.</w:t></w:r></w:hyperlink></w:p><w:p><w:pPr/><w:hyperlink r:id="rId13" w:history="1"><w:r><w:rPr><w:color w:val="#410a8c"/><w:u w:val="single"/></w:rPr><w:t xml:space="preserve">Vincent Balnat</w:t></w:r></w:hyperlink></w:p><w:p><w:pPr/><w:r><w:rPr/><w:t xml:space="preserve">2014, pp.350-352</w:t></w:r></w:p><w:p><w:pPr/><w:r><w:rPr/><w:t xml:space="preserve">Autre publication scientifique</w:t></w:r></w:p><w:p><w:pPr/><w:hyperlink r:id="rId79" w:history="1"><w:r><w:rPr><w:color w:val="#410a8c"/><w:u w:val="single"/></w:rPr><w:t xml:space="preserve">hal-03065771v1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Compte rendu de Siever, Torsten, 2011. Texte i. d. Enge. Sprachökonomische Reduktion in stark raumbegrenzten Textsorten. Francfort/Main, etc.: Lang (= Sprache · Medien · Innovationen 1)</w:t></w:r></w:hyperlink></w:p><w:p><w:pPr/><w:hyperlink r:id="rId13" w:history="1"><w:r><w:rPr><w:color w:val="#410a8c"/><w:u w:val="single"/></w:rPr><w:t xml:space="preserve">Vincent Balnat</w:t></w:r></w:hyperlink></w:p><w:p><w:pPr/><w:r><w:rPr/><w:t xml:space="preserve">2012, pp.233-235</w:t></w:r></w:p><w:p><w:pPr/><w:r><w:rPr/><w:t xml:space="preserve">Autre publication scientifique</w:t></w:r></w:p><w:p><w:pPr/><w:hyperlink r:id="rId80" w:history="1"><w:r><w:rPr><w:color w:val="#410a8c"/><w:u w:val="single"/></w:rPr><w:t xml:space="preserve">hal-03058817v1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Compte rendu de Jakobs, Eva-Maria, Katrin Lehnen & Kirsten Schindler (éds.), 2010. Schreiben und Medien: Schule, Hochschule, Beruf. Francfort/Main [etc.] : Lang (= Textproduktion und Medium 10)</w:t></w:r></w:hyperlink></w:p><w:p><w:pPr/><w:hyperlink r:id="rId13" w:history="1"><w:r><w:rPr><w:color w:val="#410a8c"/><w:u w:val="single"/></w:rPr><w:t xml:space="preserve">Vincent Balnat</w:t></w:r></w:hyperlink></w:p><w:p><w:pPr/><w:r><w:rPr/><w:t xml:space="preserve">2011, pp.451-453</w:t></w:r></w:p><w:p><w:pPr/><w:r><w:rPr/><w:t xml:space="preserve">Autre publication scientifique</w:t></w:r></w:p><w:p><w:pPr/><w:hyperlink r:id="rId81" w:history="1"><w:r><w:rPr><w:color w:val="#410a8c"/><w:u w:val="single"/></w:rPr><w:t xml:space="preserve">hal-03065770v1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ost.eu/actions/CA22126/" TargetMode="External"/><Relationship Id="rId9" Type="http://schemas.openxmlformats.org/officeDocument/2006/relationships/hyperlink" Target="https://eneoli.eu" TargetMode="External"/><Relationship Id="rId10" Type="http://schemas.openxmlformats.org/officeDocument/2006/relationships/hyperlink" Target="https://eneoli.eu/working-groups/" TargetMode="External"/><Relationship Id="rId11" Type="http://schemas.openxmlformats.org/officeDocument/2006/relationships/hyperlink" Target="https://classiques-garnier.com/neologica.html" TargetMode="External"/><Relationship Id="rId12" Type="http://schemas.openxmlformats.org/officeDocument/2006/relationships/hyperlink" Target="https://hal.science/hal-05494091v1" TargetMode="External"/><Relationship Id="rId13" Type="http://schemas.openxmlformats.org/officeDocument/2006/relationships/hyperlink" Target="https://hal.science/search/index/?q=*&amp;authFullName_s=Vincent Balnat" TargetMode="External"/><Relationship Id="rId14" Type="http://schemas.openxmlformats.org/officeDocument/2006/relationships/hyperlink" Target="https://hal.science/search/index/?q=*&amp;authFullName_s=Barbara Kaltz" TargetMode="External"/><Relationship Id="rId15" Type="http://schemas.openxmlformats.org/officeDocument/2006/relationships/hyperlink" Target="https://shs.hal.science/halshs-04927740v1" TargetMode="External"/><Relationship Id="rId16" Type="http://schemas.openxmlformats.org/officeDocument/2006/relationships/hyperlink" Target="https://univoak.hal.science/hal-05275227v1" TargetMode="External"/><Relationship Id="rId17" Type="http://schemas.openxmlformats.org/officeDocument/2006/relationships/hyperlink" Target="https://hal.science/search/index/?q=*&amp;authFullName_s=Christophe Gerard" TargetMode="External"/><Relationship Id="rId18" Type="http://schemas.openxmlformats.org/officeDocument/2006/relationships/hyperlink" Target="https://shs.hal.science/halshs-01858541v1" TargetMode="External"/><Relationship Id="rId19" Type="http://schemas.openxmlformats.org/officeDocument/2006/relationships/hyperlink" Target="https://dx.doi.org/10.1515/9783110585292-021" TargetMode="External"/><Relationship Id="rId20" Type="http://schemas.openxmlformats.org/officeDocument/2006/relationships/hyperlink" Target="https://univoak.hal.science/hal-05275589v1" TargetMode="External"/><Relationship Id="rId21" Type="http://schemas.openxmlformats.org/officeDocument/2006/relationships/hyperlink" Target="https://hal.science/search/index/?q=*&amp;authFullName_s=Antje Gualberto-Schneider" TargetMode="External"/><Relationship Id="rId22" Type="http://schemas.openxmlformats.org/officeDocument/2006/relationships/hyperlink" Target="https://hal.science/hal-01473342v1" TargetMode="External"/><Relationship Id="rId23" Type="http://schemas.openxmlformats.org/officeDocument/2006/relationships/hyperlink" Target="https://univoak.hal.science/hal-05277416v1" TargetMode="External"/><Relationship Id="rId24" Type="http://schemas.openxmlformats.org/officeDocument/2006/relationships/hyperlink" Target="https://shs.hal.science/halshs-01507350v1" TargetMode="External"/><Relationship Id="rId25" Type="http://schemas.openxmlformats.org/officeDocument/2006/relationships/hyperlink" Target="http://www.stauffenburg.de/asp/books.asp?id=1216" TargetMode="External"/><Relationship Id="rId26" Type="http://schemas.openxmlformats.org/officeDocument/2006/relationships/hyperlink" Target="https://hal.science/hal-01473358v1" TargetMode="External"/><Relationship Id="rId27" Type="http://schemas.openxmlformats.org/officeDocument/2006/relationships/hyperlink" Target="https://univoak.hal.science/hal-05275374v1" TargetMode="External"/><Relationship Id="rId28" Type="http://schemas.openxmlformats.org/officeDocument/2006/relationships/hyperlink" Target="https://shs.hal.science/halshs-01470824v1" TargetMode="External"/><Relationship Id="rId29" Type="http://schemas.openxmlformats.org/officeDocument/2006/relationships/hyperlink" Target="https://shs.hal.science/halshs-05101975v1" TargetMode="External"/><Relationship Id="rId30" Type="http://schemas.openxmlformats.org/officeDocument/2006/relationships/hyperlink" Target="https://hal.science/search/index/?q=*&amp;authFullName_s=Christophe G&#233;rard" TargetMode="External"/><Relationship Id="rId31" Type="http://schemas.openxmlformats.org/officeDocument/2006/relationships/hyperlink" Target="https://dx.doi.org/10.48611/isbn.978-2-406-18580-2.p.0007" TargetMode="External"/><Relationship Id="rId32" Type="http://schemas.openxmlformats.org/officeDocument/2006/relationships/hyperlink" Target="https://hal.science/hal-03262964v1" TargetMode="External"/><Relationship Id="rId33" Type="http://schemas.openxmlformats.org/officeDocument/2006/relationships/hyperlink" Target="https://hal.science/hal-01966760v1" TargetMode="External"/><Relationship Id="rId34" Type="http://schemas.openxmlformats.org/officeDocument/2006/relationships/hyperlink" Target="https://shs.hal.science/halshs-04927756v1" TargetMode="External"/><Relationship Id="rId35" Type="http://schemas.openxmlformats.org/officeDocument/2006/relationships/hyperlink" Target="https://hal.science/hal-01737854v1" TargetMode="External"/><Relationship Id="rId36" Type="http://schemas.openxmlformats.org/officeDocument/2006/relationships/hyperlink" Target="https://shs.hal.science/halshs-04348864v1" TargetMode="External"/><Relationship Id="rId37" Type="http://schemas.openxmlformats.org/officeDocument/2006/relationships/hyperlink" Target="https://hal.science/hal-04309953v1" TargetMode="External"/><Relationship Id="rId38" Type="http://schemas.openxmlformats.org/officeDocument/2006/relationships/hyperlink" Target="https://hal.science/hal-04178164v1" TargetMode="External"/><Relationship Id="rId39" Type="http://schemas.openxmlformats.org/officeDocument/2006/relationships/hyperlink" Target="https://dx.doi.org/10.48611/isbn.978-2-406-13319-3.p.0037" TargetMode="External"/><Relationship Id="rId40" Type="http://schemas.openxmlformats.org/officeDocument/2006/relationships/hyperlink" Target="https://shs.hal.science/halshs-04178637v1" TargetMode="External"/><Relationship Id="rId41" Type="http://schemas.openxmlformats.org/officeDocument/2006/relationships/hyperlink" Target="https://shs.hal.science/halshs-04178172v1" TargetMode="External"/><Relationship Id="rId42" Type="http://schemas.openxmlformats.org/officeDocument/2006/relationships/hyperlink" Target="https://dx.doi.org/10.1515/lex-2022-0015" TargetMode="External"/><Relationship Id="rId43" Type="http://schemas.openxmlformats.org/officeDocument/2006/relationships/hyperlink" Target="https://hal.science/hal-03263523v1" TargetMode="External"/><Relationship Id="rId44" Type="http://schemas.openxmlformats.org/officeDocument/2006/relationships/hyperlink" Target="https://univoak.hal.science/hal-05256081v1" TargetMode="External"/><Relationship Id="rId45" Type="http://schemas.openxmlformats.org/officeDocument/2006/relationships/hyperlink" Target="https://univoak.hal.science/hal-05276644v1" TargetMode="External"/><Relationship Id="rId46" Type="http://schemas.openxmlformats.org/officeDocument/2006/relationships/hyperlink" Target="https://hal.science/hal-02931171v1" TargetMode="External"/><Relationship Id="rId47" Type="http://schemas.openxmlformats.org/officeDocument/2006/relationships/hyperlink" Target="https://univoak.hal.science/hal-05291152v1" TargetMode="External"/><Relationship Id="rId48" Type="http://schemas.openxmlformats.org/officeDocument/2006/relationships/hyperlink" Target="https://shs.hal.science/halshs-02569005v1" TargetMode="External"/><Relationship Id="rId49" Type="http://schemas.openxmlformats.org/officeDocument/2006/relationships/hyperlink" Target="https://hal.science/hal-02945788v1" TargetMode="External"/><Relationship Id="rId50" Type="http://schemas.openxmlformats.org/officeDocument/2006/relationships/hyperlink" Target="https://dx.doi.org/10.1515/zrp-2020-0020" TargetMode="External"/><Relationship Id="rId51" Type="http://schemas.openxmlformats.org/officeDocument/2006/relationships/hyperlink" Target="https://univoak.hal.science/hal-05276652v1" TargetMode="External"/><Relationship Id="rId52" Type="http://schemas.openxmlformats.org/officeDocument/2006/relationships/hyperlink" Target="https://univoak.hal.science/hal-05289655v1" TargetMode="External"/><Relationship Id="rId53" Type="http://schemas.openxmlformats.org/officeDocument/2006/relationships/hyperlink" Target="https://hal.science/hal-02157253v1" TargetMode="External"/><Relationship Id="rId54" Type="http://schemas.openxmlformats.org/officeDocument/2006/relationships/hyperlink" Target="https://shs.hal.science/halshs-02169055v2" TargetMode="External"/><Relationship Id="rId55" Type="http://schemas.openxmlformats.org/officeDocument/2006/relationships/hyperlink" Target="https://univoak.hal.science/hal-05276499v1" TargetMode="External"/><Relationship Id="rId56" Type="http://schemas.openxmlformats.org/officeDocument/2006/relationships/hyperlink" Target="https://univoak.hal.science/hal-05276601v1" TargetMode="External"/><Relationship Id="rId57" Type="http://schemas.openxmlformats.org/officeDocument/2006/relationships/hyperlink" Target="https://shs.hal.science/halshs-03271720v1" TargetMode="External"/><Relationship Id="rId58" Type="http://schemas.openxmlformats.org/officeDocument/2006/relationships/hyperlink" Target="https://univoak.hal.science/hal-05276559v1" TargetMode="External"/><Relationship Id="rId59" Type="http://schemas.openxmlformats.org/officeDocument/2006/relationships/hyperlink" Target="https://univoak.hal.science/hal-05276609v1" TargetMode="External"/><Relationship Id="rId60" Type="http://schemas.openxmlformats.org/officeDocument/2006/relationships/hyperlink" Target="https://univoak.hal.science/hal-05276589v1" TargetMode="External"/><Relationship Id="rId61" Type="http://schemas.openxmlformats.org/officeDocument/2006/relationships/hyperlink" Target="https://univoak.hal.science/hal-05291146v1" TargetMode="External"/><Relationship Id="rId62" Type="http://schemas.openxmlformats.org/officeDocument/2006/relationships/hyperlink" Target="https://hal.science/hal-04249762v1" TargetMode="External"/><Relationship Id="rId63" Type="http://schemas.openxmlformats.org/officeDocument/2006/relationships/hyperlink" Target="https://hal.science/hal-04249796v1" TargetMode="External"/><Relationship Id="rId64" Type="http://schemas.openxmlformats.org/officeDocument/2006/relationships/hyperlink" Target="https://hal.science/hal-04249787v1" TargetMode="External"/><Relationship Id="rId65" Type="http://schemas.openxmlformats.org/officeDocument/2006/relationships/hyperlink" Target="https://hal.science/hal-04249778v1" TargetMode="External"/><Relationship Id="rId66" Type="http://schemas.openxmlformats.org/officeDocument/2006/relationships/hyperlink" Target="https://univoak.hal.science/hal-05259897v1" TargetMode="External"/><Relationship Id="rId67" Type="http://schemas.openxmlformats.org/officeDocument/2006/relationships/hyperlink" Target="https://hal.science/hal-01918912v1" TargetMode="External"/><Relationship Id="rId68" Type="http://schemas.openxmlformats.org/officeDocument/2006/relationships/hyperlink" Target="https://univoak.hal.science/hal-05256772v1" TargetMode="External"/><Relationship Id="rId69" Type="http://schemas.openxmlformats.org/officeDocument/2006/relationships/hyperlink" Target="https://dx.doi.org/10.33675/GM/2013/2/2" TargetMode="External"/><Relationship Id="rId70" Type="http://schemas.openxmlformats.org/officeDocument/2006/relationships/hyperlink" Target="https://univoak.hal.science/hal-05258453v1" TargetMode="External"/><Relationship Id="rId71" Type="http://schemas.openxmlformats.org/officeDocument/2006/relationships/hyperlink" Target="https://univoak.hal.science/hal-05257907v1" TargetMode="External"/><Relationship Id="rId72" Type="http://schemas.openxmlformats.org/officeDocument/2006/relationships/hyperlink" Target="https://shs.hal.science/halshs-01538728v1" TargetMode="External"/><Relationship Id="rId73" Type="http://schemas.openxmlformats.org/officeDocument/2006/relationships/hyperlink" Target="https://univoak.hal.science/hal-05257956v1" TargetMode="External"/><Relationship Id="rId74" Type="http://schemas.openxmlformats.org/officeDocument/2006/relationships/hyperlink" Target="https://univoak.hal.science/hal-05276847v1" TargetMode="External"/><Relationship Id="rId75" Type="http://schemas.openxmlformats.org/officeDocument/2006/relationships/hyperlink" Target="https://univoak.hal.science/hal-05276855v1" TargetMode="External"/><Relationship Id="rId76" Type="http://schemas.openxmlformats.org/officeDocument/2006/relationships/hyperlink" Target="https://shs.hal.science/halshs-01470782v1" TargetMode="External"/><Relationship Id="rId77" Type="http://schemas.openxmlformats.org/officeDocument/2006/relationships/hyperlink" Target="https://univoak.hal.science/hal-05291168v1" TargetMode="External"/><Relationship Id="rId78" Type="http://schemas.openxmlformats.org/officeDocument/2006/relationships/hyperlink" Target="https://hal.science/hal-03065779v1" TargetMode="External"/><Relationship Id="rId79" Type="http://schemas.openxmlformats.org/officeDocument/2006/relationships/hyperlink" Target="https://hal.science/hal-03065771v1" TargetMode="External"/><Relationship Id="rId80" Type="http://schemas.openxmlformats.org/officeDocument/2006/relationships/hyperlink" Target="https://hal.science/hal-03058817v1" TargetMode="External"/><Relationship Id="rId81" Type="http://schemas.openxmlformats.org/officeDocument/2006/relationships/hyperlink" Target="https://hal.science/hal-03065770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BALNAT</dc:title>
  <dc:description>CV</dc:description>
  <dc:subject/>
  <cp:keywords/>
  <cp:category/>
  <cp:lastModifiedBy/>
  <dcterms:created xsi:type="dcterms:W3CDTF">2026-05-13T00:26:12+02:00</dcterms:created>
  <dcterms:modified xsi:type="dcterms:W3CDTF">2026-05-13T00:26:12+02:00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