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Denis </w:t>
      </w:r>
      <w:r>
        <w:rPr>
          <w:color w:val="641e6e"/>
        </w:rPr>
        <w:t xml:space="preserve">Professeur d'histoire moderne, Université de Rouen-Normandie.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0009-0000-7264-8525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fraternels, communauté et voisinage à Paris en l'an II.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2025 (421),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policer un peuple libre ? La fête de la Fédération parisienne et l’invention d’un nouveau maintien de l’ordre (mai-juillet 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70-4 (4), pp.94-119.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⟨10.3917/rhmc.704.0096⟩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travail domestiques dans la police parisienne au 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pp.129-135.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⟨10.4000/mefrim.6067⟩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Champ Vallon, 384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Collection Epoques. Champ Vallon, 384 p., 2022, 979-10-267-1090-5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régénérer la ville : entre modernités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l’identification des personnes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La Découverte, pp.125, 2010, 978-2-707-15900-7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Révolutions policières.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révolutions en Europe occidentale</w:t>
            </w:r>
            <w:r>
              <w:rPr/>
              <w:t xml:space="preserve">, Presses universitaires de Rennes, pp.329-344,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Paris Police and &amp;quot;Soupers Fraternels&amp;quot; during the Terror.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and Urban Society in Eighteenth-Century Paris.</w:t>
            </w:r>
            <w:r>
              <w:rPr/>
              <w:t xml:space="preserve">, Liverpool University Press, 2024, Oxford University Studies on Voltaire and The Enlightenment, 9781835536766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police and soupers fraternels in Paris during the Terror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Sociability in 18th-century France</w:t>
            </w:r>
            <w:r>
              <w:rPr/>
              <w:t xml:space="preserve">, Studies on Voltaire and the Eigtheenth Century,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1680-1780, in Borders and Mobility Controls in and betweens Empires and Nation-States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Mobility Controls in and betweens Empires and Nation-States</w:t>
            </w:r>
            <w:r>
              <w:rPr/>
              <w:t xml:space="preserve">, 46 (14), </w:t>
            </w:r>
            <w:hyperlink r:id="rId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pp.171-184,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1680–1780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Jovan Pesalj, Annemarie Steidl, Leo Lucassen, Josef Ehmer; Studies in Global Migration History. </w:t>
            </w:r>
            <w:r>
              <w:rPr>
                <w:i w:val="1"/>
                <w:iCs w:val="1"/>
              </w:rPr>
              <w:t xml:space="preserve">Borders and Mobility Control in and between Empires and Nation-States</w:t>
            </w:r>
            <w:r>
              <w:rPr/>
              <w:t xml:space="preserve">, BRILL, pp.171-183,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⟨10.1163/9789004520844_008⟩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Brandli, Marco Cicchini. </w:t>
            </w:r>
            <w:r>
              <w:rPr>
                <w:i w:val="1"/>
                <w:iCs w:val="1"/>
              </w:rPr>
              <w:t xml:space="preserve">Pages d’histoire : autour de Michel Porret.</w:t>
            </w:r>
            <w:r>
              <w:rPr/>
              <w:t xml:space="preserve">, Georg, pp.125-138, 2022, 9782825712481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Brandli; Marco Cicchini. </w:t>
            </w:r>
            <w:r>
              <w:rPr>
                <w:i w:val="1"/>
                <w:iCs w:val="1"/>
              </w:rPr>
              <w:t xml:space="preserve">Pages d’histoire : autour de Michel Porret</w:t>
            </w:r>
            <w:r>
              <w:rPr/>
              <w:t xml:space="preserve">, Georg, p 125-138, 2022, 978-2-8257-1248-1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et le peuple : les commissaires de police dans les émeutes de février 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Bastien; Simon McDonald. </w:t>
            </w:r>
            <w:r>
              <w:rPr>
                <w:i w:val="1"/>
                <w:iCs w:val="1"/>
              </w:rPr>
              <w:t xml:space="preserve">Paris et ses peuples</w:t>
            </w:r>
            <w:r>
              <w:rPr/>
              <w:t xml:space="preserve">, Publications de la Sorbonne,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« Le temps des Révolutions » chapitre 5 : « La désintégration d’un ordre public, 1789-1794 » chapitre 6 : « Une République policière, 1794-1799 » chapitre 7 « Une police pour un Empire, 1800-1830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Milliot. </w:t>
            </w:r>
            <w:r>
              <w:rPr>
                <w:i w:val="1"/>
                <w:iCs w:val="1"/>
              </w:rPr>
              <w:t xml:space="preserve">Histoire des polices en France, des Guerres de Religion à nos jours, Arnaud Houte, Emmanuel Blanchard, Vincent Denis, Vincent Milliot (dir.)</w:t>
            </w:r>
            <w:r>
              <w:rPr/>
              <w:t xml:space="preserve">, Belin, p 200-335, 2020, 978-2-410-01143-2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Lise Andries. </w:t>
            </w:r>
            <w:r>
              <w:rPr>
                <w:i w:val="1"/>
                <w:iCs w:val="1"/>
              </w:rPr>
              <w:t xml:space="preserve">L’Avenir des Lumières/The Future of Enlightenment</w:t>
            </w:r>
            <w:r>
              <w:rPr/>
              <w:t xml:space="preserve">, Hermann, p 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police a le goût de l’archive : réflexions sur les archives de la police parisienne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Maria-Pia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Garnier, p 183-203,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Daniel Roche; Christophe Charle. </w:t>
            </w:r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noeud gordien ? Justice et police dans l’Essai sur les ordres du Roi de Chrétien-Guillaume Lamoignon de Malesherbes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Denis; Marco Cicchini. </w:t>
            </w:r>
            <w:r>
              <w:rPr>
                <w:i w:val="1"/>
                <w:iCs w:val="1"/>
              </w:rPr>
              <w:t xml:space="preserve">Le nœud gordien : police et justice en Europe des Lumières à l’âge libéral</w:t>
            </w:r>
            <w:r>
              <w:rPr/>
              <w:t xml:space="preserve">, Georg, p 71-79,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sans l’image : la signalétique des criminels en France, 1720-1820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Amélie Berrazzani. </w:t>
            </w:r>
            <w:r>
              <w:rPr>
                <w:i w:val="1"/>
                <w:iCs w:val="1"/>
              </w:rPr>
              <w:t xml:space="preserve">Les enfants de Caïn : la représentation du criminel en France et en Italie, de la Renaissance au début du XXe siècle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‘Briboux’ de Brétigney. Une communauté de faussaires dans la France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Publications de la Sorbonne, p 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européenne des polices (ANR projet SYSPOE – Systèmes policiers européens)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[Rapport de recherche] Institut d'histoire moderne et contemporaine (IHMC, UMR 8066 - CNRS, ENS, Université Paris 1 Panthéon-Sorbonne).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hal-01388637v1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D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nis" TargetMode="External"/><Relationship Id="rId8" Type="http://schemas.openxmlformats.org/officeDocument/2006/relationships/hyperlink" Target="https://orcid.org/0009-0000-7264-8525" TargetMode="External"/><Relationship Id="rId9" Type="http://schemas.openxmlformats.org/officeDocument/2006/relationships/hyperlink" Target="https://shs.hal.science/halshs-05463667v1" TargetMode="External"/><Relationship Id="rId10" Type="http://schemas.openxmlformats.org/officeDocument/2006/relationships/hyperlink" Target="https://hal.science/search/index/?q=*&amp;authFullName_s=Vincent Denis" TargetMode="External"/><Relationship Id="rId11" Type="http://schemas.openxmlformats.org/officeDocument/2006/relationships/hyperlink" Target="https://shs.hal.science/halshs-05463666v1" TargetMode="External"/><Relationship Id="rId12" Type="http://schemas.openxmlformats.org/officeDocument/2006/relationships/hyperlink" Target="https://dx.doi.org/10.3917/rhmc.704.0096" TargetMode="External"/><Relationship Id="rId13" Type="http://schemas.openxmlformats.org/officeDocument/2006/relationships/hyperlink" Target="https://cnrs.hal.science/hal-03830173v1" TargetMode="External"/><Relationship Id="rId14" Type="http://schemas.openxmlformats.org/officeDocument/2006/relationships/hyperlink" Target="https://dx.doi.org/10.4000/mefrim.6067" TargetMode="External"/><Relationship Id="rId15" Type="http://schemas.openxmlformats.org/officeDocument/2006/relationships/hyperlink" Target="https://api.istex.fr/ark:/67375/G14-WRXQ8D4B-2/fulltext.pdf?sid=hal" TargetMode="External"/><Relationship Id="rId16" Type="http://schemas.openxmlformats.org/officeDocument/2006/relationships/hyperlink" Target="https://shs.hal.science/halshs-03919739v1" TargetMode="External"/><Relationship Id="rId17" Type="http://schemas.openxmlformats.org/officeDocument/2006/relationships/hyperlink" Target="https://cnrs.hal.science/hal-0474358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Alya Aglan" TargetMode="External"/><Relationship Id="rId20" Type="http://schemas.openxmlformats.org/officeDocument/2006/relationships/hyperlink" Target="https://hal.science/search/index/?q=*&amp;authFullName_s=Jean-Luc Chappey" TargetMode="External"/><Relationship Id="rId21" Type="http://schemas.openxmlformats.org/officeDocument/2006/relationships/hyperlink" Target="https://hal.science/search/index/?q=*&amp;authFullName_s=Andr&#233; Loez" TargetMode="External"/><Relationship Id="rId22" Type="http://schemas.openxmlformats.org/officeDocument/2006/relationships/hyperlink" Target="https://shs.cairn.info/tracts-n34-zemmour-contre-l-histoire--9782072988370-page-1?lang=fr" TargetMode="External"/><Relationship Id="rId23" Type="http://schemas.openxmlformats.org/officeDocument/2006/relationships/hyperlink" Target="https://shs.hal.science/halshs-05463683v1" TargetMode="External"/><Relationship Id="rId24" Type="http://schemas.openxmlformats.org/officeDocument/2006/relationships/hyperlink" Target="https://cnrs.hal.science/hal-04029037v1" TargetMode="External"/><Relationship Id="rId25" Type="http://schemas.openxmlformats.org/officeDocument/2006/relationships/hyperlink" Target="https://hal.science/hal-01415645v1" TargetMode="External"/><Relationship Id="rId26" Type="http://schemas.openxmlformats.org/officeDocument/2006/relationships/hyperlink" Target="https://hal.science/search/index/?q=*&amp;authFullName_s=Ilsen About" TargetMode="External"/><Relationship Id="rId27" Type="http://schemas.openxmlformats.org/officeDocument/2006/relationships/hyperlink" Target="https://shs.hal.science/halshs-05463675v1" TargetMode="External"/><Relationship Id="rId28" Type="http://schemas.openxmlformats.org/officeDocument/2006/relationships/hyperlink" Target="https://dx.doi.org/10.4000/145rm" TargetMode="External"/><Relationship Id="rId29" Type="http://schemas.openxmlformats.org/officeDocument/2006/relationships/hyperlink" Target="https://shs.hal.science/halshs-05463672v1" TargetMode="External"/><Relationship Id="rId30" Type="http://schemas.openxmlformats.org/officeDocument/2006/relationships/hyperlink" Target="https://cnrs.hal.science/hal-03967770v1" TargetMode="External"/><Relationship Id="rId31" Type="http://schemas.openxmlformats.org/officeDocument/2006/relationships/hyperlink" Target="https://cnrs.hal.science/hal-03830140v1" TargetMode="External"/><Relationship Id="rId32" Type="http://schemas.openxmlformats.org/officeDocument/2006/relationships/hyperlink" Target="https://brill.com/view/book/9789004520844/BP000007.xml?language=en" TargetMode="External"/><Relationship Id="rId33" Type="http://schemas.openxmlformats.org/officeDocument/2006/relationships/hyperlink" Target="https://shs.hal.science/halshs-05463679v1" TargetMode="External"/><Relationship Id="rId34" Type="http://schemas.openxmlformats.org/officeDocument/2006/relationships/hyperlink" Target="https://dx.doi.org/10.1163/9789004520844_008" TargetMode="External"/><Relationship Id="rId35" Type="http://schemas.openxmlformats.org/officeDocument/2006/relationships/hyperlink" Target="https://shs.hal.science/halshs-05463677v1" TargetMode="External"/><Relationship Id="rId36" Type="http://schemas.openxmlformats.org/officeDocument/2006/relationships/hyperlink" Target="https://cnrs.hal.science/hal-03967756v1" TargetMode="External"/><Relationship Id="rId37" Type="http://schemas.openxmlformats.org/officeDocument/2006/relationships/hyperlink" Target="https://cnrs.hal.science/hal-03967797v1" TargetMode="External"/><Relationship Id="rId38" Type="http://schemas.openxmlformats.org/officeDocument/2006/relationships/hyperlink" Target="https://cnrs.hal.science/hal-03967786v1" TargetMode="External"/><Relationship Id="rId39" Type="http://schemas.openxmlformats.org/officeDocument/2006/relationships/hyperlink" Target="https://cnrs.hal.science/hal-03967819v1" TargetMode="External"/><Relationship Id="rId40" Type="http://schemas.openxmlformats.org/officeDocument/2006/relationships/hyperlink" Target="https://cnrs.hal.science/hal-03967807v1" TargetMode="External"/><Relationship Id="rId41" Type="http://schemas.openxmlformats.org/officeDocument/2006/relationships/hyperlink" Target="https://cnrs.hal.science/hal-03967843v1" TargetMode="External"/><Relationship Id="rId42" Type="http://schemas.openxmlformats.org/officeDocument/2006/relationships/hyperlink" Target="https://cnrs.hal.science/hal-03967879v1" TargetMode="External"/><Relationship Id="rId43" Type="http://schemas.openxmlformats.org/officeDocument/2006/relationships/hyperlink" Target="https://cnrs.hal.science/hal-03967887v1" TargetMode="External"/><Relationship Id="rId44" Type="http://schemas.openxmlformats.org/officeDocument/2006/relationships/hyperlink" Target="https://cnrs.hal.science/hal-03967907v1" TargetMode="External"/><Relationship Id="rId45" Type="http://schemas.openxmlformats.org/officeDocument/2006/relationships/hyperlink" Target="https://cnrs.hal.science/hal-03967856v1" TargetMode="External"/><Relationship Id="rId46" Type="http://schemas.openxmlformats.org/officeDocument/2006/relationships/hyperlink" Target="https://hal.science/hal-013886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Denis</dc:title>
  <dc:description>CV</dc:description>
  <dc:subject/>
  <cp:keywords/>
  <cp:category/>
  <cp:lastModifiedBy/>
  <dcterms:created xsi:type="dcterms:W3CDTF">2026-04-24T15:25:11+02:00</dcterms:created>
  <dcterms:modified xsi:type="dcterms:W3CDTF">2026-04-24T15:25:11+02:00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