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LATOUR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Migration and Diversity in the UK: Historical, Political and Sociological Perspectives</w:t></w:r></w:hyperlink></w:p><w:p><w:pPr/><w:hyperlink r:id="rId8" w:history="1"><w:r><w:rPr><w:color w:val="#410a8c"/><w:u w:val="single"/></w:rPr><w:t xml:space="preserve">Vincent Latour</w:t></w:r></w:hyperlink><w:r><w:rPr/><w:t xml:space="preserve">,</w:t></w:r><w:hyperlink r:id="rId9" w:history="1"><w:r><w:rPr><w:color w:val="#410a8c"/><w:u w:val="single"/></w:rPr><w:t xml:space="preserve">Romain Garbaye</w:t></w:r></w:hyperlink></w:p><w:p><w:pPr/><w:r><w:rPr><w:i w:val="1"/><w:iCs w:val="1"/></w:rPr><w:t xml:space="preserve">Mémoire(s), identité(s), marginalité(s) dans le monde occidental contemporain. Cahiers du MIMMOC</w:t></w:r><w:r><w:rPr/><w:t xml:space="preserve">, 31, 2025, </w:t></w:r><w:hyperlink r:id="rId10" w:history="1"><w:r><w:rPr><w:color w:val="#410a8c"/><w:u w:val="single"/></w:rPr><w:t xml:space="preserve">⟨10.4000/14071⟩</w:t></w:r></w:hyperlink></w:p><w:p><w:pPr/><w:r><w:rPr/><w:t xml:space="preserve">N°spécial de revue/special issue</w:t></w:r></w:p><w:p><w:pPr/><w:hyperlink r:id="rId7" w:history="1"><w:r><w:rPr><w:color w:val="#410a8c"/><w:u w:val="single"/></w:rPr><w:t xml:space="preserve">hal-05091541v1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Garbaye, Romain, et Vincent Latour, eds., Immigration and Cultural Diversity in Post-Brexit Britain: Political and Social Challenges, L'Observatoire de la société britannique n°29, 2022.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/><w:t xml:space="preserve">29, 2022</w:t></w:r></w:p><w:p><w:pPr/><w:r><w:rPr/><w:t xml:space="preserve">N°spécial de revue/special issue</w:t></w:r></w:p><w:p><w:pPr/><w:hyperlink r:id="rId11" w:history="1"><w:r><w:rPr><w:color w:val="#410a8c"/><w:u w:val="single"/></w:rPr><w:t xml:space="preserve">hal-04015805v1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Living Together in the UK in the early 2020s</w:t></w:r></w:hyperlink></w:p><w:p><w:pPr/><w:hyperlink r:id="rId13" w:history="1"><w:r><w:rPr><w:color w:val="#410a8c"/><w:u w:val="single"/></w:rPr><w:t xml:space="preserve">Nathalie Duclos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Observatoire de la société britannique</w:t></w:r><w:r><w:rPr/><w:t xml:space="preserve">, 26, 2021, </w:t></w:r><w:hyperlink r:id="rId14" w:history="1"><w:r><w:rPr><w:color w:val="#410a8c"/><w:u w:val="single"/></w:rPr><w:t xml:space="preserve">⟨10.4000/osb.4954⟩</w:t></w:r></w:hyperlink></w:p><w:p><w:pPr/><w:r><w:rPr/><w:t xml:space="preserve">N°spécial de revue/special issue</w:t></w:r></w:p><w:p><w:pPr/><w:hyperlink r:id="rId12" w:history="1"><w:r><w:rPr><w:color w:val="#410a8c"/><w:u w:val="single"/></w:rPr><w:t xml:space="preserve">hal-04211350v1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Exception britannique, exception française ? Regard croisés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16" w:history="1"><w:r><w:rPr><w:color w:val="#410a8c"/><w:u w:val="single"/></w:rPr><w:t xml:space="preserve">Olivier Esteves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Revue française de civilisation britannique</w:t></w:r><w:r><w:rPr/><w:t xml:space="preserve">, 25 (4), 2020, </w:t></w:r><w:hyperlink r:id="rId17" w:history="1"><w:r><w:rPr><w:color w:val="#410a8c"/><w:u w:val="single"/></w:rPr><w:t xml:space="preserve">⟨10.4000/rfcb.6172⟩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hal-03806788v1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société civile mobilisée aux 20ème et 21ème siècles: Perspectives britanniques, irlandaises et internationales</w:t></w:r></w:hyperlink></w:p><w:p><w:pPr/><w:hyperlink r:id="rId19" w:history="1"><w:r><w:rPr><w:color w:val="#410a8c"/><w:u w:val="single"/></w:rPr><w:t xml:space="preserve">Marie-Violaine Louvet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Observatoire de la société britannique</w:t></w:r><w:r><w:rPr/><w:t xml:space="preserve">, 23, 2018</w:t></w:r></w:p><w:p><w:pPr/><w:r><w:rPr/><w:t xml:space="preserve">N°spécial de revue/special issue</w:t></w:r></w:p><w:p><w:pPr/><w:hyperlink r:id="rId18" w:history="1"><w:r><w:rPr><w:color w:val="#410a8c"/><w:u w:val="single"/></w:rPr><w:t xml:space="preserve">hal-04359939v1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Citizenship in the United Kingdom</w:t></w:r></w:hyperlink></w:p><w:p><w:pPr/><w:hyperlink r:id="rId13" w:history="1"><w:r><w:rPr><w:color w:val="#410a8c"/><w:u w:val="single"/></w:rPr><w:t xml:space="preserve">Nathalie Duclos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Revue française de civilisation britannique</w:t></w:r><w:r><w:rPr/><w:t xml:space="preserve">, 21 (1), 2016, </w:t></w:r><w:hyperlink r:id="rId21" w:history="1"><w:r><w:rPr><w:color w:val="#410a8c"/><w:u w:val="single"/></w:rPr><w:t xml:space="preserve">⟨10.4000/rfcb.721⟩</w:t></w:r></w:hyperlink></w:p><w:p><w:pPr/><w:r><w:rPr/><w:t xml:space="preserve">N°spécial de revue/special issue</w:t></w:r></w:p><w:p><w:pPr/><w:hyperlink r:id="rId20" w:history="1"><w:r><w:rPr><w:color w:val="#410a8c"/><w:u w:val="single"/></w:rPr><w:t xml:space="preserve">hal-04982529v1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Circulating towards and across the British Isles: people, ideologies, social and political models</w:t></w:r></w:hyperlink></w:p><w:p><w:pPr/><w:hyperlink r:id="rId23" w:history="1"><w:r><w:rPr><w:color w:val="#410a8c"/><w:u w:val="single"/></w:rPr><w:t xml:space="preserve">Catherine Puzzo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9, 2014, </w:t></w:r><w:hyperlink r:id="rId24" w:history="1"><w:r><w:rPr><w:color w:val="#410a8c"/><w:u w:val="single"/></w:rPr><w:t xml:space="preserve">⟨10.4000/miranda.6083⟩</w:t></w:r></w:hyperlink></w:p><w:p><w:pPr/><w:r><w:rPr/><w:t xml:space="preserve">N°spécial de revue/special issue</w:t></w:r></w:p><w:p><w:pPr/><w:hyperlink r:id="rId22" w:history="1"><w:r><w:rPr><w:color w:val="#410a8c"/><w:u w:val="single"/></w:rPr><w:t xml:space="preserve">hal-04562374v1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mixité et le refus de l'hybridité</w:t></w:r></w:hyperlink></w:p><w:p><w:pPr/><w:hyperlink r:id="rId26" w:history="1"><w:r><w:rPr><w:color w:val="#410a8c"/><w:u w:val="single"/></w:rPr><w:t xml:space="preserve">Susan Finding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Mémoire(s), identité(s), marginalité(s) dans le monde occidental contemporain. Cahiers du MIMMOC</w:t></w:r><w:r><w:rPr/><w:t xml:space="preserve">, 4-2007, 2007, La mixité et le refus de l'hybridité, </w:t></w:r><w:hyperlink r:id="rId27" w:history="1"><w:r><w:rPr><w:color w:val="#410a8c"/><w:u w:val="single"/></w:rPr><w:t xml:space="preserve">⟨10.4000/mimmoc.75⟩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hal-02061581v1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Cultural Diversity and Popular Music in the UK</w:t></w:r></w:hyperlink></w:p><w:p><w:pPr/><w:hyperlink r:id="rId29" w:history="1"><w:r><w:rPr><w:color w:val="#410a8c"/><w:u w:val="single"/></w:rPr><w:t xml:space="preserve">David Bousquet</w:t></w:r></w:hyperlink><w:r><w:rPr/><w:t xml:space="preserve">,</w:t></w:r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E-rea - Revue électronique d’études sur le monde anglophone</w:t></w:r><w:r><w:rPr/><w:t xml:space="preserve">, 2025, 22.2, </w:t></w:r><w:hyperlink r:id="rId30" w:history="1"><w:r><w:rPr><w:color w:val="#410a8c"/><w:u w:val="single"/></w:rPr><w:t xml:space="preserve">⟨10.4000/144q2⟩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hal-05119613v1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 to the special issue &amp;quot;Immigration and Cultural Diversity in Post-Brexit Britain: Political and Social Challenges&amp;quot; Observatoire de la société britannique [on line], 29 | 2022.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Observatoire de la société britannique</w:t></w:r><w:r><w:rPr/><w:t xml:space="preserve">, 2022, 29, pp.7-14. </w:t></w:r><w:hyperlink r:id="rId32" w:history="1"><w:r><w:rPr><w:color w:val="#410a8c"/><w:u w:val="single"/></w:rPr><w:t xml:space="preserve">⟨10.4000/osb.5771⟩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hal-04878870v1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long chemin vers l’incorporation des minorités ethniques dans la vie politique britannique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Observatoire de la société britannique</w:t></w:r><w:r><w:rPr/><w:t xml:space="preserve">, 2022, 29, pp.33-45. </w:t></w:r><w:hyperlink r:id="rId34" w:history="1"><w:r><w:rPr><w:color w:val="#410a8c"/><w:u w:val="single"/></w:rPr><w:t xml:space="preserve">⟨10.4000/osb.5794⟩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hal-04019490v1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Recension: Authoritarian Populism and Liberal Democracy. Ivor Crewe and David Sanders. Basingstoke, Palgrave Macmillan, 2020, 311 p.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Caliban : French journal of English studies</w:t></w:r><w:r><w:rPr/><w:t xml:space="preserve">, 2021, </w:t></w:r><w:hyperlink r:id="rId36" w:history="1"><w:r><w:rPr><w:color w:val="#410a8c"/><w:u w:val="single"/></w:rPr><w:t xml:space="preserve">⟨10.4000/caliban.8023⟩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hal-04527919v1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Exception britannique, exception française ? Regards croisés. Introduction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w:r><w:rPr/><w:t xml:space="preserve">,</w:t></w:r><w:hyperlink r:id="rId16" w:history="1"><w:r><w:rPr><w:color w:val="#410a8c"/><w:u w:val="single"/></w:rPr><w:t xml:space="preserve">Olivier Esteves</w:t></w:r></w:hyperlink></w:p><w:p><w:pPr/><w:r><w:rPr><w:i w:val="1"/><w:iCs w:val="1"/></w:rPr><w:t xml:space="preserve">Revue française de civilisation britannique</w:t></w:r><w:r><w:rPr/><w:t xml:space="preserve">, 2020, Revue française de civilisation britannique, XXV (4), pp.1-7. </w:t></w:r><w:hyperlink r:id="rId38" w:history="1"><w:r><w:rPr><w:color w:val="#410a8c"/><w:u w:val="single"/></w:rPr><w:t xml:space="preserve">⟨10.4000/rfcb.6181⟩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hal-04526576v1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Of interdisciplinarity and comparatism in British area studies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Revue française de civilisation britannique</w:t></w:r><w:r><w:rPr/><w:t xml:space="preserve">, 2019, 24 (1), </w:t></w:r><w:hyperlink r:id="rId40" w:history="1"><w:r><w:rPr><w:color w:val="#410a8c"/><w:u w:val="single"/></w:rPr><w:t xml:space="preserve">⟨10.4000/rfcb.2857⟩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hal-04211349v1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Redéfinir l’identité sikhe en Grande-Bretagne au 21ème siècle : centralité de l’égalité Femmes-Hommes</w:t></w:r></w:hyperlink></w:p><w:p><w:pPr/><w:hyperlink r:id="rId42" w:history="1"><w:r><w:rPr><w:color w:val="#410a8c"/><w:u w:val="single"/></w:rPr><w:t xml:space="preserve">Nada Afiouni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Babel : Civilisations et sociétés</w:t></w:r><w:r><w:rPr/><w:t xml:space="preserve">, 2017, Croyances contemporaines : regards croisés sur le monde anglophone, N°XIII, pp.175-195</w:t></w:r></w:p><w:p><w:pPr/><w:r><w:rPr/><w:t xml:space="preserve">Article dans une revue</w:t></w:r></w:p><w:p><w:pPr/><w:hyperlink r:id="rId41" w:history="1"><w:r><w:rPr><w:color w:val="#410a8c"/><w:u w:val="single"/></w:rPr><w:t xml:space="preserve">hal-02970690v1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Between Consensus, Consolidation and Crisis: Immigration and Integration in 1970s Britain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Revue française de civilisation britannique</w:t></w:r><w:r><w:rPr/><w:t xml:space="preserve">, 2017, 22 (hors-série), </w:t></w:r><w:hyperlink r:id="rId44" w:history="1"><w:r><w:rPr><w:color w:val="#410a8c"/><w:u w:val="single"/></w:rPr><w:t xml:space="preserve">⟨10.4000/rfcb.1719⟩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hal-04528349v1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Community and Citizenship in the Age of Security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Revue française de civilisation britannique</w:t></w:r><w:r><w:rPr/><w:t xml:space="preserve">, 2016, XXI (1)</w:t></w:r></w:p><w:p><w:pPr/><w:r><w:rPr/><w:t xml:space="preserve">Article dans une revue</w:t></w:r></w:p><w:p><w:pPr/><w:hyperlink r:id="rId45" w:history="1"><w:r><w:rPr><w:color w:val="#410a8c"/><w:u w:val="single"/></w:rPr><w:t xml:space="preserve">hal-01389374v1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L'impact du 11 septembre au Royaume-Uni : un déclencheur du durcissement des politiques d'immigration et d'intégration ou simple prétexte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Babel</w:t></w:r><w:r><w:rPr/><w:t xml:space="preserve">, 2010, pp.167-193</w:t></w:r></w:p><w:p><w:pPr/><w:r><w:rPr/><w:t xml:space="preserve">Article dans une revue</w:t></w:r></w:p><w:p><w:pPr/><w:hyperlink r:id="rId46" w:history="1"><w:r><w:rPr><w:color w:val="#410a8c"/><w:u w:val="single"/></w:rPr><w:t xml:space="preserve">halshs-00694183v1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Conditions de l'émergence et de l'installation durable de la communauté musulmane dans le paysage politique et institutionnel britannique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Hérodote - Revue de géographie et de géopolitique</w:t></w:r><w:r><w:rPr/><w:t xml:space="preserve">, 2010, 137, pp.35-45</w:t></w:r></w:p><w:p><w:pPr/><w:r><w:rPr/><w:t xml:space="preserve">Article dans une revue</w:t></w:r></w:p><w:p><w:pPr/><w:hyperlink r:id="rId47" w:history="1"><w:r><w:rPr><w:color w:val="#410a8c"/><w:u w:val="single"/></w:rPr><w:t xml:space="preserve">halshs-00684996v1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L’impact du 11 septembre au Royaume Uni : déclencheur du durcissement des politiques d’immigration et d’intégration ou simple prétexte</w:t></w:r></w:hyperlink></w:p><w:p><w:pPr/><w:hyperlink r:id="rId23" w:history="1"><w:r><w:rPr><w:color w:val="#410a8c"/><w:u w:val="single"/></w:rPr><w:t xml:space="preserve">Catherine Puzzo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Babel : Civilisations et sociétés</w:t></w:r><w:r><w:rPr/><w:t xml:space="preserve">, 2010, Le Royaume Uni dans le monde depuis 2001, 6</w:t></w:r></w:p><w:p><w:pPr/><w:r><w:rPr/><w:t xml:space="preserve">Article dans une revue</w:t></w:r></w:p><w:p><w:pPr/><w:hyperlink r:id="rId48" w:history="1"><w:r><w:rPr><w:color w:val="#410a8c"/><w:u w:val="single"/></w:rPr><w:t xml:space="preserve">hal-04560983v1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Jalons pour une analyse comparée des concepts de mixité et d'hybridité</w:t></w:r></w:hyperlink></w:p><w:p><w:pPr/><w:hyperlink r:id="rId26" w:history="1"><w:r><w:rPr><w:color w:val="#410a8c"/><w:u w:val="single"/></w:rPr><w:t xml:space="preserve">Susan Finding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Mémoire(s), identité(s), marginalité(s) dans le monde occidental contemporain. Cahiers du MIMMOC</w:t></w:r><w:r><w:rPr/><w:t xml:space="preserve">, 2007, La mixité et le refus de l'hybridité, 4-2007, </w:t></w:r><w:hyperlink r:id="rId50" w:history="1"><w:r><w:rPr><w:color w:val="#410a8c"/><w:u w:val="single"/></w:rPr><w:t xml:space="preserve">⟨10.4000/mimmoc.284⟩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halshs-00196842v1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hybridité et univocité culturelles : aspects du multiculturalisme britannique à Bristol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Mémoire(s), identité(s), marginalité(s) dans le monde occidental contemporain. Cahiers du MIMMOC</w:t></w:r><w:r><w:rPr/><w:t xml:space="preserve">, 2007, La mixité et le refus de l'hybridité, 4-2007, </w:t></w:r><w:hyperlink r:id="rId52" w:history="1"><w:r><w:rPr><w:color w:val="#410a8c"/><w:u w:val="single"/></w:rPr><w:t xml:space="preserve">⟨10.4000/mimmoc.357⟩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hal-02061711v1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métamorphoses du multiculturalisme britannique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Revue française de civilisation britannique</w:t></w:r><w:r><w:rPr/><w:t xml:space="preserve">, 2007, 14 (3), pp.23-36</w:t></w:r></w:p><w:p><w:pPr/><w:r><w:rPr/><w:t xml:space="preserve">Article dans une revue</w:t></w:r></w:p><w:p><w:pPr/><w:hyperlink r:id="rId53" w:history="1"><w:r><w:rPr><w:color w:val="#410a8c"/><w:u w:val="single"/></w:rPr><w:t xml:space="preserve">halshs-00250891v1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Bibliographie générale</w:t></w:r></w:hyperlink></w:p><w:p><w:pPr/><w:hyperlink r:id="rId8" w:history="1"><w:r><w:rPr><w:color w:val="#410a8c"/><w:u w:val="single"/></w:rPr><w:t xml:space="preserve">Vincent Latour</w:t></w:r></w:hyperlink><w:r><w:rPr/><w:t xml:space="preserve">,</w:t></w:r><w:hyperlink r:id="rId26" w:history="1"><w:r><w:rPr><w:color w:val="#410a8c"/><w:u w:val="single"/></w:rPr><w:t xml:space="preserve">Susan Finding</w:t></w:r></w:hyperlink></w:p><w:p><w:pPr/><w:r><w:rPr><w:i w:val="1"/><w:iCs w:val="1"/></w:rPr><w:t xml:space="preserve">Mémoire(s), identité(s), marginalité(s) dans le monde occidental contemporain. Cahiers du MIMMOC</w:t></w:r><w:r><w:rPr/><w:t xml:space="preserve">, 2007, La mixité et le refus de l'hybridité, 4-2007, </w:t></w:r><w:hyperlink r:id="rId55" w:history="1"><w:r><w:rPr><w:color w:val="#410a8c"/><w:u w:val="single"/></w:rPr><w:t xml:space="preserve">⟨10.4000/mimmoc.377⟩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hal-02061726v1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minorités ethniques et les politiques de retour à l'emploi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Observatoire de la société britannique</w:t></w:r><w:r><w:rPr/><w:t xml:space="preserve">, 2006, 2, pp.211--222. </w:t></w:r><w:hyperlink r:id="rId57" w:history="1"><w:r><w:rPr><w:color w:val="#410a8c"/><w:u w:val="single"/></w:rPr><w:t xml:space="preserve">⟨10.4000/osb.185⟩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hal-01330268v1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Huit années de gestion travailliste des relations raciales (1997-2005) : vers une autonomisation du modèle multiculturel britannique ?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Observatoire de la société britannique</w:t></w:r><w:r><w:rPr/><w:t xml:space="preserve">, 2006, 1, pp.205--217. </w:t></w:r><w:hyperlink r:id="rId60" w:history="1"><w:r><w:rPr><w:color w:val="#410a8c"/><w:u w:val="single"/></w:rPr><w:t xml:space="preserve">⟨10.4000/osb.559⟩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hal-01330233v1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Riots in the UK: Challenges to Multiculturalism and Catalysts for Change (1980-2024)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Webinaire GIS MiDiB (Migration and Diversity in the Irish and British Isles)</w:t></w:r><w:r><w:rPr/><w:t xml:space="preserve">, GIS MiDiB, Nov 2024,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hal-04847232v1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Immigration, diversité et multiculturalisme au Royaume-Uni, de la fin de la Seconde Guerre à la nomination de Rishi Sunak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Invitation cycle de conférences CRECIB /Association France-Grande-Bretagne, Lycée Henri IV, Paris</w:t></w:r><w:r><w:rPr/><w:t xml:space="preserve">, Centre de Recherches en Civilisation Britannnique &amp; Association France-Grande Bretagne, Mar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hal-04528234v1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traversée du désert du parti travailliste (1979-2007) et la représentation politique des minorités issues de l'immigration : expérimentations, succès, émulation, héritage.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Journée d'étude sur "la traversée du désert", CIL, Université de Bourgogne à Dijon</w:t></w:r><w:r><w:rPr/><w:t xml:space="preserve">, May 2022, Dijon,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hal-03806805v1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Place de la religion dans le système éducatif et notion de laïcité : éléments pour une comparaison franco-britannique »</w:t></w:r></w:hyperlink></w:p><w:p><w:pPr/><w:hyperlink r:id="rId8" w:history="1"><w:r><w:rPr><w:color w:val="#410a8c"/><w:u w:val="single"/></w:rPr><w:t xml:space="preserve">Vincent Latour</w:t></w:r></w:hyperlink></w:p><w:p><w:pPr/><w:r><w:rPr><w:i w:val="1"/><w:iCs w:val="1"/></w:rPr><w:t xml:space="preserve">Table ronde formation des personnels au principe de laïcité et aux valeurs de la République pour la direction générale de l’enseignement scolaire</w:t></w:r><w:r><w:rPr/><w:t xml:space="preserve">, Frédéric Brouzes, Inspecteur Général, Direction Générale de l’Enseignement Scolaire (Bureau de la formation des personnels enseignants et d’éducation), Apr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hal-04553771v1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Brexit, enjeux sociaux, politiques, migratoires et citoyens</w:t></w:r></w:hyperlink></w:p><w:p><w:pPr/><w:hyperlink r:id="rId8" w:history="1"><w:r><w:rPr><w:color w:val="#410a8c"/><w:u w:val="single"/></w:rPr><w:t xml:space="preserve">Vincent Latour</w:t></w:r></w:hyperlink><w:r><w:rPr/><w:t xml:space="preserve">,</w:t></w:r><w:hyperlink r:id="rId67" w:history="1"><w:r><w:rPr><w:color w:val="#410a8c"/><w:u w:val="single"/></w:rPr><w:t xml:space="preserve">Marie Aouanes-Perriere</w:t></w:r></w:hyperlink></w:p><w:p><w:pPr/><w:r><w:rPr><w:i w:val="1"/><w:iCs w:val="1"/></w:rPr><w:t xml:space="preserve">Cycle de conférences « La démocratie dans tous ses états »</w:t></w:r><w:r><w:rPr/><w:t xml:space="preserve">, UPPA; CPGE Lycée Louis Barthou Pau; Médiathèque André Labarrère, Pau; Ville de Pau, Feb 2020, Pau, France</w:t></w:r></w:p><w:p><w:pPr/><w:r><w:rPr/><w:t xml:space="preserve">Communication dans un congrès</w:t></w:r></w:p><w:p><w:pPr/><w:hyperlink r:id="rId66" w:history="1"><w:r><w:rPr><w:color w:val="#410a8c"/><w:u w:val="single"/></w:rPr><w:t xml:space="preserve">hal-04528236v1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Framing immigration and integration policy in a context of decolonisation: a cross-Channel perspective</w:t></w:r></w:hyperlink></w:p><w:p><w:pPr/><w:hyperlink r:id="rId8" w:history="1"><w:r><w:rPr><w:color w:val="#410a8c"/><w:u w:val="single"/></w:rPr><w:t xml:space="preserve">Vincent Latour</w:t></w:r></w:hyperlink><w:r><w:rPr/><w:t xml:space="preserve">,</w:t></w:r><w:hyperlink r:id="rId23" w:history="1"><w:r><w:rPr><w:color w:val="#410a8c"/><w:u w:val="single"/></w:rPr><w:t xml:space="preserve">Catherine Puzzo</w:t></w:r></w:hyperlink></w:p><w:p><w:pPr/><w:r><w:rPr><w:i w:val="1"/><w:iCs w:val="1"/></w:rPr><w:t xml:space="preserve">Séminaire Empire and After: The Empire Strikes Back?, CAS, UR 801</w:t></w:r><w:r><w:rPr/><w:t xml:space="preserve">, Simon Deschamps; Myriam Yakoubi, Dec 2020,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hal-04528383v1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Brexit : État des lieux. Enjeux politiques, sociaux et économiques.</w:t></w:r></w:hyperlink></w:p><w:p><w:pPr/><w:hyperlink r:id="rId8" w:history="1"><w:r><w:rPr><w:color w:val="#410a8c"/><w:u w:val="single"/></w:rPr><w:t xml:space="preserve">Vincent Latour</w:t></w:r></w:hyperlink><w:r><w:rPr/><w:t xml:space="preserve">,</w:t></w:r><w:hyperlink r:id="rId67" w:history="1"><w:r><w:rPr><w:color w:val="#410a8c"/><w:u w:val="single"/></w:rPr><w:t xml:space="preserve">Marie Aouanes-Perriere</w:t></w:r></w:hyperlink></w:p><w:p><w:pPr/><w:r><w:rPr><w:i w:val="1"/><w:iCs w:val="1"/></w:rPr><w:t xml:space="preserve">Rencontre du cycle Humanités et sociétés. Le Brexit : État des lieux - Enjeux politiques, sociaux et économiques</w:t></w:r><w:r><w:rPr/><w:t xml:space="preserve">, Université Toulouse Jean-Jaurès, Apr 2019,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hal-04531839v1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Britain’s Sikhs, An Under-represented albeit well-established Community : a case study in London</w:t></w:r></w:hyperlink></w:p><w:p><w:pPr/><w:hyperlink r:id="rId42" w:history="1"><w:r><w:rPr><w:color w:val="#410a8c"/><w:u w:val="single"/></w:rPr><w:t xml:space="preserve">Nada Afiouni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SOMI Conference Securitization of Migrant Integration, Patterns of Mobilization</w:t></w:r><w:r><w:rPr/><w:t xml:space="preserve">, CREW (Sorbonne Nouvelle-Paris 3); CEVIPOF (CNRS-Sciences Po), Jun 2016,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hal-03008471v1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Analyse diachronique du poids des enjeux migratoires et de leur politisation au Royaume-Uni depuis la campagne pour le référendum sur la sortie de l’Union Européenne</w:t></w:r></w:hyperlink></w:p><w:p><w:pPr/><w:hyperlink r:id="rId8" w:history="1"><w:r><w:rPr><w:color w:val="#410a8c"/><w:u w:val="single"/></w:rPr><w:t xml:space="preserve">Vincent Latour</w:t></w:r></w:hyperlink></w:p><w:p><w:pPr/><w:r><w:rPr/><w:t xml:space="preserve">Stephan MARTENS. </w:t></w:r><w:r><w:rPr><w:i w:val="1"/><w:iCs w:val="1"/></w:rPr><w:t xml:space="preserve">La France, l’Allemagne et l’Europe face aux migrations, défi majeur du XXIe siècle</w:t></w:r><w:r><w:rPr/><w:t xml:space="preserve">, </w:t></w:r><w:hyperlink r:id="rId72" w:history="1"><w:r><w:rPr><w:color w:val="#410a8c"/><w:u w:val="single"/></w:rPr><w:t xml:space="preserve">Presses Universitaires de Bordeaux</w:t></w:r></w:hyperlink><w:r><w:rPr/><w:t xml:space="preserve">, 2023, Perspectives européennes, 979-10-300-0963-7</w:t></w:r></w:p><w:p><w:pPr/><w:r><w:rPr/><w:t xml:space="preserve">Chapitre d'ouvrage</w:t></w:r></w:p><w:p><w:pPr/><w:hyperlink r:id="rId71" w:history="1"><w:r><w:rPr><w:color w:val="#410a8c"/><w:u w:val="single"/></w:rPr><w:t xml:space="preserve">hal-04528233v1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discours des &amp;quot;fleuves de sang&amp;quot; au Brexit : la tentation du repli britannique</w:t></w:r></w:hyperlink></w:p><w:p><w:pPr/><w:hyperlink r:id="rId9" w:history="1"><w:r><w:rPr><w:color w:val="#410a8c"/><w:u w:val="single"/></w:rPr><w:t xml:space="preserve">Romain Garbaye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><w:i w:val="1"/><w:iCs w:val="1"/></w:rPr><w:t xml:space="preserve">What Shadows/Ce que les ombres.., édition bilingue de la pièce originale de Chris Hannan, traduction d'Elisabeth Angel-Perez et traduction de Jeanne Schaff, introduction de Romain Garbaye et Vincent Latour</w:t></w:r><w:r><w:rPr/><w:t xml:space="preserve">, Presses Universitaires du Midi, 2021</w:t></w:r></w:p><w:p><w:pPr/><w:r><w:rPr/><w:t xml:space="preserve">Chapitre d'ouvrage</w:t></w:r></w:p><w:p><w:pPr/><w:hyperlink r:id="rId73" w:history="1"><w:r><w:rPr><w:color w:val="#410a8c"/><w:u w:val="single"/></w:rPr><w:t xml:space="preserve">hal-03806783v1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Framing and legitimising discriminatory immigration policies: A cross-channel survey (1948-1970)</w:t></w:r></w:hyperlink></w:p><w:p><w:pPr/><w:hyperlink r:id="rId8" w:history="1"><w:r><w:rPr><w:color w:val="#410a8c"/><w:u w:val="single"/></w:rPr><w:t xml:space="preserve">Vincent Latour</w:t></w:r></w:hyperlink><w:r><w:rPr/><w:t xml:space="preserve">,</w:t></w:r><w:hyperlink r:id="rId23" w:history="1"><w:r><w:rPr><w:color w:val="#410a8c"/><w:u w:val="single"/></w:rPr><w:t xml:space="preserve">Catherine Puzzo</w:t></w:r></w:hyperlink></w:p><w:p><w:pPr/><w:r><w:rPr/><w:t xml:space="preserve">Trevor Harris. </w:t></w:r><w:r><w:rPr><w:i w:val="1"/><w:iCs w:val="1"/></w:rPr><w:t xml:space="preserve">Windrush (1948) and Rivers of Blood (1968)</w:t></w:r><w:r><w:rPr/><w:t xml:space="preserve">, 1, </w:t></w:r><w:hyperlink r:id="rId75" w:history="1"><w:r><w:rPr><w:color w:val="#410a8c"/><w:u w:val="single"/></w:rPr><w:t xml:space="preserve">Routledge</w:t></w:r></w:hyperlink><w:r><w:rPr/><w:t xml:space="preserve">, pp.197-209, 2019, British Politics and Society, 978-0-367-22969-6. </w:t></w:r><w:hyperlink r:id="rId76" w:history="1"><w:r><w:rPr><w:color w:val="#410a8c"/><w:u w:val="single"/></w:rPr><w:t xml:space="preserve">⟨10.4324/9780429277771-15⟩</w:t></w:r></w:hyperlink></w:p><w:p><w:pPr/><w:r><w:rPr/><w:t xml:space="preserve">Chapitre d'ouvrage</w:t></w:r></w:p><w:p><w:pPr/><w:hyperlink r:id="rId74" w:history="1"><w:r><w:rPr><w:color w:val="#410a8c"/><w:u w:val="single"/></w:rPr><w:t xml:space="preserve">hal-04528341v1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Aspects du traitement journalistique de la campagne présidentielle française de 2007 outre-manche : The Times/The Sunday Times & The Guardian/The Observer</w:t></w:r></w:hyperlink></w:p><w:p><w:pPr/><w:hyperlink r:id="rId23" w:history="1"><w:r><w:rPr><w:color w:val="#410a8c"/><w:u w:val="single"/></w:rPr><w:t xml:space="preserve">Catherine Puzzo</w:t></w:r></w:hyperlink><w:r><w:rPr/><w:t xml:space="preserve">,</w:t></w:r><w:hyperlink r:id="rId8" w:history="1"><w:r><w:rPr><w:color w:val="#410a8c"/><w:u w:val="single"/></w:rPr><w:t xml:space="preserve">Vincent Latour</w:t></w:r></w:hyperlink></w:p><w:p><w:pPr/><w:r><w:rPr/><w:t xml:space="preserve">Carmen Pineira-Tresmontant. </w:t></w:r><w:r><w:rPr><w:i w:val="1"/><w:iCs w:val="1"/></w:rPr><w:t xml:space="preserve">La Présidentielle 2007 au filtre des médias étrangers</w:t></w:r><w:r><w:rPr/><w:t xml:space="preserve">, L'Harmattan, 2008, ISBN : 978-2-296-06797-4</w:t></w:r></w:p><w:p><w:pPr/><w:r><w:rPr/><w:t xml:space="preserve">Chapitre d'ouvrage</w:t></w:r></w:p><w:p><w:pPr/><w:hyperlink r:id="rId77" w:history="1"><w:r><w:rPr><w:color w:val="#410a8c"/><w:u w:val="single"/></w:rPr><w:t xml:space="preserve">hal-04562357v1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Huguenots aux Somaliens : continuités et ruptures dans l'accueil des réfugiés à Bristol</w:t></w:r></w:hyperlink></w:p><w:p><w:pPr/><w:hyperlink r:id="rId8" w:history="1"><w:r><w:rPr><w:color w:val="#410a8c"/><w:u w:val="single"/></w:rPr><w:t xml:space="preserve">Vincent Latour</w:t></w:r></w:hyperlink></w:p><w:p><w:pPr/><w:r><w:rPr/><w:t xml:space="preserve">sous la direction de Lucienne Germain et Didier Lassalle. </w:t></w:r><w:r><w:rPr><w:i w:val="1"/><w:iCs w:val="1"/></w:rPr><w:t xml:space="preserve">Les politiques d el'immigration en France et au Royaume-Uni : perspectives historiques et contemporaines</w:t></w:r><w:r><w:rPr/><w:t xml:space="preserve">, L'Harmattan, pp.177-192, 2007</w:t></w:r></w:p><w:p><w:pPr/><w:r><w:rPr/><w:t xml:space="preserve">Chapitre d'ouvrage</w:t></w:r></w:p><w:p><w:pPr/><w:hyperlink r:id="rId78" w:history="1"><w:r><w:rPr><w:color w:val="#410a8c"/><w:u w:val="single"/></w:rPr><w:t xml:space="preserve">halshs-00194860v1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Same Old (S)tories ? Le parti conservateur face aux enjeux migratoires et multiculturels (1997-2006)</w:t></w:r></w:hyperlink></w:p><w:p><w:pPr/><w:hyperlink r:id="rId8" w:history="1"><w:r><w:rPr><w:color w:val="#410a8c"/><w:u w:val="single"/></w:rPr><w:t xml:space="preserve">Vincent Latour</w:t></w:r></w:hyperlink></w:p><w:p><w:pPr/><w:r><w:rPr/><w:t xml:space="preserve">Jean-Philippe Fons. </w:t></w:r><w:r><w:rPr><w:i w:val="1"/><w:iCs w:val="1"/></w:rPr><w:t xml:space="preserve">Le parti conservateur britannique 1997-2007 : crises et reconstruction</w:t></w:r><w:r><w:rPr/><w:t xml:space="preserve">, Presses Universitaires de Rennes, pp.79-90, 2007</w:t></w:r></w:p><w:p><w:pPr/><w:r><w:rPr/><w:t xml:space="preserve">Chapitre d'ouvrage</w:t></w:r></w:p><w:p><w:pPr/><w:hyperlink r:id="rId79" w:history="1"><w:r><w:rPr><w:color w:val="#410a8c"/><w:u w:val="single"/></w:rPr><w:t xml:space="preserve">halshs-00182231v1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Converting at last ? France, Britain and their Minorities</w:t></w:r></w:hyperlink></w:p><w:p><w:pPr/><w:hyperlink r:id="rId8" w:history="1"><w:r><w:rPr><w:color w:val="#410a8c"/><w:u w:val="single"/></w:rPr><w:t xml:space="preserve">Vincent Latour</w:t></w:r></w:hyperlink></w:p><w:p><w:pPr/><w:r><w:rPr/><w:t xml:space="preserve">edited by Gino G. Raymond and Tariq Modood. </w:t></w:r><w:r><w:rPr><w:i w:val="1"/><w:iCs w:val="1"/></w:rPr><w:t xml:space="preserve">The construction of Minorities Identities in France and Britain</w:t></w:r><w:r><w:rPr/><w:t xml:space="preserve">, Palgrave Mcmillan, pp.98-116, 2007</w:t></w:r></w:p><w:p><w:pPr/><w:r><w:rPr/><w:t xml:space="preserve">Chapitre d'ouvrage</w:t></w:r></w:p><w:p><w:pPr/><w:hyperlink r:id="rId80" w:history="1"><w:r><w:rPr><w:color w:val="#410a8c"/><w:u w:val="single"/></w:rPr><w:t xml:space="preserve">halshs-00194846v1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« Les politiques d’immigration et d’intégration au Royaume-Uni : Itinéraire de recherche de la civilisation britannique au comparatisme »</w:t></w:r></w:hyperlink></w:p><w:p><w:pPr/><w:hyperlink r:id="rId8" w:history="1"><w:r><w:rPr><w:color w:val="#410a8c"/><w:u w:val="single"/></w:rPr><w:t xml:space="preserve">Vincent Latour</w:t></w:r></w:hyperlink></w:p><w:p><w:pPr/><w:r><w:rPr/><w:t xml:space="preserve">Sciences de l'Homme et Société. Université Michel de Montaigne - Bordeaux 3, 2012</w:t></w:r></w:p><w:p><w:pPr/><w:r><w:rPr/><w:t xml:space="preserve">HDR</w:t></w:r></w:p><w:p><w:pPr/><w:hyperlink r:id="rId81" w:history="1"><w:r><w:rPr><w:color w:val="#410a8c"/><w:u w:val="single"/></w:rPr><w:t xml:space="preserve">tel-04528139v1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541v1" TargetMode="External"/><Relationship Id="rId8" Type="http://schemas.openxmlformats.org/officeDocument/2006/relationships/hyperlink" Target="https://hal.science/search/index/?q=*&amp;authFullName_s=Vincent Latour" TargetMode="External"/><Relationship Id="rId9" Type="http://schemas.openxmlformats.org/officeDocument/2006/relationships/hyperlink" Target="https://hal.science/search/index/?q=*&amp;authFullName_s=Romain Garbaye" TargetMode="External"/><Relationship Id="rId10" Type="http://schemas.openxmlformats.org/officeDocument/2006/relationships/hyperlink" Target="https://dx.doi.org/10.4000/14071" TargetMode="External"/><Relationship Id="rId11" Type="http://schemas.openxmlformats.org/officeDocument/2006/relationships/hyperlink" Target="https://hal.science/hal-04015805v1" TargetMode="External"/><Relationship Id="rId12" Type="http://schemas.openxmlformats.org/officeDocument/2006/relationships/hyperlink" Target="https://univ-tlse2.hal.science/hal-04211350v1" TargetMode="External"/><Relationship Id="rId13" Type="http://schemas.openxmlformats.org/officeDocument/2006/relationships/hyperlink" Target="https://hal.science/search/index/?q=*&amp;authFullName_s=Nathalie Duclos" TargetMode="External"/><Relationship Id="rId14" Type="http://schemas.openxmlformats.org/officeDocument/2006/relationships/hyperlink" Target="https://dx.doi.org/10.4000/osb.4954" TargetMode="External"/><Relationship Id="rId15" Type="http://schemas.openxmlformats.org/officeDocument/2006/relationships/hyperlink" Target="https://hal.science/hal-03806788v1" TargetMode="External"/><Relationship Id="rId16" Type="http://schemas.openxmlformats.org/officeDocument/2006/relationships/hyperlink" Target="https://hal.science/search/index/?q=*&amp;authFullName_s=Olivier Esteves" TargetMode="External"/><Relationship Id="rId17" Type="http://schemas.openxmlformats.org/officeDocument/2006/relationships/hyperlink" Target="https://dx.doi.org/10.4000/rfcb.6172" TargetMode="External"/><Relationship Id="rId18" Type="http://schemas.openxmlformats.org/officeDocument/2006/relationships/hyperlink" Target="https://hal.science/hal-04359939v1" TargetMode="External"/><Relationship Id="rId19" Type="http://schemas.openxmlformats.org/officeDocument/2006/relationships/hyperlink" Target="https://hal.science/search/index/?q=*&amp;authFullName_s=Marie-Violaine Louvet" TargetMode="External"/><Relationship Id="rId20" Type="http://schemas.openxmlformats.org/officeDocument/2006/relationships/hyperlink" Target="https://univ-tlse2.hal.science/hal-04982529v1" TargetMode="External"/><Relationship Id="rId21" Type="http://schemas.openxmlformats.org/officeDocument/2006/relationships/hyperlink" Target="https://dx.doi.org/10.4000/rfcb.721" TargetMode="External"/><Relationship Id="rId22" Type="http://schemas.openxmlformats.org/officeDocument/2006/relationships/hyperlink" Target="https://univ-tlse2.hal.science/hal-04562374v1" TargetMode="External"/><Relationship Id="rId23" Type="http://schemas.openxmlformats.org/officeDocument/2006/relationships/hyperlink" Target="https://hal.science/search/index/?q=*&amp;authFullName_s=Catherine Puzzo" TargetMode="External"/><Relationship Id="rId24" Type="http://schemas.openxmlformats.org/officeDocument/2006/relationships/hyperlink" Target="https://dx.doi.org/10.4000/miranda.6083" TargetMode="External"/><Relationship Id="rId25" Type="http://schemas.openxmlformats.org/officeDocument/2006/relationships/hyperlink" Target="https://hal.science/hal-02061581v1" TargetMode="External"/><Relationship Id="rId26" Type="http://schemas.openxmlformats.org/officeDocument/2006/relationships/hyperlink" Target="https://hal.science/search/index/?q=*&amp;authFullName_s=Susan Finding" TargetMode="External"/><Relationship Id="rId27" Type="http://schemas.openxmlformats.org/officeDocument/2006/relationships/hyperlink" Target="https://dx.doi.org/10.4000/mimmoc.75" TargetMode="External"/><Relationship Id="rId28" Type="http://schemas.openxmlformats.org/officeDocument/2006/relationships/hyperlink" Target="https://hal.science/hal-05119613v1" TargetMode="External"/><Relationship Id="rId29" Type="http://schemas.openxmlformats.org/officeDocument/2006/relationships/hyperlink" Target="https://hal.science/search/index/?q=*&amp;authFullName_s=David Bousquet" TargetMode="External"/><Relationship Id="rId30" Type="http://schemas.openxmlformats.org/officeDocument/2006/relationships/hyperlink" Target="https://dx.doi.org/10.4000/144q2" TargetMode="External"/><Relationship Id="rId31" Type="http://schemas.openxmlformats.org/officeDocument/2006/relationships/hyperlink" Target="https://hal.science/hal-04878870v1" TargetMode="External"/><Relationship Id="rId32" Type="http://schemas.openxmlformats.org/officeDocument/2006/relationships/hyperlink" Target="https://dx.doi.org/10.4000/osb.5771" TargetMode="External"/><Relationship Id="rId33" Type="http://schemas.openxmlformats.org/officeDocument/2006/relationships/hyperlink" Target="https://hal.science/hal-04019490v1" TargetMode="External"/><Relationship Id="rId34" Type="http://schemas.openxmlformats.org/officeDocument/2006/relationships/hyperlink" Target="https://dx.doi.org/10.4000/osb.5794" TargetMode="External"/><Relationship Id="rId35" Type="http://schemas.openxmlformats.org/officeDocument/2006/relationships/hyperlink" Target="https://hal.science/hal-04527919v1" TargetMode="External"/><Relationship Id="rId36" Type="http://schemas.openxmlformats.org/officeDocument/2006/relationships/hyperlink" Target="https://dx.doi.org/10.4000/caliban.8023" TargetMode="External"/><Relationship Id="rId37" Type="http://schemas.openxmlformats.org/officeDocument/2006/relationships/hyperlink" Target="https://lilloa.hal.science/hal-04526576v1" TargetMode="External"/><Relationship Id="rId38" Type="http://schemas.openxmlformats.org/officeDocument/2006/relationships/hyperlink" Target="https://dx.doi.org/10.4000/rfcb.6181" TargetMode="External"/><Relationship Id="rId39" Type="http://schemas.openxmlformats.org/officeDocument/2006/relationships/hyperlink" Target="https://univ-tlse2.hal.science/hal-04211349v1" TargetMode="External"/><Relationship Id="rId40" Type="http://schemas.openxmlformats.org/officeDocument/2006/relationships/hyperlink" Target="https://dx.doi.org/10.4000/rfcb.2857" TargetMode="External"/><Relationship Id="rId41" Type="http://schemas.openxmlformats.org/officeDocument/2006/relationships/hyperlink" Target="https://normandie-univ.hal.science/hal-02970690v1" TargetMode="External"/><Relationship Id="rId42" Type="http://schemas.openxmlformats.org/officeDocument/2006/relationships/hyperlink" Target="https://hal.science/search/index/?q=*&amp;authFullName_s=Nada Afiouni" TargetMode="External"/><Relationship Id="rId43" Type="http://schemas.openxmlformats.org/officeDocument/2006/relationships/hyperlink" Target="https://hal.science/hal-04528349v1" TargetMode="External"/><Relationship Id="rId44" Type="http://schemas.openxmlformats.org/officeDocument/2006/relationships/hyperlink" Target="https://dx.doi.org/10.4000/rfcb.1719" TargetMode="External"/><Relationship Id="rId45" Type="http://schemas.openxmlformats.org/officeDocument/2006/relationships/hyperlink" Target="https://hal.science/hal-01389374v1" TargetMode="External"/><Relationship Id="rId46" Type="http://schemas.openxmlformats.org/officeDocument/2006/relationships/hyperlink" Target="https://shs.hal.science/halshs-00694183v1" TargetMode="External"/><Relationship Id="rId47" Type="http://schemas.openxmlformats.org/officeDocument/2006/relationships/hyperlink" Target="https://shs.hal.science/halshs-00684996v1" TargetMode="External"/><Relationship Id="rId48" Type="http://schemas.openxmlformats.org/officeDocument/2006/relationships/hyperlink" Target="https://hal.science/hal-04560983v1" TargetMode="External"/><Relationship Id="rId49" Type="http://schemas.openxmlformats.org/officeDocument/2006/relationships/hyperlink" Target="https://shs.hal.science/halshs-00196842v1" TargetMode="External"/><Relationship Id="rId50" Type="http://schemas.openxmlformats.org/officeDocument/2006/relationships/hyperlink" Target="https://dx.doi.org/10.4000/mimmoc.284" TargetMode="External"/><Relationship Id="rId51" Type="http://schemas.openxmlformats.org/officeDocument/2006/relationships/hyperlink" Target="https://hal.science/hal-02061711v1" TargetMode="External"/><Relationship Id="rId52" Type="http://schemas.openxmlformats.org/officeDocument/2006/relationships/hyperlink" Target="https://dx.doi.org/10.4000/mimmoc.357" TargetMode="External"/><Relationship Id="rId53" Type="http://schemas.openxmlformats.org/officeDocument/2006/relationships/hyperlink" Target="https://shs.hal.science/halshs-00250891v1" TargetMode="External"/><Relationship Id="rId54" Type="http://schemas.openxmlformats.org/officeDocument/2006/relationships/hyperlink" Target="https://hal.science/hal-02061726v1" TargetMode="External"/><Relationship Id="rId55" Type="http://schemas.openxmlformats.org/officeDocument/2006/relationships/hyperlink" Target="https://dx.doi.org/10.4000/mimmoc.377" TargetMode="External"/><Relationship Id="rId56" Type="http://schemas.openxmlformats.org/officeDocument/2006/relationships/hyperlink" Target="https://hal.science/hal-01330268v1" TargetMode="External"/><Relationship Id="rId57" Type="http://schemas.openxmlformats.org/officeDocument/2006/relationships/hyperlink" Target="https://dx.doi.org/10.4000/osb.185" TargetMode="External"/><Relationship Id="rId58" Type="http://schemas.openxmlformats.org/officeDocument/2006/relationships/hyperlink" Target="https://api.istex.fr/ark:/67375/G14-3KMT9PNB-D/fulltext.pdf?sid=hal" TargetMode="External"/><Relationship Id="rId59" Type="http://schemas.openxmlformats.org/officeDocument/2006/relationships/hyperlink" Target="https://univ-tln.hal.science/hal-01330233v1" TargetMode="External"/><Relationship Id="rId60" Type="http://schemas.openxmlformats.org/officeDocument/2006/relationships/hyperlink" Target="https://dx.doi.org/10.4000/osb.559" TargetMode="External"/><Relationship Id="rId61" Type="http://schemas.openxmlformats.org/officeDocument/2006/relationships/hyperlink" Target="https://api.istex.fr/ark:/67375/G14-R9BCG25Q-1/fulltext.pdf?sid=hal" TargetMode="External"/><Relationship Id="rId62" Type="http://schemas.openxmlformats.org/officeDocument/2006/relationships/hyperlink" Target="https://hal.science/hal-04847232v1" TargetMode="External"/><Relationship Id="rId63" Type="http://schemas.openxmlformats.org/officeDocument/2006/relationships/hyperlink" Target="https://hal.science/hal-04528234v1" TargetMode="External"/><Relationship Id="rId64" Type="http://schemas.openxmlformats.org/officeDocument/2006/relationships/hyperlink" Target="https://hal.science/hal-03806805v1" TargetMode="External"/><Relationship Id="rId65" Type="http://schemas.openxmlformats.org/officeDocument/2006/relationships/hyperlink" Target="https://hal.science/hal-04553771v1" TargetMode="External"/><Relationship Id="rId66" Type="http://schemas.openxmlformats.org/officeDocument/2006/relationships/hyperlink" Target="https://hal.science/hal-04528236v1" TargetMode="External"/><Relationship Id="rId67" Type="http://schemas.openxmlformats.org/officeDocument/2006/relationships/hyperlink" Target="https://hal.science/search/index/?q=*&amp;authFullName_s=Marie Aouanes-Perriere" TargetMode="External"/><Relationship Id="rId68" Type="http://schemas.openxmlformats.org/officeDocument/2006/relationships/hyperlink" Target="https://hal.science/hal-04528383v1" TargetMode="External"/><Relationship Id="rId69" Type="http://schemas.openxmlformats.org/officeDocument/2006/relationships/hyperlink" Target="https://hal.science/hal-04531839v1" TargetMode="External"/><Relationship Id="rId70" Type="http://schemas.openxmlformats.org/officeDocument/2006/relationships/hyperlink" Target="https://normandie-univ.hal.science/hal-03008471v1" TargetMode="External"/><Relationship Id="rId71" Type="http://schemas.openxmlformats.org/officeDocument/2006/relationships/hyperlink" Target="https://hal.science/hal-04528233v1" TargetMode="External"/><Relationship Id="rId72" Type="http://schemas.openxmlformats.org/officeDocument/2006/relationships/hyperlink" Target="https://www.pub-editions.fr/index.php/auteurs/m/martens-stephan/la-france-l-allemagne-et-l-europe-face-aux-migrations-defi-majeur-du-xxie-siecle-5237.html" TargetMode="External"/><Relationship Id="rId73" Type="http://schemas.openxmlformats.org/officeDocument/2006/relationships/hyperlink" Target="https://hal.science/hal-03806783v1" TargetMode="External"/><Relationship Id="rId74" Type="http://schemas.openxmlformats.org/officeDocument/2006/relationships/hyperlink" Target="https://hal.science/hal-04528341v1" TargetMode="External"/><Relationship Id="rId75" Type="http://schemas.openxmlformats.org/officeDocument/2006/relationships/hyperlink" Target="https://www.taylorfrancis.com/chapters/edit/10.4324/9780429277771-15/framing-legitimising-discriminatory-immigration-policies-vincent-latour-catherine-puzzo" TargetMode="External"/><Relationship Id="rId76" Type="http://schemas.openxmlformats.org/officeDocument/2006/relationships/hyperlink" Target="https://dx.doi.org/10.4324/9780429277771-15" TargetMode="External"/><Relationship Id="rId77" Type="http://schemas.openxmlformats.org/officeDocument/2006/relationships/hyperlink" Target="https://hal.science/hal-04562357v1" TargetMode="External"/><Relationship Id="rId78" Type="http://schemas.openxmlformats.org/officeDocument/2006/relationships/hyperlink" Target="https://shs.hal.science/halshs-00194860v1" TargetMode="External"/><Relationship Id="rId79" Type="http://schemas.openxmlformats.org/officeDocument/2006/relationships/hyperlink" Target="https://shs.hal.science/halshs-00182231v1" TargetMode="External"/><Relationship Id="rId80" Type="http://schemas.openxmlformats.org/officeDocument/2006/relationships/hyperlink" Target="https://shs.hal.science/halshs-00194846v1" TargetMode="External"/><Relationship Id="rId81" Type="http://schemas.openxmlformats.org/officeDocument/2006/relationships/hyperlink" Target="https://hal.science/tel-0452813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LATOUR</dc:title>
  <dc:description>CV</dc:description>
  <dc:subject/>
  <cp:keywords/>
  <cp:category/>
  <cp:lastModifiedBy/>
  <dcterms:created xsi:type="dcterms:W3CDTF">2026-03-07T05:09:44+01:00</dcterms:created>
  <dcterms:modified xsi:type="dcterms:W3CDTF">2026-03-07T05:09:44+01:00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