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Meyzie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corporatus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12, 2025, Histoire du droit, 978-2-406-18327-3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public, crédit privé et institutions intermédiaires: monarchie française, monarchie hispanique, XVIe-XVIIIe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/>
              <w:t xml:space="preserve">Meyzie, Vincent. Pulim, 2012, 978-2-84287-572-5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hal-01638996v1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British Isles from 1640 to 1789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halshs-04255051v1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du pouvoir et la construction de l’État monarchique dans les provinces (fin XVIe siècle-1715)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/>
              <w:t xml:space="preserve">Christine Bousquet-Labouérie; Valérie Sottocasa. </w:t>
            </w:r>
            <w:r>
              <w:rPr>
                <w:i w:val="1"/>
                <w:iCs w:val="1"/>
              </w:rPr>
              <w:t xml:space="preserve">La construction de l’État monarchique en France de 1380 à 1715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pp.125-137, 2021, 9782340054677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l'État royal (XVII -XVIII siècles). Institutions, pratiques, officiers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/>
              <w:t xml:space="preserve">Le Roux Nicolas. </w:t>
            </w:r>
            <w:r>
              <w:rPr>
                <w:i w:val="1"/>
                <w:iCs w:val="1"/>
              </w:rPr>
              <w:t xml:space="preserve">Faire de l'histoire moderne</w:t>
            </w:r>
            <w:r>
              <w:rPr/>
              <w:t xml:space="preserve">, Rencontres (483), Classiq Garnier, pp.235-267,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⟨10.15122/isbn.978-2-406-10693-7.p.0235⟩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corporatives et aménagements urbains dans la France du XVIIIe siècle : les compagnies judiciaires de second rang d'Aquitaine et d'Auvergne et leurs édifices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/>
              <w:t xml:space="preserve">Backouche, Isabelle and Lyon-Caen, Nicolas and Montel, Nathalie and Theis-Anheim, Valérie and Vadelorge, Lo\"ıc and Vorms, Charlotte. </w:t>
            </w:r>
            <w:r>
              <w:rPr>
                <w:i w:val="1"/>
                <w:iCs w:val="1"/>
              </w:rPr>
              <w:t xml:space="preserve">La ville est à nous !: aménagement urbain et mobilisations sociales depuis le Moyen Âge :</w:t>
            </w:r>
            <w:r>
              <w:rPr/>
              <w:t xml:space="preserve">, Éditions de la Sorbonne, 2018, 979-10-351-0056-8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magistrature seconde et la réforme Lamoignon (1788) : contestation politique ou réactions corporatives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/>
              <w:t xml:space="preserve">Lecuppre, Gilles. </w:t>
            </w:r>
            <w:r>
              <w:rPr>
                <w:i w:val="1"/>
                <w:iCs w:val="1"/>
              </w:rPr>
              <w:t xml:space="preserve">La contestation: Moyen âge et temps modernes</w:t>
            </w:r>
            <w:r>
              <w:rPr/>
              <w:t xml:space="preserve">, Éditions Kimé, pp.183--203, 2016, 978-2-84174-756-6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nouveaux&amp;quot;, &amp;quot;hommes neufs&amp;quot; : mobilité sociale et incorporation au sein des compagnies secondes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/>
              <w:t xml:space="preserve">Musset, Benoît. </w:t>
            </w:r>
            <w:r>
              <w:rPr>
                <w:i w:val="1"/>
                <w:iCs w:val="1"/>
              </w:rPr>
              <w:t xml:space="preserve">Hommes nouveaux et femmes nouvelles: de l'Antiquité au XXe siècle</w:t>
            </w:r>
            <w:r>
              <w:rPr/>
              <w:t xml:space="preserve">, Presses universitaires de Rennes, pp.59--73, 2015, 978-2-7535-4176-4.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⟨10.4000/books.pur.90091⟩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administrative des officiers &amp;quot;moyens&amp;quot; de justice : fondements, aspects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/>
              <w:t xml:space="preserve">Follain, Antoine. </w:t>
            </w:r>
            <w:r>
              <w:rPr>
                <w:i w:val="1"/>
                <w:iCs w:val="1"/>
              </w:rPr>
              <w:t xml:space="preserve">Contrôler et punir: les agents du pouvoir, XVe-XVIIIe siècles</w:t>
            </w:r>
            <w:r>
              <w:rPr/>
              <w:t xml:space="preserve">, Éd. universitaires de Dijon, pp.79--101, 2015, 978-2-36441-121-0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matérialisation contrariée du pouvoir monarchique dans la cité : le cas des édifices de la justice royale de rang second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/>
              <w:t xml:space="preserve">Houllemare; Marie and Roussel; Diane. </w:t>
            </w:r>
            <w:r>
              <w:rPr>
                <w:i w:val="1"/>
                <w:iCs w:val="1"/>
              </w:rPr>
              <w:t xml:space="preserve">Les justices locales et les justiciables: la proximité judiciaire en France, du Moyen Âge à l'époque moderne</w:t>
            </w:r>
            <w:r>
              <w:rPr/>
              <w:t xml:space="preserve">, Presses universitaires de Rennes, pp.141--154, 2015, 978-2-7535-3995-2.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⟨10.4000/books.pur.93897⟩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/>
              <w:t xml:space="preserve">Meyzie, Vincent. </w:t>
            </w:r>
            <w:r>
              <w:rPr>
                <w:i w:val="1"/>
                <w:iCs w:val="1"/>
              </w:rPr>
              <w:t xml:space="preserve">Crédit public, crédit privé et institutions intermédiaires: monarchie française, monarchie hispanique, XVIe-XVIIIe siècles</w:t>
            </w:r>
            <w:r>
              <w:rPr/>
              <w:t xml:space="preserve">, Pulim, pp.7--29, 2012, 978-2-84287-572-5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de second rang confrontées à l'intermédiation financière : le discrédit des élections durant la seconde moitié du règne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/>
              <w:t xml:space="preserve">Meyzie, Vincent. </w:t>
            </w:r>
            <w:r>
              <w:rPr>
                <w:i w:val="1"/>
                <w:iCs w:val="1"/>
              </w:rPr>
              <w:t xml:space="preserve">Crédit public, crédit privé et institutions intermédiaires: monarchie française, monarchie hispanique, XVIe-XVIIIe siècles</w:t>
            </w:r>
            <w:r>
              <w:rPr/>
              <w:t xml:space="preserve">, Pulim, pp.115--153, 2012, 978-2-84287-572-5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Le Page, De l’honneur et des épices. Les magistrats de la Chambre des comptes de Bretagne,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618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Eleonora Canepari, La construction du pouvoir local. Elites municipales, liens sociaux et transactions économiques dans l’espace urbain. Rome, 1550-1650, Rome, EFR, 2017, 400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Prest, Guy Rowlands, eds., The Third Reign of Louis XIV, c. 1682-1715. London and New York: Routledge, 2017. xviii + 224 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2019, 19, pp.173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Histories of the Early Modern Royal State in France: Institutions, Practices, Officers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2017, 31 (2), pp.219--240.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⟨10.1093/fh/crx014⟩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Stéphane, Durand Arlette Jouanna, Élie Pélaquier, Jean-Pierre Donnadieu et Henri Michel, Des États dans l'État. Les États de Languedoc, de la Fronde à la Révolution, Genève, Droz, 2014, 983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2015, pp.526--528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est-elle l’avenir de l’histoire ? Histoire, méthode, écriture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62-4 (4), pp.132-154.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⟨10.3917/rhmc.624.0132⟩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Violet Soen, Yves Junot, Florian Mariage, dir., L'identité au pluriel. Jeux et enjeux des appartenances autour des anciens Pays-Bas, XIVe-XVIIIe siècles, Revue du Nord, Hors série, Collection Histoire, n°30, 2014, 350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Claire Dolan, Délibérer à Toulouse au XVIIIe siècle. Les procureurs au parlement, Paris, éd. du CTHS, 2013, 340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2014, pp.161--163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Ariane Boltanski, Alain Hugon (sd.), Les Noblesses normandes (XVIe-XIXe siècle). Actes du colloque international de Cerisy-la-Salle 10-14 septembre 2008, Rennes, Presses universitaires de Rennes, 2011, 391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pp.1174--1176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Endettement d'une compagnie seconde et coûts de l'intermédiation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2013, XXVIII (2), pp.129--164.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⟨10.4000/histoiremesure.4829⟩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de Bourg-en-Bresse et le pouvoir royal : pratiques corporatives et liens financiers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2013, 1-4 (85), pp.163--188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Claire Dolan, Les procureurs du Midi sous l'Ancien Régime, Rennes, Presses Universitaires de Rennes, 2012, 286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2013, pp.156--159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provinciales réussies de compagnies secondes : les négociations des élections d'Auvergne et du Dauphiné avec la monarchie louis-quatorzienne, Abstract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2013, 31 (4), pp.23--43.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⟨10.3917/hes.124.0023⟩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urbaines et constructions territoriales : des appartenances plurielles ? (France - Saint Empire, XVIe-XVIIIe siècle)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2013, 40, pp.5--16.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⟨10.4000/ifha.7373⟩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d'officiers &amp;quot;Moyens&amp;quot; Entre Deplorations Collectives et Mobilisations Corporatives Au Debut Du XVIIIe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2012, 35 (3), pp.477--507.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⟨10.1215/00161071-1574169⟩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Dominique Le Page, sd., Contrôler les finances sous l'Ancien Régime. Regards d'aujourd'hui sur les Chambres des comptes, Paris, CHEFF, 2011, 658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pp.182--185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British Isles from 1640 to 1789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History - Oxford Bibliographies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⟨10.1093/obo/9780199730414-0324⟩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Bibliographie. État, pouvoirs et contestations dans les monarchies française et britannique et dans leurs colonies américaines (vers 1640-vers 1780), H-France Salon, volume 11/3, 2019, 123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Salon (https://h-france.net/h-france-salon-volume-11-2019/)</w:t>
            </w:r>
            <w:r>
              <w:rPr/>
              <w:t xml:space="preserve">, 2019, pp.123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halshs-04255073v1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urbaines et constructions territoriales, XVIe-XVIIIe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40, 2014, Histoire urbaine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hal-01638878v1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39748v1" TargetMode="External"/><Relationship Id="rId8" Type="http://schemas.openxmlformats.org/officeDocument/2006/relationships/hyperlink" Target="https://hal.science/search/index/?q=*&amp;authFullName_s=Vincent Meyzie" TargetMode="External"/><Relationship Id="rId9" Type="http://schemas.openxmlformats.org/officeDocument/2006/relationships/hyperlink" Target="https://classiques-garnier.com/homo-corporatus-dynamiques-corporatives-monde-officier-et-etat-hybride-au-xviiie-siecle.html" TargetMode="External"/><Relationship Id="rId10" Type="http://schemas.openxmlformats.org/officeDocument/2006/relationships/hyperlink" Target="https://hal.parisnanterre.fr/hal-01638996v1" TargetMode="External"/><Relationship Id="rId11" Type="http://schemas.openxmlformats.org/officeDocument/2006/relationships/hyperlink" Target="https://shs.hal.science/halshs-04255051v1" TargetMode="External"/><Relationship Id="rId12" Type="http://schemas.openxmlformats.org/officeDocument/2006/relationships/hyperlink" Target="https://hal.science/search/index/?q=*&amp;authFullName_s=St&#233;phane Jettot" TargetMode="External"/><Relationship Id="rId13" Type="http://schemas.openxmlformats.org/officeDocument/2006/relationships/hyperlink" Target="https://cnrs.hal.science/hal-04259192v1" TargetMode="External"/><Relationship Id="rId14" Type="http://schemas.openxmlformats.org/officeDocument/2006/relationships/hyperlink" Target="https://www.editions-ellipses.fr/accueil/13683-capes-histoire-medievale-session-2022-9782340054677.html" TargetMode="External"/><Relationship Id="rId15" Type="http://schemas.openxmlformats.org/officeDocument/2006/relationships/hyperlink" Target="https://shs.hal.science/halshs-04255094v1" TargetMode="External"/><Relationship Id="rId16" Type="http://schemas.openxmlformats.org/officeDocument/2006/relationships/hyperlink" Target="https://dx.doi.org/10.15122/isbn.978-2-406-10693-7.p.0235" TargetMode="External"/><Relationship Id="rId17" Type="http://schemas.openxmlformats.org/officeDocument/2006/relationships/hyperlink" Target="https://hal.parisnanterre.fr/hal-01801393v1" TargetMode="External"/><Relationship Id="rId18" Type="http://schemas.openxmlformats.org/officeDocument/2006/relationships/hyperlink" Target="https://hal.parisnanterre.fr/hal-01639080v1" TargetMode="External"/><Relationship Id="rId19" Type="http://schemas.openxmlformats.org/officeDocument/2006/relationships/hyperlink" Target="https://hal.parisnanterre.fr/hal-01639142v1" TargetMode="External"/><Relationship Id="rId20" Type="http://schemas.openxmlformats.org/officeDocument/2006/relationships/hyperlink" Target="https://dx.doi.org/10.4000/books.pur.90091" TargetMode="External"/><Relationship Id="rId21" Type="http://schemas.openxmlformats.org/officeDocument/2006/relationships/hyperlink" Target="https://hal.parisnanterre.fr/hal-01639149v1" TargetMode="External"/><Relationship Id="rId22" Type="http://schemas.openxmlformats.org/officeDocument/2006/relationships/hyperlink" Target="https://hal.parisnanterre.fr/hal-01639148v1" TargetMode="External"/><Relationship Id="rId23" Type="http://schemas.openxmlformats.org/officeDocument/2006/relationships/hyperlink" Target="https://dx.doi.org/10.4000/books.pur.93897" TargetMode="External"/><Relationship Id="rId24" Type="http://schemas.openxmlformats.org/officeDocument/2006/relationships/hyperlink" Target="https://hal.parisnanterre.fr/hal-01638980v1" TargetMode="External"/><Relationship Id="rId25" Type="http://schemas.openxmlformats.org/officeDocument/2006/relationships/hyperlink" Target="https://hal.parisnanterre.fr/hal-01638978v1" TargetMode="External"/><Relationship Id="rId26" Type="http://schemas.openxmlformats.org/officeDocument/2006/relationships/hyperlink" Target="https://shs.hal.science/halshs-04255106v1" TargetMode="External"/><Relationship Id="rId27" Type="http://schemas.openxmlformats.org/officeDocument/2006/relationships/hyperlink" Target="https://shs.hal.science/halshs-04255112v1" TargetMode="External"/><Relationship Id="rId28" Type="http://schemas.openxmlformats.org/officeDocument/2006/relationships/hyperlink" Target="https://shs.hal.science/halshs-04255142v1" TargetMode="External"/><Relationship Id="rId29" Type="http://schemas.openxmlformats.org/officeDocument/2006/relationships/hyperlink" Target="https://hal.parisnanterre.fr/hal-01639055v1" TargetMode="External"/><Relationship Id="rId30" Type="http://schemas.openxmlformats.org/officeDocument/2006/relationships/hyperlink" Target="https://dx.doi.org/10.1093/fh/crx014" TargetMode="External"/><Relationship Id="rId31" Type="http://schemas.openxmlformats.org/officeDocument/2006/relationships/hyperlink" Target="https://hal.parisnanterre.fr/hal-01639143v1" TargetMode="External"/><Relationship Id="rId32" Type="http://schemas.openxmlformats.org/officeDocument/2006/relationships/hyperlink" Target="https://hal.science/hal-02558737v1" TargetMode="External"/><Relationship Id="rId33" Type="http://schemas.openxmlformats.org/officeDocument/2006/relationships/hyperlink" Target="https://hal.science/search/index/?q=*&amp;authFullName_s=Elie Haddad" TargetMode="External"/><Relationship Id="rId34" Type="http://schemas.openxmlformats.org/officeDocument/2006/relationships/hyperlink" Target="https://dx.doi.org/10.3917/rhmc.624.0132" TargetMode="External"/><Relationship Id="rId35" Type="http://schemas.openxmlformats.org/officeDocument/2006/relationships/hyperlink" Target="https://hal.parisnanterre.fr/hal-01639125v1" TargetMode="External"/><Relationship Id="rId36" Type="http://schemas.openxmlformats.org/officeDocument/2006/relationships/hyperlink" Target="https://hal.parisnanterre.fr/hal-01638868v1" TargetMode="External"/><Relationship Id="rId37" Type="http://schemas.openxmlformats.org/officeDocument/2006/relationships/hyperlink" Target="https://hal.parisnanterre.fr/hal-01638877v1" TargetMode="External"/><Relationship Id="rId38" Type="http://schemas.openxmlformats.org/officeDocument/2006/relationships/hyperlink" Target="https://hal.parisnanterre.fr/hal-01638913v1" TargetMode="External"/><Relationship Id="rId39" Type="http://schemas.openxmlformats.org/officeDocument/2006/relationships/hyperlink" Target="https://dx.doi.org/10.4000/histoiremesure.4829" TargetMode="External"/><Relationship Id="rId40" Type="http://schemas.openxmlformats.org/officeDocument/2006/relationships/hyperlink" Target="https://hal.parisnanterre.fr/hal-01638906v1" TargetMode="External"/><Relationship Id="rId41" Type="http://schemas.openxmlformats.org/officeDocument/2006/relationships/hyperlink" Target="https://hal.parisnanterre.fr/hal-01638912v1" TargetMode="External"/><Relationship Id="rId42" Type="http://schemas.openxmlformats.org/officeDocument/2006/relationships/hyperlink" Target="https://hal.parisnanterre.fr/hal-01638910v1" TargetMode="External"/><Relationship Id="rId43" Type="http://schemas.openxmlformats.org/officeDocument/2006/relationships/hyperlink" Target="https://dx.doi.org/10.3917/hes.124.0023" TargetMode="External"/><Relationship Id="rId44" Type="http://schemas.openxmlformats.org/officeDocument/2006/relationships/hyperlink" Target="https://hal.parisnanterre.fr/hal-01638904v1" TargetMode="External"/><Relationship Id="rId45" Type="http://schemas.openxmlformats.org/officeDocument/2006/relationships/hyperlink" Target="https://hal.science/search/index/?q=*&amp;authFullName_s=Vincent Demont" TargetMode="External"/><Relationship Id="rId46" Type="http://schemas.openxmlformats.org/officeDocument/2006/relationships/hyperlink" Target="https://dx.doi.org/10.4000/ifha.7373" TargetMode="External"/><Relationship Id="rId47" Type="http://schemas.openxmlformats.org/officeDocument/2006/relationships/hyperlink" Target="https://hal.parisnanterre.fr/hal-01638981v1" TargetMode="External"/><Relationship Id="rId48" Type="http://schemas.openxmlformats.org/officeDocument/2006/relationships/hyperlink" Target="https://dx.doi.org/10.1215/00161071-1574169" TargetMode="External"/><Relationship Id="rId49" Type="http://schemas.openxmlformats.org/officeDocument/2006/relationships/hyperlink" Target="https://hal.parisnanterre.fr/hal-01638984v1" TargetMode="External"/><Relationship Id="rId50" Type="http://schemas.openxmlformats.org/officeDocument/2006/relationships/hyperlink" Target="https://hal.science/hal-03856287v1" TargetMode="External"/><Relationship Id="rId51" Type="http://schemas.openxmlformats.org/officeDocument/2006/relationships/hyperlink" Target="https://hal.science/search/index/?q=*&amp;authFullName_s=stephane jettot" TargetMode="External"/><Relationship Id="rId52" Type="http://schemas.openxmlformats.org/officeDocument/2006/relationships/hyperlink" Target="https://dx.doi.org/10.1093/obo/9780199730414-0324" TargetMode="External"/><Relationship Id="rId53" Type="http://schemas.openxmlformats.org/officeDocument/2006/relationships/hyperlink" Target="https://shs.hal.science/halshs-04255073v1" TargetMode="External"/><Relationship Id="rId54" Type="http://schemas.openxmlformats.org/officeDocument/2006/relationships/hyperlink" Target="https://hal.parisnanterre.fr/hal-01638878v1" TargetMode="External"/><Relationship Id="rId55" Type="http://schemas.openxmlformats.org/officeDocument/2006/relationships/hyperlink" Target="https://hal.science/search/index/?q=*&amp;authFullName_s=Vincent Dumon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Meyzie</dc:title>
  <dc:description>CV</dc:description>
  <dc:subject/>
  <cp:keywords/>
  <cp:category/>
  <cp:lastModifiedBy/>
  <dcterms:created xsi:type="dcterms:W3CDTF">2026-03-24T23:37:12+01:00</dcterms:created>
  <dcterms:modified xsi:type="dcterms:W3CDTF">2026-03-24T23:37:12+01:00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