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Normand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vincent-normand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0009-0008-2306-0117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Qualifications</w:t>
      </w:r>
    </w:p>
    <w:p>
      <w:pPr/>
      <w:r>
        <w:rPr/>
        <w:t xml:space="preserve">Qualifié au corps des Maîtres de Conférence des sections 18 et 22 du Conseil National des Universités (2025) | Docteur de l'École des Hautes Études en Sciences Sociales / Centre de Recherches sur les Arts et le Langage (UMR 8566 EHESS/CNRS), spécialité « Arts : histoire et théorie » (2024) | Diplômé de l'Ecole du Louvre (2008)</w:t>
      </w:r>
    </w:p>
    <w:p>
      <w:pPr/>
      <w:r>
        <w:rPr>
          <w:b w:val="1"/>
          <w:bCs w:val="1"/>
        </w:rPr>
        <w:t xml:space="preserve">Positions actuelles</w:t>
      </w:r>
    </w:p>
    <w:p>
      <w:pPr/>
      <w:r>
        <w:rPr/>
        <w:t xml:space="preserve">Chargé de cours, ECAL/Ecole Cantonale d'Art de Lausanne | Membre associé, Centre de Recherche sur les Arts et le Langage / École des Hautes Études en Sciences Sociales (UMR 8566 EHESS/CNRS)</w:t>
      </w:r>
    </w:p>
    <w:p>
      <w:pPr/>
      <w:r>
        <w:rPr>
          <w:b w:val="1"/>
          <w:bCs w:val="1"/>
        </w:rPr>
        <w:t xml:space="preserve">Thèmes de recherche et d’enseignement</w:t>
      </w:r>
    </w:p>
    <w:p>
      <w:pPr/>
      <w:r>
        <w:rPr/>
        <w:t xml:space="preserve">Histoire des expositions (XXème– XXIème siècles) | Modernisme et postmodernisme américain | Art post-conceptuel | Théories de l’art contemporain | Théorie esthétique | Épistémologie des dispositifs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le piédestal : la « forme-exposition » et l’émergence d’une ontologie critique de l’art (1942-1979)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Art et histoire de l'art. EHESS (École des Hautes Études en Sciences Sociales),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2024EHES0051⟩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tel-05238380v1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Modern museum’s secret cargo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Valiz. </w:t>
            </w:r>
            <w:r>
              <w:rPr>
                <w:i w:val="1"/>
                <w:iCs w:val="1"/>
              </w:rPr>
              <w:t xml:space="preserve">Worlding Ecologies : Art, Science and Activism Towards Climate Justice</w:t>
            </w:r>
            <w:r>
              <w:rPr/>
              <w:t xml:space="preserve">, 2024, 978-94-93246-34-8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Apparatus and Form: The Split Identity of the Exhibition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ECAL; Sternberg Press. </w:t>
            </w:r>
            <w:r>
              <w:rPr>
                <w:i w:val="1"/>
                <w:iCs w:val="1"/>
              </w:rPr>
              <w:t xml:space="preserve">Theatre, Garden, Bestiary: A Materialist History of Exhibitions</w:t>
            </w:r>
            <w:r>
              <w:rPr/>
              <w:t xml:space="preserve">, 2019, 3956794559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Uncontacted: Ontogenesis at the Museum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Jacqueline Hoang Nguyen; Rado Istok. </w:t>
            </w:r>
            <w:r>
              <w:rPr>
                <w:i w:val="1"/>
                <w:iCs w:val="1"/>
              </w:rPr>
              <w:t xml:space="preserve">Crating the World: Displaced Myths, Desires and Meanings</w:t>
            </w:r>
            <w:r>
              <w:rPr/>
              <w:t xml:space="preserve">, 2019, 978-0-9862059-3-4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the Planetarium: The Modern Museum on the Anthropocenic Stage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the Anthropocene: Encounters Among Aesthetics, Politics, Environments and Epistemologies</w:t>
            </w:r>
            <w:r>
              <w:rPr/>
              <w:t xml:space="preserve">, Open Humanities Press, 2015, 9781785420177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Échiquiers et Ronciers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Centre Pompidou. </w:t>
            </w:r>
            <w:r>
              <w:rPr>
                <w:i w:val="1"/>
                <w:iCs w:val="1"/>
              </w:rPr>
              <w:t xml:space="preserve">Pierre Huyghe</w:t>
            </w:r>
            <w:r>
              <w:rPr/>
              <w:t xml:space="preserve">, 2013, 9782844266217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Theater, Garden, Bestiary : A Materialist History of Exhibitions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</w:p>
          <w:p>
            <w:pPr/>
            <w:r>
              <w:rPr/>
              <w:t xml:space="preserve">Sternberg Press; ECAL, 2019, 3956794559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Eclipse of the Witness: Natural Anatomy and the Scopic Regime of Modern Exhibition-Machines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l’épreuve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⟨10.4000/critiquedart.13568⟩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Unlimited Realm of the Limit: Objectivity and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Witte de With Review</w:t>
            </w:r>
            <w:r>
              <w:rPr/>
              <w:t xml:space="preserve">, 2014, https://www.fkawdw.nl/en/review/image/the_unlimited_realm_of_the_limit_objectivity_and_schizophrenia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Au Planétarium : à propos de l’exposition &amp;quot;The Whole Earth. California and the Disappearance of the Outside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hal-05238255v1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2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normand" TargetMode="External"/><Relationship Id="rId8" Type="http://schemas.openxmlformats.org/officeDocument/2006/relationships/hyperlink" Target="https://orcid.org/0009-0008-2306-0117" TargetMode="External"/><Relationship Id="rId9" Type="http://schemas.openxmlformats.org/officeDocument/2006/relationships/hyperlink" Target="https://hal.science/tel-05238380v1" TargetMode="External"/><Relationship Id="rId10" Type="http://schemas.openxmlformats.org/officeDocument/2006/relationships/hyperlink" Target="https://hal.science/search/index/?q=*&amp;authFullName_s=Vincent Normand" TargetMode="External"/><Relationship Id="rId11" Type="http://schemas.openxmlformats.org/officeDocument/2006/relationships/hyperlink" Target="https://www.theses.fr/2024EHES0051" TargetMode="External"/><Relationship Id="rId12" Type="http://schemas.openxmlformats.org/officeDocument/2006/relationships/hyperlink" Target="https://hal.science/hal-04856802v1" TargetMode="External"/><Relationship Id="rId13" Type="http://schemas.openxmlformats.org/officeDocument/2006/relationships/hyperlink" Target="https://hal.science/hal-04856784v1" TargetMode="External"/><Relationship Id="rId14" Type="http://schemas.openxmlformats.org/officeDocument/2006/relationships/hyperlink" Target="https://hal.science/hal-05238288v1" TargetMode="External"/><Relationship Id="rId15" Type="http://schemas.openxmlformats.org/officeDocument/2006/relationships/hyperlink" Target="https://hal.science/hal-04856787v1" TargetMode="External"/><Relationship Id="rId16" Type="http://schemas.openxmlformats.org/officeDocument/2006/relationships/hyperlink" Target="https://hal.science/hal-04856807v1" TargetMode="External"/><Relationship Id="rId17" Type="http://schemas.openxmlformats.org/officeDocument/2006/relationships/hyperlink" Target="https://hal.science/hal-04856750v1" TargetMode="External"/><Relationship Id="rId18" Type="http://schemas.openxmlformats.org/officeDocument/2006/relationships/hyperlink" Target="https://hal.science/search/index/?q=*&amp;authFullName_s=Tristan Garcia" TargetMode="External"/><Relationship Id="rId19" Type="http://schemas.openxmlformats.org/officeDocument/2006/relationships/hyperlink" Target="https://hal.science/hal-04856793v1" TargetMode="External"/><Relationship Id="rId20" Type="http://schemas.openxmlformats.org/officeDocument/2006/relationships/hyperlink" Target="https://hal.science/hal-04856812v1" TargetMode="External"/><Relationship Id="rId21" Type="http://schemas.openxmlformats.org/officeDocument/2006/relationships/hyperlink" Target="https://dx.doi.org/10.4000/critiquedart.13568" TargetMode="External"/><Relationship Id="rId22" Type="http://schemas.openxmlformats.org/officeDocument/2006/relationships/hyperlink" Target="https://hal.science/hal-05238224v1" TargetMode="External"/><Relationship Id="rId23" Type="http://schemas.openxmlformats.org/officeDocument/2006/relationships/hyperlink" Target="https://hal.science/hal-052382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Normand</dc:title>
  <dc:description>CV</dc:description>
  <dc:subject/>
  <cp:keywords/>
  <cp:category/>
  <cp:lastModifiedBy/>
  <dcterms:created xsi:type="dcterms:W3CDTF">2026-05-02T02:20:00+02:00</dcterms:created>
  <dcterms:modified xsi:type="dcterms:W3CDTF">2026-05-02T02:20:00+02:00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