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Sauvage </w:t>
      </w:r>
      <w:r>
        <w:rPr>
          <w:color w:val="641e6e"/>
        </w:rPr>
        <w:t xml:space="preserve">ATER en Droit Public à la Faculté Julie-Victoire Daubié (Université Lumière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0000-0002-1124-5041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Droit public, ma thèse porte sur &amp;quot;Les obligations de différenciation dans la jurisprudence du Conseil constitutionnel relative aux droits et libertés&amp;quot; sous la direction des Professeures Valérie Le Bihan et Hélène Surrel.</w:t>
      </w:r>
    </w:p>
    <w:p>
      <w:pPr/>
      <w:r>
        <w:rPr/>
        <w:t xml:space="preserve">Chargé d'enseignement en Droit public à la Faculté Julie-Victoire Daubié, Université Lumière Lyon 2 (Droit constitutionnel, Théorie générale de l'Etat, Droit de l'Union européenne, Etude de cas : préparation à un concours de plaidoirie, Introduction au droit, Finances locales et comptabilité, etc.).</w:t>
      </w:r>
    </w:p>
    <w:p>
      <w:pPr/>
      <w:r>
        <w:rPr/>
        <w:t xml:space="preserve">Domaines de recherches : contentieux constitutionnel français et allemand, contentieux européen des droits fondamentaux (Cour de justice de l'Union européenne et Cour européenne des droits de l'homme)</w:t>
      </w:r>
    </w:p>
    <w:p>
      <w:pPr/>
      <w:r>
        <w:rPr/>
        <w:t xml:space="preserve">Membre de l'Unité de recherche &amp;quot;Transversales&amp;quot;, Axe Droits fondamentaux (UR 4573).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registre scientifique dans l'oeuvre de Julie-Victoire Daubié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"Les combats juridiques de Julie-Victoire Daubié"</w:t>
            </w:r>
            <w:r>
              <w:rPr/>
              <w:t xml:space="preserve">, , 2024, France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dans les campus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à la convergence des récits</w:t>
            </w:r>
            <w:r>
              <w:rPr/>
              <w:t xml:space="preserve">, L'Epitoge, 2022, 979-10-92684-42-1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hal-03943149v1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6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auvage" TargetMode="External"/><Relationship Id="rId8" Type="http://schemas.openxmlformats.org/officeDocument/2006/relationships/hyperlink" Target="https://orcid.org/0000-0002-1124-5041" TargetMode="External"/><Relationship Id="rId9" Type="http://schemas.openxmlformats.org/officeDocument/2006/relationships/hyperlink" Target="https://hal.science/hal-04711570v1" TargetMode="External"/><Relationship Id="rId10" Type="http://schemas.openxmlformats.org/officeDocument/2006/relationships/hyperlink" Target="https://hal.science/search/index/?q=*&amp;authFullName_s=Vincent Sauvage" TargetMode="External"/><Relationship Id="rId11" Type="http://schemas.openxmlformats.org/officeDocument/2006/relationships/hyperlink" Target="https://hal.science/hal-0394314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Sauvage</dc:title>
  <dc:description>CV</dc:description>
  <dc:subject/>
  <cp:keywords/>
  <cp:category/>
  <cp:lastModifiedBy/>
  <dcterms:created xsi:type="dcterms:W3CDTF">2026-05-31T08:51:25+02:00</dcterms:created>
  <dcterms:modified xsi:type="dcterms:W3CDTF">2026-05-31T08:51:25+02:00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