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SOULIGNAC </w:t>
      </w:r>
      <w:r>
        <w:rPr>
          <w:color w:val="641e6e"/>
        </w:rPr>
        <w:t xml:space="preserve">Vincent Soulignac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vincent-soulignac</w:t>
        </w:r>
      </w:hyperlink>
    </w:p>
    <w:p>
      <w:pPr>
        <w:numPr>
          <w:ilvl w:val="0"/>
          <w:numId w:val="1"/>
        </w:numPr>
      </w:pPr>
      <w:r>
        <w:rPr/>
        <w:t xml:space="preserve"> ORCID : </w:t>
      </w:r>
      <w:hyperlink r:id="rId9" w:history="1">
        <w:r>
          <w:rPr>
            <w:color w:val="#410a8c"/>
            <w:u w:val="single"/>
          </w:rPr>
          <w:t xml:space="preserve">0000-0003-2442-7044</w:t>
        </w:r>
      </w:hyperlink>
    </w:p>
    <w:p>
      <w:pPr>
        <w:numPr>
          <w:ilvl w:val="0"/>
          <w:numId w:val="1"/>
        </w:numPr>
      </w:pPr>
      <w:r>
        <w:rPr/>
        <w:t xml:space="preserve"> IdRef : </w:t>
      </w:r>
      <w:hyperlink r:id="rId10" w:history="1">
        <w:r>
          <w:rPr>
            <w:color w:val="#410a8c"/>
            <w:u w:val="single"/>
          </w:rPr>
          <w:t xml:space="preserve">066915228</w:t>
        </w:r>
      </w:hyperlink>
    </w:p>
    <w:p>
      <w:pPr>
        <w:spacing w:before="600"/>
      </w:pPr>
    </w:p>
    <w:p>
      <w:pPr>
        <w:pStyle w:val="Heading2"/>
      </w:pPr>
      <w:r>
        <w:rPr>
          <w:color w:val="1e198e"/>
          <w:b w:val="1"/>
          <w:bCs w:val="1"/>
        </w:rPr>
        <w:t xml:space="preserve">Présentation</w:t>
      </w:r>
    </w:p>
    <w:p>
      <w:pPr>
        <w:spacing w:after="100"/>
      </w:pPr>
    </w:p>
    <w:p>
      <w:pPr/>
      <w:r>
        <w:rPr/>
        <w:t xml:space="preserve">Soulignac Vincent</w:t>
      </w:r>
    </w:p>
    <w:p>
      <w:pPr/>
      <w:r>
        <w:rPr/>
        <w:t xml:space="preserve">Nationalité française</w:t>
      </w:r>
    </w:p>
    <w:p>
      <w:pPr/>
      <w:r>
        <w:rPr/>
        <w:t xml:space="preserve">Né le 17 août 1958</w:t>
      </w:r>
    </w:p>
    <w:p>
      <w:pPr/>
      <w:r>
        <w:rPr/>
        <w:t xml:space="preserve">Marié - Deux enfants</w:t>
      </w:r>
    </w:p>
    <w:p>
      <w:pPr/>
      <w:r>
        <w:rPr/>
        <w:t xml:space="preserve">Adresse professionnelle</w:t>
      </w:r>
    </w:p>
    <w:p>
      <w:pPr/>
      <w:r>
        <w:rPr/>
        <w:t xml:space="preserve">INRAE Groupement de Clermont-Ferrand</w:t>
      </w:r>
    </w:p>
    <w:p>
      <w:pPr/>
      <w:r>
        <w:rPr/>
        <w:t xml:space="preserve">9, avenue Blaise Pascal – CS 20085</w:t>
      </w:r>
    </w:p>
    <w:p>
      <w:pPr/>
      <w:r>
        <w:rPr/>
        <w:t xml:space="preserve">63 178 Aubière</w:t>
      </w:r>
    </w:p>
    <w:p>
      <w:pPr/>
      <w:r>
        <w:rPr/>
        <w:t xml:space="preserve">Mail : </w:t>
      </w:r>
      <w:hyperlink r:id="rId11" w:history="1">
        <w:r>
          <w:rPr>
            <w:color w:val="#410a8c"/>
            <w:u w:val="single"/>
          </w:rPr>
          <w:t xml:space="preserve">vincent.soulignac77@orange.fr</w:t>
        </w:r>
      </w:hyperlink>
    </w:p>
    <w:p>
      <w:pPr>
        <w:pStyle w:val="Heading1"/>
      </w:pPr>
      <w:r>
        <w:rPr/>
        <w:t xml:space="preserve">FORMATION</w:t>
      </w:r>
    </w:p>
    <w:p>
      <w:pPr/>
      <w:r>
        <w:rPr>
          <w:b w:val="1"/>
          <w:bCs w:val="1"/>
        </w:rPr>
        <w:t xml:space="preserve">DOCTEUR D’UNIVERSITE</w:t>
      </w:r>
      <w:r>
        <w:rPr/>
        <w:t xml:space="preserve"> Spécialité Informatique Université Blaise Pascal Clermont-Ferrand II 2012 Mémoire : Système informatique de capitalisation de connaissances et d’innovation pour la conception et le pilotage de systèmes de culture durables</w:t>
      </w:r>
    </w:p>
    <w:p>
      <w:pPr/>
      <w:r>
        <w:rPr>
          <w:b w:val="1"/>
          <w:bCs w:val="1"/>
        </w:rPr>
        <w:t xml:space="preserve">MASTER RECHERCHE</w:t>
      </w:r>
      <w:r>
        <w:rPr/>
        <w:t xml:space="preserve"> Master Systèmes Territoriaux Développement Durable Aide à la Décision Ecole des Mines de Saint-Etienne 2006-2007 Mémoire : Information préventive et citoyenne sur les risques naturels</w:t>
      </w:r>
    </w:p>
    <w:p>
      <w:pPr/>
      <w:r>
        <w:rPr>
          <w:b w:val="1"/>
          <w:bCs w:val="1"/>
        </w:rPr>
        <w:t xml:space="preserve">INGENIEUR</w:t>
      </w:r>
      <w:r>
        <w:rPr/>
        <w:t xml:space="preserve"> Diplôme d'ingénieur de l'Ecole Nationale du Génie de l’Eau et de l’Environnement de Strasbourg, Mémoire : Etude d’un aménagement sur le versant sud du Mont Lozère 1982</w:t>
      </w:r>
    </w:p>
    <w:p>
      <w:pPr/>
      <w:r>
        <w:rPr>
          <w:b w:val="1"/>
          <w:bCs w:val="1"/>
        </w:rPr>
        <w:t xml:space="preserve">Langues :</w:t>
      </w:r>
      <w:r>
        <w:rPr/>
        <w:t xml:space="preserve"> Anglais : lu, écrit, parlé</w:t>
      </w:r>
    </w:p>
    <w:p>
      <w:pPr/>
      <w:r>
        <w:rPr/>
        <w:t xml:space="preserve">Espagnol : notion</w:t>
      </w:r>
    </w:p>
    <w:p>
      <w:pPr/>
      <w:r>
        <w:rPr>
          <w:b w:val="1"/>
          <w:bCs w:val="1"/>
        </w:rPr>
        <w:t xml:space="preserve">Compétences thématiques</w:t>
      </w:r>
      <w:r>
        <w:rPr/>
        <w:t xml:space="preserve"> : Irrigation, Eau potable, Assainissement, Agriculture, Risque naturel</w:t>
      </w:r>
    </w:p>
    <w:p>
      <w:pPr/>
      <w:r>
        <w:rPr>
          <w:b w:val="1"/>
          <w:bCs w:val="1"/>
        </w:rPr>
        <w:t xml:space="preserve">Compétences informatiques</w:t>
      </w:r>
      <w:r>
        <w:rPr/>
        <w:t xml:space="preserve"> : Maitrise d'ouvrage et assistance à maîtrise d’ouvrage d'outils informatiques (rédaction des spécifications détaillées d'outil informatique et des documents marché, choix de la SSII, suivi du développement par une SSII, organisation des tests), Bases de données (Access), Atelier de génie logiciel (PowerAMC), Méthode de gestion des connaissances (Mask), Modélisation sémantique des connaissances (langage OWL), Méthode Merise, Langage UML, Outils Systèmes d'Information Géographique (MapInfo)</w:t>
      </w:r>
    </w:p>
    <w:p>
      <w:pPr>
        <w:pStyle w:val="Heading1"/>
      </w:pPr>
      <w:r>
        <w:rPr/>
        <w:t xml:space="preserve">ACTIVITES PROFESSIONNELLES</w:t>
      </w:r>
    </w:p>
    <w:p>
      <w:pPr/>
      <w:r>
        <w:rPr>
          <w:b w:val="1"/>
          <w:bCs w:val="1"/>
        </w:rPr>
        <w:t xml:space="preserve">1998-2024 INRAE (Ex-Irstea) Unité de recherche : Technologies et systèmes d’information pour les agrosystèmes, Equipe MOTIVE &amp;quot;MOdèles, sysTèmes d’Information et gestion Viable de l’Environnement&amp;quot; Clermont-Ferrand</w:t>
      </w:r>
    </w:p>
    <w:p>
      <w:pPr>
        <w:pStyle w:val="Heading2"/>
      </w:pPr>
      <w:r>
        <w:rPr/>
        <w:t xml:space="preserve">Ingénieur Divisionnaire de l'Agriculture et de l'Environnement                                                                         Expert national du domaine des systèmes d’information</w:t>
      </w:r>
    </w:p>
    <w:p>
      <w:pPr/>
      <w:r>
        <w:rPr/>
        <w:t xml:space="preserve">- Depuis 1998, développement d’une expertise agrienvironnementale et d’études sur les systèmes d’information et de gestion des connaissances en agriculture durable : organisation de colloques, participation à des projets CASDAR (Agor@gri), publications nationales et internationales, participation au groupe de standardisation Sandre, réalisation de deux prototypes Sigemo et AgroPEPS qui ont produit respectivement deux outils nationaux Sillage et Geco (</w:t>
      </w:r>
      <w:hyperlink r:id="rId12" w:history="1">
        <w:r>
          <w:rPr>
            <w:color w:val="#410a8c"/>
            <w:u w:val="single"/>
          </w:rPr>
          <w:t xml:space="preserve">http://geco.ecophytopic.fr/</w:t>
        </w:r>
      </w:hyperlink>
      <w:r>
        <w:rPr/>
        <w:t xml:space="preserve"> ).</w:t>
      </w:r>
    </w:p>
    <w:p>
      <w:pPr/>
      <w:r>
        <w:rPr/>
        <w:t xml:space="preserve">- Depuis 2009, assistance à maître d'ouvrage du Ministère en charge de l’environnement - direction de l'eau et de la biodiversité - pour le développement d’outil nationaux pour les services régaliens « police de l’eau »: Sillage (suite de Sigemo, épandage de matières organiques), Oasis (prélèvement d’eau), Verseau (scénario d’échange Sandre), SillageTélédéclaration (suivi des bilans azotés à l’exploitation agricole).</w:t>
      </w:r>
    </w:p>
    <w:p>
      <w:pPr/>
      <w:r>
        <w:rPr/>
        <w:t xml:space="preserve">- 2015-2019, maître d’ouvrage de l’outil de gestion des connaissances en agriculture durable Geco. Il est développé dans le cadre du plan Ecophyto II et plus largement dans celui de la transition agroécologique. Il est financé par l’Agence Française de Biodiversité. Il est opérationnel depuis janvier 2017. Geco a été transféré en 2019 à l’ACTA. Cet outil informatique fait suite au prototype AgroPEPS développé dans le cadre de ma thèse.</w:t>
      </w:r>
    </w:p>
    <w:p>
      <w:pPr/>
      <w:r>
        <w:rPr/>
        <w:t xml:space="preserve">- 2014-2019, partenaire avec l’INRAE du projet ANR TataBox sur la transition agroécologique d’un territoire</w:t>
      </w:r>
    </w:p>
    <w:p>
      <w:pPr/>
      <w:r>
        <w:rPr/>
        <w:t xml:space="preserve">- 2008-2012 Doctorant en informatique, mémoire &amp;quot; Système informatique de capitalisation de connaissances et d'innovation pour la conception et le pilotage de systèmes de culture durables&amp;quot; en partenariat avec &amp;quot;Clermont Université, Institut Français de Mécanique Avancée, Institut Pascal&amp;quot;, &amp;quot;Telecom, Ecole de management, Evry&amp;quot;, &amp;quot;Réseau Mixte Technologique Système de Culture innovant&amp;quot;</w:t>
      </w:r>
    </w:p>
    <w:p>
      <w:pPr/>
      <w:r>
        <w:rPr/>
        <w:t xml:space="preserve">- 2003-2012 Chef de projet : Réalisation d’un système d’information national sur les épandages de matières organiques d’un million d’euros. Principaux partenaires impliqués : MEEDDAT, MAP, Ademe, Assemblée Permanente des Chambres d’Agriculture. Développement du prototype Sigemo avec une quinzaine de départements utilisateurs et l'équivalent de dix années-hommes de données saisies : dossiers boues et dossiers élevage. Ce prototype a servi au développement de l’outil national police de l’eau Sillage</w:t>
      </w:r>
    </w:p>
    <w:p>
      <w:pPr/>
      <w:r>
        <w:rPr>
          <w:b w:val="1"/>
          <w:bCs w:val="1"/>
        </w:rPr>
        <w:t xml:space="preserve">1994-1997 Cemagref Direction générale, Clermont-Ferrand</w:t>
      </w:r>
    </w:p>
    <w:p>
      <w:pPr>
        <w:pStyle w:val="Heading2"/>
      </w:pPr>
      <w:r>
        <w:rPr/>
        <w:t xml:space="preserve">Ingénieur des Travaux Ruraux</w:t>
      </w:r>
    </w:p>
    <w:p>
      <w:pPr/>
      <w:r>
        <w:rPr/>
        <w:t xml:space="preserve">- Mise en œuvre et suivi de marchés publics nationaux du Cemagref,</w:t>
      </w:r>
    </w:p>
    <w:p>
      <w:pPr/>
      <w:r>
        <w:rPr/>
        <w:t xml:space="preserve">- Maîtrise d’ouvrage du nouveau bâtiment du Groupement de Clermont-Ferrand.</w:t>
      </w:r>
    </w:p>
    <w:p>
      <w:pPr/>
      <w:r>
        <w:rPr>
          <w:b w:val="1"/>
          <w:bCs w:val="1"/>
        </w:rPr>
        <w:t xml:space="preserve">1991-1994 Direction Départementale de l’Agriculture de la Meuse, Bar-le-Duc</w:t>
      </w:r>
    </w:p>
    <w:p>
      <w:pPr>
        <w:pStyle w:val="Heading2"/>
      </w:pPr>
      <w:r>
        <w:rPr/>
        <w:t xml:space="preserve">Ingénieur des Travaux Ruraux</w:t>
      </w:r>
    </w:p>
    <w:p>
      <w:pPr/>
      <w:r>
        <w:rPr/>
        <w:t xml:space="preserve">- Maîtrise d’œuvre pour le compte de collectivités locales de travaux d’adduction d’eau potable et d’assainissement ; un million d’euros de travaux par an.</w:t>
      </w:r>
    </w:p>
    <w:p>
      <w:pPr/>
      <w:r>
        <w:rPr>
          <w:b w:val="1"/>
          <w:bCs w:val="1"/>
        </w:rPr>
        <w:t xml:space="preserve">1990-1991 Conseil Général du département de la Haute-Garonne, Toulouse</w:t>
      </w:r>
    </w:p>
    <w:p>
      <w:pPr>
        <w:pStyle w:val="Heading2"/>
      </w:pPr>
      <w:r>
        <w:rPr/>
        <w:t xml:space="preserve">Ingénieur subdivisionnaire Chef de service</w:t>
      </w:r>
    </w:p>
    <w:p>
      <w:pPr/>
      <w:r>
        <w:rPr/>
        <w:t xml:space="preserve">- Gestion du canal de St Martory : adduction d’eau destinée à l’irrigation (10 000 ha irrigués) et à l’eau potable (140 000 personnes desservies), Encadrement d’une trentaine d’agents</w:t>
      </w:r>
    </w:p>
    <w:p>
      <w:pPr/>
      <w:r>
        <w:rPr/>
        <w:t xml:space="preserve">- Maîtrise d’œuvre de travaux de réhabilitation du canal avec 1.5 millions d’euros de travaux par an.</w:t>
      </w:r>
    </w:p>
    <w:p>
      <w:pPr/>
      <w:r>
        <w:rPr>
          <w:b w:val="1"/>
          <w:bCs w:val="1"/>
        </w:rPr>
        <w:t xml:space="preserve">1986-1990 SOMIVAL – Société d’Aménagement Régionale pour la mise en valeur de l’Auvergne et du Limousin, Clermont-Ferrand</w:t>
      </w:r>
    </w:p>
    <w:p>
      <w:pPr>
        <w:pStyle w:val="Heading2"/>
      </w:pPr>
      <w:r>
        <w:rPr/>
        <w:t xml:space="preserve">Chargé d’affaires</w:t>
      </w:r>
    </w:p>
    <w:p>
      <w:pPr/>
      <w:r>
        <w:rPr/>
        <w:t xml:space="preserve">- Réalisation de périmètres d’irrigation : suivi technique, financier, administratif des opérations, animation d’agriculteurs regroupés en Associations Syndicales Autorisées,</w:t>
      </w:r>
    </w:p>
    <w:p>
      <w:pPr/>
      <w:r>
        <w:rPr/>
        <w:t xml:space="preserve">- Etudes de schémas d’irrigation en Corrèze, Limagne, Nouvelle Calédonie,</w:t>
      </w:r>
    </w:p>
    <w:p>
      <w:pPr/>
      <w:r>
        <w:rPr/>
        <w:t xml:space="preserve">- Etudes d’impact du barrage de Chambonchard en Creuse ; partie usages de l’eau dans le bassin du Cher.</w:t>
      </w:r>
    </w:p>
    <w:p>
      <w:pPr/>
      <w:r>
        <w:rPr>
          <w:b w:val="1"/>
          <w:bCs w:val="1"/>
        </w:rPr>
        <w:t xml:space="preserve">1982-1985 Association Française des Volontaires du Progrès, Togo</w:t>
      </w:r>
    </w:p>
    <w:p>
      <w:pPr>
        <w:pStyle w:val="Heading2"/>
      </w:pPr>
      <w:r>
        <w:rPr/>
        <w:t xml:space="preserve">Ingénieur</w:t>
      </w:r>
    </w:p>
    <w:p>
      <w:pPr/>
      <w:r>
        <w:rPr/>
        <w:t xml:space="preserve">- Aménagements hydroagricoles pour la riziculture</w:t>
      </w:r>
    </w:p>
    <w:p>
      <w:pPr/>
      <w:r>
        <w:rPr/>
        <w:t xml:space="preserve">- Réalisation d’un programme de fonçage de puits en collaboration avec la GTZ (coopération allemande), Encadrement d’une dizaine de puisatiers.</w:t>
      </w:r>
    </w:p>
    <w:p>
      <w:pPr/>
      <w:r>
        <w:rPr>
          <w:b w:val="1"/>
          <w:bCs w:val="1"/>
        </w:rPr>
        <w:t xml:space="preserve">1981-1982</w:t>
      </w:r>
      <w:r>
        <w:rPr>
          <w:b w:val="1"/>
          <w:bCs w:val="1"/>
        </w:rPr>
        <w:t xml:space="preserve">Cemagref Aix-en-Provence</w:t>
      </w:r>
    </w:p>
    <w:p>
      <w:pPr>
        <w:pStyle w:val="Heading2"/>
      </w:pPr>
      <w:r>
        <w:rPr/>
        <w:t xml:space="preserve">Stagiaire élève ingénieur</w:t>
      </w:r>
    </w:p>
    <w:p>
      <w:pPr/>
      <w:r>
        <w:rPr/>
        <w:t xml:space="preserve">- Etude technico-économique d’un périmètre d’irrigation sur prairies et d’une microcentrale hydroélectrique sur le mont Lozère dans le département de la Lozère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Use of Digital Social Media in Agriculture</w:t>
              </w:r>
            </w:hyperlink>
          </w:p>
          <w:p>
            <w:pPr/>
            <w:hyperlink r:id="rId14" w:history="1">
              <w:r>
                <w:rPr>
                  <w:color w:val="#410a8c"/>
                  <w:u w:val="single"/>
                </w:rPr>
                <w:t xml:space="preserve">Vincent Soulignac</w:t>
              </w:r>
            </w:hyperlink>
            <w:r>
              <w:rPr/>
              <w:t xml:space="preserve">,</w:t>
            </w:r>
            <w:hyperlink r:id="rId15" w:history="1">
              <w:r>
                <w:rPr>
                  <w:color w:val="#410a8c"/>
                  <w:u w:val="single"/>
                </w:rPr>
                <w:t xml:space="preserve">Francois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2025, 16 (1), pp.366308. </w:t>
            </w:r>
            <w:hyperlink r:id="rId18" w:history="1">
              <w:r>
                <w:rPr>
                  <w:color w:val="#410a8c"/>
                  <w:u w:val="single"/>
                </w:rPr>
                <w:t xml:space="preserve">⟨10.4018/IJAEIS.366308⟩</w:t>
              </w:r>
            </w:hyperlink>
          </w:p>
          <w:p>
            <w:pPr/>
            <w:r>
              <w:rPr/>
              <w:t xml:space="preserve">Article dans une revue</w:t>
            </w:r>
          </w:p>
          <w:p>
            <w:pPr/>
            <w:hyperlink r:id="rId13" w:history="1">
              <w:r>
                <w:rPr>
                  <w:color w:val="#410a8c"/>
                  <w:u w:val="single"/>
                </w:rPr>
                <w:t xml:space="preserve">hal-04904902v1</w:t>
              </w:r>
            </w:hyperlink>
          </w:p>
        </w:tc>
      </w:tr>
      <w:tr>
        <w:trPr/>
        <w:tc>
          <w:tcPr>
            <w:noWrap/>
          </w:tcPr>
          <w:p>
            <w:pPr>
              <w:spacing w:after="200"/>
            </w:pPr>
            <w:hyperlink r:id="rId19" w:history="1">
              <w:r>
                <w:rPr>
                  <w:color w:val="1e198e"/>
                  <w:b w:val="1"/>
                  <w:bCs w:val="1"/>
                  <w:u w:val="single"/>
                </w:rPr>
                <w:t xml:space="preserve">What Lessons Can Be Learned for the Agroecological Transition From the Use of Social Media in Preventive Medicine?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2023, 14 (1), pp.1-28. </w:t>
            </w:r>
            <w:hyperlink r:id="rId21" w:history="1">
              <w:r>
                <w:rPr>
                  <w:color w:val="#410a8c"/>
                  <w:u w:val="single"/>
                </w:rPr>
                <w:t xml:space="preserve">⟨10.4018/IJAEIS.316936⟩</w:t>
              </w:r>
            </w:hyperlink>
          </w:p>
          <w:p>
            <w:pPr/>
            <w:r>
              <w:rPr/>
              <w:t xml:space="preserve">Article dans une revue</w:t>
            </w:r>
          </w:p>
          <w:p>
            <w:pPr/>
            <w:hyperlink r:id="rId19" w:history="1">
              <w:r>
                <w:rPr>
                  <w:color w:val="#410a8c"/>
                  <w:u w:val="single"/>
                </w:rPr>
                <w:t xml:space="preserve">hal-04179937v1</w:t>
              </w:r>
            </w:hyperlink>
          </w:p>
        </w:tc>
      </w:tr>
      <w:tr>
        <w:trPr/>
        <w:tc>
          <w:tcPr>
            <w:noWrap/>
          </w:tcPr>
          <w:p>
            <w:pPr>
              <w:spacing w:after="200"/>
            </w:pPr>
            <w:hyperlink r:id="rId22" w:history="1">
              <w:r>
                <w:rPr>
                  <w:color w:val="1e198e"/>
                  <w:b w:val="1"/>
                  <w:bCs w:val="1"/>
                  <w:u w:val="single"/>
                </w:rPr>
                <w:t xml:space="preserve">GECO, the French Web-based application for knowledge management in agroecology</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23" w:history="1">
              <w:r>
                <w:rPr>
                  <w:color w:val="#410a8c"/>
                  <w:u w:val="single"/>
                </w:rPr>
                <w:t xml:space="preserve">E. Lambert</w:t>
              </w:r>
            </w:hyperlink>
            <w:r>
              <w:rPr/>
              <w:t xml:space="preserve">,</w:t>
            </w:r>
            <w:hyperlink r:id="rId24" w:history="1">
              <w:r>
                <w:rPr>
                  <w:color w:val="#410a8c"/>
                  <w:u w:val="single"/>
                </w:rPr>
                <w:t xml:space="preserve">Laurence L. Guichard</w:t>
              </w:r>
            </w:hyperlink>
            <w:r>
              <w:rPr/>
              <w:t xml:space="preserve">,</w:t>
            </w:r>
            <w:hyperlink r:id="rId25" w:history="1">
              <w:r>
                <w:rPr>
                  <w:color w:val="#410a8c"/>
                  <w:u w:val="single"/>
                </w:rPr>
                <w:t xml:space="preserve">Luce Trouche</w:t>
              </w:r>
            </w:hyperlink>
            <w:r>
              <w:rPr/>
              <w:t xml:space="preserve">et al.</w:t>
            </w:r>
          </w:p>
          <w:p>
            <w:pPr/>
            <w:r>
              <w:rPr>
                <w:i w:val="1"/>
                <w:iCs w:val="1"/>
              </w:rPr>
              <w:t xml:space="preserve">Computers and Electronics in Agriculture</w:t>
            </w:r>
            <w:r>
              <w:rPr/>
              <w:t xml:space="preserve">, 2019, 162 (july), pp.1050-1056. </w:t>
            </w:r>
            <w:hyperlink r:id="rId26" w:history="1">
              <w:r>
                <w:rPr>
                  <w:color w:val="#410a8c"/>
                  <w:u w:val="single"/>
                </w:rPr>
                <w:t xml:space="preserve">⟨10.1016/j.compag.2017.10.028⟩</w:t>
              </w:r>
            </w:hyperlink>
          </w:p>
          <w:p>
            <w:pPr/>
            <w:r>
              <w:rPr/>
              <w:t xml:space="preserve">Article dans une revue</w:t>
            </w:r>
          </w:p>
          <w:p>
            <w:pPr/>
            <w:hyperlink r:id="rId27" w:history="1">
              <w:r>
                <w:rPr>
                  <w:color w:val="#410a8c"/>
                  <w:u w:val="single"/>
                </w:rPr>
                <w:t xml:space="preserve">istex</w:t>
              </w:r>
            </w:hyperlink>
          </w:p>
          <w:p>
            <w:pPr/>
            <w:hyperlink r:id="rId22" w:history="1">
              <w:r>
                <w:rPr>
                  <w:color w:val="#410a8c"/>
                  <w:u w:val="single"/>
                </w:rPr>
                <w:t xml:space="preserve">hal-02606722v1</w:t>
              </w:r>
            </w:hyperlink>
          </w:p>
        </w:tc>
      </w:tr>
      <w:tr>
        <w:trPr/>
        <w:tc>
          <w:tcPr>
            <w:noWrap/>
          </w:tcPr>
          <w:p>
            <w:pPr>
              <w:spacing w:after="200"/>
            </w:pPr>
            <w:hyperlink r:id="rId28" w:history="1">
              <w:r>
                <w:rPr>
                  <w:color w:val="1e198e"/>
                  <w:b w:val="1"/>
                  <w:bCs w:val="1"/>
                  <w:u w:val="single"/>
                </w:rPr>
                <w:t xml:space="preserve">Knowledge management for sustainable agro-systems: can analysis tools help us to understand and support agricultural communities of practice? Case of the french lentil production</w:t>
              </w:r>
            </w:hyperlink>
          </w:p>
          <w:p>
            <w:pPr/>
            <w:hyperlink r:id="rId29" w:history="1">
              <w:r>
                <w:rPr>
                  <w:color w:val="#410a8c"/>
                  <w:u w:val="single"/>
                </w:rPr>
                <w:t xml:space="preserve">Lola Leveau</w:t>
              </w:r>
            </w:hyperlink>
            <w:r>
              <w:rPr/>
              <w:t xml:space="preserve">,</w:t>
            </w:r>
            <w:hyperlink r:id="rId14" w:history="1">
              <w:r>
                <w:rPr>
                  <w:color w:val="#410a8c"/>
                  <w:u w:val="single"/>
                </w:rPr>
                <w:t xml:space="preserve">Vincent Soulignac</w:t>
              </w:r>
            </w:hyperlink>
          </w:p>
          <w:p>
            <w:pPr/>
            <w:r>
              <w:rPr>
                <w:i w:val="1"/>
                <w:iCs w:val="1"/>
              </w:rPr>
              <w:t xml:space="preserve">international journal on foodsystem dynamics</w:t>
            </w:r>
            <w:r>
              <w:rPr/>
              <w:t xml:space="preserve">, 2018, 9 (2), pp.197-206</w:t>
            </w:r>
          </w:p>
          <w:p>
            <w:pPr/>
            <w:r>
              <w:rPr/>
              <w:t xml:space="preserve">Article dans une revue</w:t>
            </w:r>
          </w:p>
          <w:p>
            <w:pPr/>
            <w:hyperlink r:id="rId28" w:history="1">
              <w:r>
                <w:rPr>
                  <w:color w:val="#410a8c"/>
                  <w:u w:val="single"/>
                </w:rPr>
                <w:t xml:space="preserve">hal-02608389v1</w:t>
              </w:r>
            </w:hyperlink>
          </w:p>
        </w:tc>
      </w:tr>
      <w:tr>
        <w:trPr/>
        <w:tc>
          <w:tcPr>
            <w:noWrap/>
          </w:tcPr>
          <w:p>
            <w:pPr>
              <w:spacing w:after="200"/>
            </w:pPr>
            <w:hyperlink r:id="rId30" w:history="1">
              <w:r>
                <w:rPr>
                  <w:color w:val="1e198e"/>
                  <w:b w:val="1"/>
                  <w:bCs w:val="1"/>
                  <w:u w:val="single"/>
                </w:rPr>
                <w:t xml:space="preserve">«Sillage» et «Sillage Télédéclaration»: des logiciels pour le contrôle réglementaire des épandages de matières fertilisantes en agriculture</w:t>
              </w:r>
            </w:hyperlink>
          </w:p>
          <w:p>
            <w:pPr/>
            <w:hyperlink r:id="rId14" w:history="1">
              <w:r>
                <w:rPr>
                  <w:color w:val="#410a8c"/>
                  <w:u w:val="single"/>
                </w:rPr>
                <w:t xml:space="preserve">Vincent Soulignac</w:t>
              </w:r>
            </w:hyperlink>
            <w:r>
              <w:rPr/>
              <w:t xml:space="preserve">,</w:t>
            </w:r>
            <w:hyperlink r:id="rId31" w:history="1">
              <w:r>
                <w:rPr>
                  <w:color w:val="#410a8c"/>
                  <w:u w:val="single"/>
                </w:rPr>
                <w:t xml:space="preserve">V. Ferstler</w:t>
              </w:r>
            </w:hyperlink>
            <w:r>
              <w:rPr/>
              <w:t xml:space="preserve">,</w:t>
            </w:r>
            <w:hyperlink r:id="rId23" w:history="1">
              <w:r>
                <w:rPr>
                  <w:color w:val="#410a8c"/>
                  <w:u w:val="single"/>
                </w:rPr>
                <w:t xml:space="preserve">E. Lambert</w:t>
              </w:r>
            </w:hyperlink>
            <w:r>
              <w:rPr/>
              <w:t xml:space="preserve">,</w:t>
            </w:r>
            <w:hyperlink r:id="rId32" w:history="1">
              <w:r>
                <w:rPr>
                  <w:color w:val="#410a8c"/>
                  <w:u w:val="single"/>
                </w:rPr>
                <w:t xml:space="preserve">M. Dolfo</w:t>
              </w:r>
            </w:hyperlink>
            <w:r>
              <w:rPr/>
              <w:t xml:space="preserve">,</w:t>
            </w:r>
            <w:hyperlink r:id="rId33" w:history="1">
              <w:r>
                <w:rPr>
                  <w:color w:val="#410a8c"/>
                  <w:u w:val="single"/>
                </w:rPr>
                <w:t xml:space="preserve">A. Lamaze</w:t>
              </w:r>
            </w:hyperlink>
          </w:p>
          <w:p>
            <w:pPr/>
            <w:r>
              <w:rPr>
                <w:i w:val="1"/>
                <w:iCs w:val="1"/>
              </w:rPr>
              <w:t xml:space="preserve">TSM. Techniques Sciences Méthodes – Génie urbain, génie rural</w:t>
            </w:r>
            <w:r>
              <w:rPr/>
              <w:t xml:space="preserve">, 2015, 7-8, pp.52-62. </w:t>
            </w:r>
            <w:hyperlink r:id="rId34" w:history="1">
              <w:r>
                <w:rPr>
                  <w:color w:val="#410a8c"/>
                  <w:u w:val="single"/>
                </w:rPr>
                <w:t xml:space="preserve">⟨10.1051/tsm/201507052⟩</w:t>
              </w:r>
            </w:hyperlink>
          </w:p>
          <w:p>
            <w:pPr/>
            <w:r>
              <w:rPr/>
              <w:t xml:space="preserve">Article dans une revue</w:t>
            </w:r>
          </w:p>
          <w:p>
            <w:pPr/>
            <w:hyperlink r:id="rId30" w:history="1">
              <w:r>
                <w:rPr>
                  <w:color w:val="#410a8c"/>
                  <w:u w:val="single"/>
                </w:rPr>
                <w:t xml:space="preserve">hal-02601643v1</w:t>
              </w:r>
            </w:hyperlink>
          </w:p>
        </w:tc>
      </w:tr>
      <w:tr>
        <w:trPr/>
        <w:tc>
          <w:tcPr>
            <w:noWrap/>
          </w:tcPr>
          <w:p>
            <w:pPr>
              <w:spacing w:after="200"/>
            </w:pPr>
            <w:hyperlink r:id="rId3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Electronic Journal of Knowledge Management</w:t>
            </w:r>
            <w:r>
              <w:rPr/>
              <w:t xml:space="preserve">, 2012, 10 (2), pp.163‑182</w:t>
            </w:r>
          </w:p>
          <w:p>
            <w:pPr/>
            <w:r>
              <w:rPr/>
              <w:t xml:space="preserve">Article dans une revue</w:t>
            </w:r>
          </w:p>
          <w:p>
            <w:pPr/>
            <w:hyperlink r:id="rId35" w:history="1">
              <w:r>
                <w:rPr>
                  <w:color w:val="#410a8c"/>
                  <w:u w:val="single"/>
                </w:rPr>
                <w:t xml:space="preserve">hal-00690439v1</w:t>
              </w:r>
            </w:hyperlink>
          </w:p>
        </w:tc>
      </w:tr>
      <w:tr>
        <w:trPr/>
        <w:tc>
          <w:tcPr>
            <w:noWrap/>
          </w:tcPr>
          <w:p>
            <w:pPr>
              <w:spacing w:after="200"/>
            </w:pPr>
            <w:hyperlink r:id="rId40" w:history="1">
              <w:r>
                <w:rPr>
                  <w:color w:val="1e198e"/>
                  <w:b w:val="1"/>
                  <w:bCs w:val="1"/>
                  <w:u w:val="single"/>
                </w:rPr>
                <w:t xml:space="preserve">Les ontologies en agriculture</w:t>
              </w:r>
            </w:hyperlink>
          </w:p>
          <w:p>
            <w:pP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14" w:history="1">
              <w:r>
                <w:rPr>
                  <w:color w:val="#410a8c"/>
                  <w:u w:val="single"/>
                </w:rPr>
                <w:t xml:space="preserve">Vincent Soulignac</w:t>
              </w:r>
            </w:hyperlink>
            <w:r>
              <w:rPr/>
              <w:t xml:space="preserve">,</w:t>
            </w:r>
            <w:hyperlink r:id="rId42" w:history="1">
              <w:r>
                <w:rPr>
                  <w:color w:val="#410a8c"/>
                  <w:u w:val="single"/>
                </w:rPr>
                <w:t xml:space="preserve">Stephan Bernard</w:t>
              </w:r>
            </w:hyperlink>
          </w:p>
          <w:p>
            <w:pPr/>
            <w:r>
              <w:rPr>
                <w:i w:val="1"/>
                <w:iCs w:val="1"/>
              </w:rPr>
              <w:t xml:space="preserve">Revue des Sciences et Technologies de l'Information - Série ISI : Ingénierie des Systèmes d'Information</w:t>
            </w:r>
            <w:r>
              <w:rPr/>
              <w:t xml:space="preserve">, 2011, 3, 16 (3), pp.55-84. </w:t>
            </w:r>
            <w:hyperlink r:id="rId43" w:history="1">
              <w:r>
                <w:rPr>
                  <w:color w:val="#410a8c"/>
                  <w:u w:val="single"/>
                </w:rPr>
                <w:t xml:space="preserve">⟨10.3166/ISI.16.3.55-84⟩</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hal-01354454v1</w:t>
              </w:r>
            </w:hyperlink>
          </w:p>
        </w:tc>
      </w:tr>
      <w:tr>
        <w:trPr/>
        <w:tc>
          <w:tcPr>
            <w:noWrap/>
          </w:tcPr>
          <w:p>
            <w:pPr>
              <w:spacing w:after="200"/>
            </w:pPr>
            <w:hyperlink r:id="rId45"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International Journal of Information Sciences for Decision Making</w:t>
            </w:r>
            <w:r>
              <w:rPr/>
              <w:t xml:space="preserve">, 2010, 40, pp.155-178</w:t>
            </w:r>
          </w:p>
          <w:p>
            <w:pPr/>
            <w:r>
              <w:rPr/>
              <w:t xml:space="preserve">Article dans une revue</w:t>
            </w:r>
          </w:p>
          <w:p>
            <w:pPr/>
            <w:hyperlink r:id="rId45" w:history="1">
              <w:r>
                <w:rPr>
                  <w:color w:val="#410a8c"/>
                  <w:u w:val="single"/>
                </w:rPr>
                <w:t xml:space="preserve">hal-00537956v1</w:t>
              </w:r>
            </w:hyperlink>
          </w:p>
        </w:tc>
      </w:tr>
      <w:tr>
        <w:trPr/>
        <w:tc>
          <w:tcPr>
            <w:noWrap/>
          </w:tcPr>
          <w:p>
            <w:pPr>
              <w:spacing w:after="200"/>
            </w:pPr>
            <w:hyperlink r:id="rId46" w:history="1">
              <w:r>
                <w:rPr>
                  <w:color w:val="1e198e"/>
                  <w:b w:val="1"/>
                  <w:bCs w:val="1"/>
                  <w:u w:val="single"/>
                </w:rPr>
                <w:t xml:space="preserve">Using UML and OCL to maintain the consistency of spatial data in environmental information systems</w:t>
              </w:r>
            </w:hyperlink>
          </w:p>
          <w:p>
            <w:pPr/>
            <w:hyperlink r:id="rId20" w:history="1">
              <w:r>
                <w:rPr>
                  <w:color w:val="#410a8c"/>
                  <w:u w:val="single"/>
                </w:rPr>
                <w:t xml:space="preserve">François Pinet</w:t>
              </w:r>
            </w:hyperlink>
            <w:r>
              <w:rPr/>
              <w:t xml:space="preserve">,</w:t>
            </w:r>
            <w:hyperlink r:id="rId47" w:history="1">
              <w:r>
                <w:rPr>
                  <w:color w:val="#410a8c"/>
                  <w:u w:val="single"/>
                </w:rPr>
                <w:t xml:space="preserve">Magalie Duboisset</w:t>
              </w:r>
            </w:hyperlink>
            <w:r>
              <w:rPr/>
              <w:t xml:space="preserve">,</w:t>
            </w:r>
            <w:hyperlink r:id="rId14" w:history="1">
              <w:r>
                <w:rPr>
                  <w:color w:val="#410a8c"/>
                  <w:u w:val="single"/>
                </w:rPr>
                <w:t xml:space="preserve">Vincent Soulignac</w:t>
              </w:r>
            </w:hyperlink>
          </w:p>
          <w:p>
            <w:pPr/>
            <w:r>
              <w:rPr>
                <w:i w:val="1"/>
                <w:iCs w:val="1"/>
              </w:rPr>
              <w:t xml:space="preserve">Environmental Modelling and Software</w:t>
            </w:r>
            <w:r>
              <w:rPr/>
              <w:t xml:space="preserve">, 2007, 22 (8), pp.1217-1220</w:t>
            </w:r>
          </w:p>
          <w:p>
            <w:pPr/>
            <w:r>
              <w:rPr/>
              <w:t xml:space="preserve">Article dans une revue</w:t>
            </w:r>
          </w:p>
          <w:p>
            <w:pPr/>
            <w:hyperlink r:id="rId46" w:history="1">
              <w:r>
                <w:rPr>
                  <w:color w:val="#410a8c"/>
                  <w:u w:val="single"/>
                </w:rPr>
                <w:t xml:space="preserve">hal-02588275v1</w:t>
              </w:r>
            </w:hyperlink>
          </w:p>
        </w:tc>
      </w:tr>
      <w:tr>
        <w:trPr/>
        <w:tc>
          <w:tcPr>
            <w:noWrap/>
          </w:tcPr>
          <w:p>
            <w:pPr>
              <w:spacing w:after="200"/>
            </w:pPr>
            <w:hyperlink r:id="rId48" w:history="1">
              <w:r>
                <w:rPr>
                  <w:color w:val="1e198e"/>
                  <w:b w:val="1"/>
                  <w:bCs w:val="1"/>
                  <w:u w:val="single"/>
                </w:rPr>
                <w:t xml:space="preserve">Sigemo : système informatisé pour la gestion des épandages de matières organiques - Du besoin d`un système d`information à référence spatiale (SIRS) multipartenaire à la réalisation du cahier des charges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50" w:history="1">
              <w:r>
                <w:rPr>
                  <w:color w:val="#410a8c"/>
                  <w:u w:val="single"/>
                </w:rPr>
                <w:t xml:space="preserve">Géraldine André</w:t>
              </w:r>
            </w:hyperlink>
          </w:p>
          <w:p>
            <w:pPr/>
            <w:r>
              <w:rPr>
                <w:i w:val="1"/>
                <w:iCs w:val="1"/>
              </w:rPr>
              <w:t xml:space="preserve">Ingénieries eau-agriculture-territoires</w:t>
            </w:r>
            <w:r>
              <w:rPr/>
              <w:t xml:space="preserve">, 2003, spécial Technologies pour les agrosystèmes durables, pp.157-166</w:t>
            </w:r>
          </w:p>
          <w:p>
            <w:pPr/>
            <w:r>
              <w:rPr/>
              <w:t xml:space="preserve">Article dans une revue</w:t>
            </w:r>
          </w:p>
          <w:p>
            <w:pPr/>
            <w:hyperlink r:id="rId48" w:history="1">
              <w:r>
                <w:rPr>
                  <w:color w:val="#410a8c"/>
                  <w:u w:val="single"/>
                </w:rPr>
                <w:t xml:space="preserve">hal-02582995v1</w:t>
              </w:r>
            </w:hyperlink>
          </w:p>
        </w:tc>
      </w:tr>
      <w:tr>
        <w:trPr/>
        <w:tc>
          <w:tcPr>
            <w:noWrap/>
          </w:tcPr>
          <w:p>
            <w:pPr>
              <w:spacing w:after="200"/>
            </w:pPr>
            <w:hyperlink r:id="rId51" w:history="1">
              <w:r>
                <w:rPr>
                  <w:color w:val="1e198e"/>
                  <w:b w:val="1"/>
                  <w:bCs w:val="1"/>
                  <w:u w:val="single"/>
                </w:rPr>
                <w:t xml:space="preserve">Apport des technologies de l'information pour la gestion des épandages des effluents de l'élevage</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r>
              <w:rPr/>
              <w:t xml:space="preserve">,</w:t>
            </w:r>
            <w:hyperlink r:id="rId53" w:history="1">
              <w:r>
                <w:rPr>
                  <w:color w:val="#410a8c"/>
                  <w:u w:val="single"/>
                </w:rPr>
                <w:t xml:space="preserve">G. Le Bozec</w:t>
              </w:r>
            </w:hyperlink>
          </w:p>
          <w:p>
            <w:pPr/>
            <w:r>
              <w:rPr>
                <w:i w:val="1"/>
                <w:iCs w:val="1"/>
              </w:rPr>
              <w:t xml:space="preserve">Ingénieries eau-agriculture-territoires</w:t>
            </w:r>
            <w:r>
              <w:rPr/>
              <w:t xml:space="preserve">, 2000, spécial Agriculture et environnement, pp.83-97</w:t>
            </w:r>
          </w:p>
          <w:p>
            <w:pPr/>
            <w:r>
              <w:rPr/>
              <w:t xml:space="preserve">Article dans une revue</w:t>
            </w:r>
          </w:p>
          <w:p>
            <w:pPr/>
            <w:hyperlink r:id="rId51" w:history="1">
              <w:r>
                <w:rPr>
                  <w:color w:val="#410a8c"/>
                  <w:u w:val="single"/>
                </w:rPr>
                <w:t xml:space="preserve">hal-02579406v1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Experiments on the use of knowledge management tools for agriculture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55" w:history="1">
              <w:r>
                <w:rPr>
                  <w:color w:val="#410a8c"/>
                  <w:u w:val="single"/>
                </w:rPr>
                <w:t xml:space="preserve">Myriam Vallas</w:t>
              </w:r>
            </w:hyperlink>
            <w:r>
              <w:rPr/>
              <w:t xml:space="preserve">,</w:t>
            </w:r>
            <w:hyperlink r:id="rId36" w:history="1">
              <w:r>
                <w:rPr>
                  <w:color w:val="#410a8c"/>
                  <w:u w:val="single"/>
                </w:rPr>
                <w:t xml:space="preserve">Jean-Louis Ermine</w:t>
              </w:r>
            </w:hyperlink>
          </w:p>
          <w:p>
            <w:pPr/>
            <w:r>
              <w:rPr>
                <w:i w:val="1"/>
                <w:iCs w:val="1"/>
              </w:rPr>
              <w:t xml:space="preserve">12th European IFSA Symposium. "Social and technological transformation of farming systems: diverging and converging pathways"</w:t>
            </w:r>
            <w:r>
              <w:rPr/>
              <w:t xml:space="preserve">, IFSA (International Farming Systems Association), Jul 2016, Newport, United Kingdom. pp.1661-1671</w:t>
            </w:r>
          </w:p>
          <w:p>
            <w:pPr/>
            <w:r>
              <w:rPr/>
              <w:t xml:space="preserve">Communication dans un congrès</w:t>
            </w:r>
          </w:p>
          <w:p>
            <w:pPr/>
            <w:hyperlink r:id="rId54" w:history="1">
              <w:r>
                <w:rPr>
                  <w:color w:val="#410a8c"/>
                  <w:u w:val="single"/>
                </w:rPr>
                <w:t xml:space="preserve">hal-02604485v1</w:t>
              </w:r>
            </w:hyperlink>
          </w:p>
        </w:tc>
      </w:tr>
      <w:tr>
        <w:trPr/>
        <w:tc>
          <w:tcPr>
            <w:noWrap/>
          </w:tcPr>
          <w:p>
            <w:pPr>
              <w:spacing w:after="200"/>
            </w:pPr>
            <w:hyperlink r:id="rId56" w:history="1">
              <w:r>
                <w:rPr>
                  <w:color w:val="1e198e"/>
                  <w:b w:val="1"/>
                  <w:bCs w:val="1"/>
                  <w:u w:val="single"/>
                </w:rPr>
                <w:t xml:space="preserve">Des outils informatiques de gestion de connaissance au service du projet TATABOX</w:t>
              </w:r>
            </w:hyperlink>
          </w:p>
          <w:p>
            <w:pPr/>
            <w:hyperlink r:id="rId57" w:history="1">
              <w:r>
                <w:rPr>
                  <w:color w:val="#410a8c"/>
                  <w:u w:val="single"/>
                </w:rPr>
                <w:t xml:space="preserve">Etienne Galvez</w:t>
              </w:r>
            </w:hyperlink>
            <w:r>
              <w:rPr/>
              <w:t xml:space="preserve">,</w:t>
            </w:r>
            <w:hyperlink r:id="rId58" w:history="1">
              <w:r>
                <w:rPr>
                  <w:color w:val="#410a8c"/>
                  <w:u w:val="single"/>
                </w:rPr>
                <w:t xml:space="preserve">Jean-Pierre Cahier</w:t>
              </w:r>
            </w:hyperlink>
            <w:r>
              <w:rPr/>
              <w:t xml:space="preserve">,</w:t>
            </w:r>
            <w:hyperlink r:id="rId14" w:history="1">
              <w:r>
                <w:rPr>
                  <w:color w:val="#410a8c"/>
                  <w:u w:val="single"/>
                </w:rPr>
                <w:t xml:space="preserve">Vincent Soulignac</w:t>
              </w:r>
            </w:hyperlink>
          </w:p>
          <w:p>
            <w:pPr/>
            <w:r>
              <w:rPr>
                <w:i w:val="1"/>
                <w:iCs w:val="1"/>
              </w:rPr>
              <w:t xml:space="preserve">25. Journées francophones d’Ingénierie des Connaissances (IC 2014) Workshop Agriculture et IC</w:t>
            </w:r>
            <w:r>
              <w:rPr/>
              <w:t xml:space="preserve">, May 2014, Clermont-Ferrand, France</w:t>
            </w:r>
          </w:p>
          <w:p>
            <w:pPr/>
            <w:r>
              <w:rPr/>
              <w:t xml:space="preserve">Communication dans un congrès</w:t>
            </w:r>
          </w:p>
          <w:p>
            <w:pPr/>
            <w:hyperlink r:id="rId56" w:history="1">
              <w:r>
                <w:rPr>
                  <w:color w:val="#410a8c"/>
                  <w:u w:val="single"/>
                </w:rPr>
                <w:t xml:space="preserve">hal-02954021v1</w:t>
              </w:r>
            </w:hyperlink>
          </w:p>
        </w:tc>
      </w:tr>
      <w:tr>
        <w:trPr/>
        <w:tc>
          <w:tcPr>
            <w:noWrap/>
          </w:tcPr>
          <w:p>
            <w:pPr>
              <w:spacing w:after="200"/>
            </w:pPr>
            <w:hyperlink r:id="rId59" w:history="1">
              <w:r>
                <w:rPr>
                  <w:color w:val="1e198e"/>
                  <w:b w:val="1"/>
                  <w:bCs w:val="1"/>
                  <w:u w:val="single"/>
                </w:rPr>
                <w:t xml:space="preserve">Retour d’expérience et gestion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60" w:history="1">
              <w:r>
                <w:rPr>
                  <w:color w:val="#410a8c"/>
                  <w:u w:val="single"/>
                </w:rPr>
                <w:t xml:space="preserve">Rémy Ballot</w:t>
              </w:r>
            </w:hyperlink>
            <w:r>
              <w:rPr/>
              <w:t xml:space="preserve">,</w:t>
            </w:r>
            <w:hyperlink r:id="rId38" w:history="1">
              <w:r>
                <w:rPr>
                  <w:color w:val="#410a8c"/>
                  <w:u w:val="single"/>
                </w:rPr>
                <w:t xml:space="preserve">Olivier Devise</w:t>
              </w:r>
            </w:hyperlink>
            <w:r>
              <w:rPr/>
              <w:t xml:space="preserve">et al.</w:t>
            </w:r>
          </w:p>
          <w:p>
            <w:pPr/>
            <w:r>
              <w:rPr>
                <w:i w:val="1"/>
                <w:iCs w:val="1"/>
              </w:rPr>
              <w:t xml:space="preserve">Workshop GCI 2013 : Gestion des Connaissances et Innovation: état et perspectives</w:t>
            </w:r>
            <w:r>
              <w:rPr/>
              <w:t xml:space="preserve">, Oct 2013, Rabat, Maroc. pp.80-91</w:t>
            </w:r>
          </w:p>
          <w:p>
            <w:pPr/>
            <w:r>
              <w:rPr/>
              <w:t xml:space="preserve">Communication dans un congrès</w:t>
            </w:r>
          </w:p>
          <w:p>
            <w:pPr/>
            <w:hyperlink r:id="rId59" w:history="1">
              <w:r>
                <w:rPr>
                  <w:color w:val="#410a8c"/>
                  <w:u w:val="single"/>
                </w:rPr>
                <w:t xml:space="preserve">hal-01017029v1</w:t>
              </w:r>
            </w:hyperlink>
          </w:p>
        </w:tc>
      </w:tr>
      <w:tr>
        <w:trPr/>
        <w:tc>
          <w:tcPr>
            <w:noWrap/>
          </w:tcPr>
          <w:p>
            <w:pPr>
              <w:spacing w:after="200"/>
            </w:pPr>
            <w:hyperlink r:id="rId61" w:history="1">
              <w:r>
                <w:rPr>
                  <w:color w:val="1e198e"/>
                  <w:b w:val="1"/>
                  <w:bCs w:val="1"/>
                  <w:u w:val="single"/>
                </w:rPr>
                <w:t xml:space="preserve">A knowledge server for sustainable agriculture: Main computing features</w:t>
              </w:r>
            </w:hyperlink>
          </w:p>
          <w:p>
            <w:pPr/>
            <w:hyperlink r:id="rId14" w:history="1">
              <w:r>
                <w:rPr>
                  <w:color w:val="#410a8c"/>
                  <w:u w:val="single"/>
                </w:rPr>
                <w:t xml:space="preserve">Vincent Soulignac</w:t>
              </w:r>
            </w:hyperlink>
            <w:r>
              <w:rPr/>
              <w:t xml:space="preserve">,</w:t>
            </w:r>
            <w:hyperlink r:id="rId23" w:history="1">
              <w:r>
                <w:rPr>
                  <w:color w:val="#410a8c"/>
                  <w:u w:val="single"/>
                </w:rPr>
                <w:t xml:space="preserve">E. Lambert</w:t>
              </w:r>
            </w:hyperlink>
            <w:r>
              <w:rPr/>
              <w:t xml:space="preserve">,</w:t>
            </w: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36" w:history="1">
              <w:r>
                <w:rPr>
                  <w:color w:val="#410a8c"/>
                  <w:u w:val="single"/>
                </w:rPr>
                <w:t xml:space="preserve">Jean-Louis Ermine</w:t>
              </w:r>
            </w:hyperlink>
            <w:r>
              <w:rPr/>
              <w:t xml:space="preserve">et al.</w:t>
            </w:r>
          </w:p>
          <w:p>
            <w:pPr/>
            <w:r>
              <w:rPr>
                <w:i w:val="1"/>
                <w:iCs w:val="1"/>
              </w:rPr>
              <w:t xml:space="preserve">8th International Conference on Web Information Systems and Technologies</w:t>
            </w:r>
            <w:r>
              <w:rPr/>
              <w:t xml:space="preserve">, Apr 2012, Porto, Portugal. pp.6</w:t>
            </w:r>
          </w:p>
          <w:p>
            <w:pPr/>
            <w:r>
              <w:rPr/>
              <w:t xml:space="preserve">Communication dans un congrès</w:t>
            </w:r>
          </w:p>
          <w:p>
            <w:pPr/>
            <w:hyperlink r:id="rId61" w:history="1">
              <w:r>
                <w:rPr>
                  <w:color w:val="#410a8c"/>
                  <w:u w:val="single"/>
                </w:rPr>
                <w:t xml:space="preserve">hal-02597976v1</w:t>
              </w:r>
            </w:hyperlink>
          </w:p>
        </w:tc>
      </w:tr>
      <w:tr>
        <w:trPr/>
        <w:tc>
          <w:tcPr>
            <w:noWrap/>
          </w:tcPr>
          <w:p>
            <w:pPr>
              <w:spacing w:after="200"/>
            </w:pPr>
            <w:hyperlink r:id="rId62" w:history="1">
              <w:r>
                <w:rPr>
                  <w:color w:val="1e198e"/>
                  <w:b w:val="1"/>
                  <w:bCs w:val="1"/>
                  <w:u w:val="single"/>
                </w:rPr>
                <w:t xml:space="preserve">A knowledge server for sustainable agriculture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ICICKM 2011 : 8th International Conference on Intellectual Capital, Knowledge Management &amp; Organisational Learning</w:t>
            </w:r>
            <w:r>
              <w:rPr/>
              <w:t xml:space="preserve">, Oct 2011, Bangkok, Thailand</w:t>
            </w:r>
          </w:p>
          <w:p>
            <w:pPr/>
            <w:r>
              <w:rPr/>
              <w:t xml:space="preserve">Communication dans un congrès</w:t>
            </w:r>
          </w:p>
          <w:p>
            <w:pPr/>
            <w:hyperlink r:id="rId62" w:history="1">
              <w:r>
                <w:rPr>
                  <w:color w:val="#410a8c"/>
                  <w:u w:val="single"/>
                </w:rPr>
                <w:t xml:space="preserve">hal-02500974v1</w:t>
              </w:r>
            </w:hyperlink>
          </w:p>
        </w:tc>
      </w:tr>
      <w:tr>
        <w:trPr/>
        <w:tc>
          <w:tcPr>
            <w:noWrap/>
          </w:tcPr>
          <w:p>
            <w:pPr>
              <w:spacing w:after="200"/>
            </w:pPr>
            <w:hyperlink r:id="rId63" w:history="1">
              <w:r>
                <w:rPr>
                  <w:color w:val="1e198e"/>
                  <w:b w:val="1"/>
                  <w:bCs w:val="1"/>
                  <w:u w:val="single"/>
                </w:rPr>
                <w:t xml:space="preserve">Un serveur de connaissance pour l'agriculture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2011 : 4ème colloque francophone "Gestion des Connaissances, Société et Organisation"</w:t>
            </w:r>
            <w:r>
              <w:rPr/>
              <w:t xml:space="preserve">, May 2011, Clermont-Ferrand, France. 25 p</w:t>
            </w:r>
          </w:p>
          <w:p>
            <w:pPr/>
            <w:r>
              <w:rPr/>
              <w:t xml:space="preserve">Communication dans un congrès</w:t>
            </w:r>
          </w:p>
          <w:p>
            <w:pPr/>
            <w:hyperlink r:id="rId63" w:history="1">
              <w:r>
                <w:rPr>
                  <w:color w:val="#410a8c"/>
                  <w:u w:val="single"/>
                </w:rPr>
                <w:t xml:space="preserve">hal-00673382v1</w:t>
              </w:r>
            </w:hyperlink>
          </w:p>
        </w:tc>
      </w:tr>
      <w:tr>
        <w:trPr/>
        <w:tc>
          <w:tcPr>
            <w:noWrap/>
          </w:tcPr>
          <w:p>
            <w:pPr>
              <w:spacing w:after="200"/>
            </w:pPr>
            <w:hyperlink r:id="rId64"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65" w:history="1">
              <w:r>
                <w:rPr>
                  <w:color w:val="#410a8c"/>
                  <w:u w:val="single"/>
                </w:rPr>
                <w:t xml:space="preserve">J.L. Paris</w:t>
              </w:r>
            </w:hyperlink>
            <w:r>
              <w:rPr/>
              <w:t xml:space="preserve">,</w:t>
            </w:r>
            <w:hyperlink r:id="rId66" w:history="1">
              <w:r>
                <w:rPr>
                  <w:color w:val="#410a8c"/>
                  <w:u w:val="single"/>
                </w:rPr>
                <w:t xml:space="preserve">O. Devise</w:t>
              </w:r>
            </w:hyperlink>
            <w:r>
              <w:rPr/>
              <w:t xml:space="preserve">,</w:t>
            </w:r>
            <w:hyperlink r:id="rId39" w:history="1">
              <w:r>
                <w:rPr>
                  <w:color w:val="#410a8c"/>
                  <w:u w:val="single"/>
                </w:rPr>
                <w:t xml:space="preserve">Jean-Pierre Chanet</w:t>
              </w:r>
            </w:hyperlink>
          </w:p>
          <w:p>
            <w:pPr/>
            <w:r>
              <w:rPr>
                <w:i w:val="1"/>
                <w:iCs w:val="1"/>
              </w:rPr>
              <w:t xml:space="preserve">8th International Conference on Intellectual Capital, Knowledge Management &amp; Organisational Learning ICICKM 2011</w:t>
            </w:r>
            <w:r>
              <w:rPr/>
              <w:t xml:space="preserve">, Oct 2011, Bangkok, Thailand. pp.14</w:t>
            </w:r>
          </w:p>
          <w:p>
            <w:pPr/>
            <w:r>
              <w:rPr/>
              <w:t xml:space="preserve">Communication dans un congrès</w:t>
            </w:r>
          </w:p>
          <w:p>
            <w:pPr/>
            <w:hyperlink r:id="rId64" w:history="1">
              <w:r>
                <w:rPr>
                  <w:color w:val="#410a8c"/>
                  <w:u w:val="single"/>
                </w:rPr>
                <w:t xml:space="preserve">hal-02595624v1</w:t>
              </w:r>
            </w:hyperlink>
          </w:p>
        </w:tc>
      </w:tr>
      <w:tr>
        <w:trPr/>
        <w:tc>
          <w:tcPr>
            <w:noWrap/>
          </w:tcPr>
          <w:p>
            <w:pPr>
              <w:spacing w:after="200"/>
            </w:pPr>
            <w:hyperlink r:id="rId67" w:history="1">
              <w:r>
                <w:rPr>
                  <w:color w:val="1e198e"/>
                  <w:b w:val="1"/>
                  <w:bCs w:val="1"/>
                  <w:u w:val="single"/>
                </w:rPr>
                <w:t xml:space="preserve">Un serveur de connaissances pour l'agriculture biologique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65" w:history="1">
              <w:r>
                <w:rPr>
                  <w:color w:val="#410a8c"/>
                  <w:u w:val="single"/>
                </w:rPr>
                <w:t xml:space="preserve">J.L. Paris</w:t>
              </w:r>
            </w:hyperlink>
            <w:r>
              <w:rPr/>
              <w:t xml:space="preserve">,</w:t>
            </w:r>
            <w:hyperlink r:id="rId66" w:history="1">
              <w:r>
                <w:rPr>
                  <w:color w:val="#410a8c"/>
                  <w:u w:val="single"/>
                </w:rPr>
                <w:t xml:space="preserve">O. Devise</w:t>
              </w:r>
            </w:hyperlink>
            <w:r>
              <w:rPr/>
              <w:t xml:space="preserve">,</w:t>
            </w:r>
            <w:hyperlink r:id="rId39" w:history="1">
              <w:r>
                <w:rPr>
                  <w:color w:val="#410a8c"/>
                  <w:u w:val="single"/>
                </w:rPr>
                <w:t xml:space="preserve">Jean-Pierre Chanet</w:t>
              </w:r>
            </w:hyperlink>
          </w:p>
          <w:p>
            <w:pPr/>
            <w:r>
              <w:rPr>
                <w:i w:val="1"/>
                <w:iCs w:val="1"/>
              </w:rPr>
              <w:t xml:space="preserve">Conseiller en agriculture : acteurs, marchés, mutations ( SFER)</w:t>
            </w:r>
            <w:r>
              <w:rPr/>
              <w:t xml:space="preserve">, Oct 2010, Dijon, France. pp.10</w:t>
            </w:r>
          </w:p>
          <w:p>
            <w:pPr/>
            <w:r>
              <w:rPr/>
              <w:t xml:space="preserve">Communication dans un congrès</w:t>
            </w:r>
          </w:p>
          <w:p>
            <w:pPr/>
            <w:hyperlink r:id="rId67" w:history="1">
              <w:r>
                <w:rPr>
                  <w:color w:val="#410a8c"/>
                  <w:u w:val="single"/>
                </w:rPr>
                <w:t xml:space="preserve">hal-02594111v1</w:t>
              </w:r>
            </w:hyperlink>
          </w:p>
        </w:tc>
      </w:tr>
      <w:tr>
        <w:trPr/>
        <w:tc>
          <w:tcPr>
            <w:noWrap/>
          </w:tcPr>
          <w:p>
            <w:pPr>
              <w:spacing w:after="200"/>
            </w:pPr>
            <w:hyperlink r:id="rId68"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2010 : 3ème Conférence Francophone Gestion des Connaissances, Société et Organisations</w:t>
            </w:r>
            <w:r>
              <w:rPr/>
              <w:t xml:space="preserve">, May 2010, Strasbourg, France. 23 p</w:t>
            </w:r>
          </w:p>
          <w:p>
            <w:pPr/>
            <w:r>
              <w:rPr/>
              <w:t xml:space="preserve">Communication dans un congrès</w:t>
            </w:r>
          </w:p>
          <w:p>
            <w:pPr/>
            <w:hyperlink r:id="rId68" w:history="1">
              <w:r>
                <w:rPr>
                  <w:color w:val="#410a8c"/>
                  <w:u w:val="single"/>
                </w:rPr>
                <w:t xml:space="preserve">hal-00529337v1</w:t>
              </w:r>
            </w:hyperlink>
          </w:p>
        </w:tc>
      </w:tr>
      <w:tr>
        <w:trPr/>
        <w:tc>
          <w:tcPr>
            <w:noWrap/>
          </w:tcPr>
          <w:p>
            <w:pPr>
              <w:spacing w:after="200"/>
            </w:pPr>
            <w:hyperlink r:id="rId69" w:history="1">
              <w:r>
                <w:rPr>
                  <w:color w:val="1e198e"/>
                  <w:b w:val="1"/>
                  <w:bCs w:val="1"/>
                  <w:u w:val="single"/>
                </w:rPr>
                <w:t xml:space="preserve">Modélisation des systèmes d'information en protection des cultures et perspectives d'outils informatiques de gestion des connaissances pour une agriculture durable</w:t>
              </w:r>
            </w:hyperlink>
          </w:p>
          <w:p>
            <w:pPr/>
            <w:hyperlink r:id="rId14" w:history="1">
              <w:r>
                <w:rPr>
                  <w:color w:val="#410a8c"/>
                  <w:u w:val="single"/>
                </w:rPr>
                <w:t xml:space="preserve">Vincent Soulignac</w:t>
              </w:r>
            </w:hyperlink>
            <w:r>
              <w:rPr/>
              <w:t xml:space="preserve">,</w:t>
            </w:r>
            <w:hyperlink r:id="rId70" w:history="1">
              <w:r>
                <w:rPr>
                  <w:color w:val="#410a8c"/>
                  <w:u w:val="single"/>
                </w:rPr>
                <w:t xml:space="preserve">M.A. Magne</w:t>
              </w:r>
            </w:hyperlink>
            <w:r>
              <w:rPr/>
              <w:t xml:space="preserve">,</w:t>
            </w:r>
            <w:hyperlink r:id="rId71" w:history="1">
              <w:r>
                <w:rPr>
                  <w:color w:val="#410a8c"/>
                  <w:u w:val="single"/>
                </w:rPr>
                <w:t xml:space="preserve">Y. Chilin Charles</w:t>
              </w:r>
            </w:hyperlink>
            <w:r>
              <w:rPr/>
              <w:t xml:space="preserve">,</w:t>
            </w:r>
            <w:hyperlink r:id="rId72" w:history="1">
              <w:r>
                <w:rPr>
                  <w:color w:val="#410a8c"/>
                  <w:u w:val="single"/>
                </w:rPr>
                <w:t xml:space="preserve">Dominique Lucas</w:t>
              </w:r>
            </w:hyperlink>
          </w:p>
          <w:p>
            <w:pPr/>
            <w:r>
              <w:rPr>
                <w:i w:val="1"/>
                <w:iCs w:val="1"/>
              </w:rPr>
              <w:t xml:space="preserve">La réduction des pesticides : enjeux, modalités et conséquences ( SFER)</w:t>
            </w:r>
            <w:r>
              <w:rPr/>
              <w:t xml:space="preserve">, Mar 2010, Lyon, France. pp.17</w:t>
            </w:r>
          </w:p>
          <w:p>
            <w:pPr/>
            <w:r>
              <w:rPr/>
              <w:t xml:space="preserve">Communication dans un congrès</w:t>
            </w:r>
          </w:p>
          <w:p>
            <w:pPr/>
            <w:hyperlink r:id="rId69" w:history="1">
              <w:r>
                <w:rPr>
                  <w:color w:val="#410a8c"/>
                  <w:u w:val="single"/>
                </w:rPr>
                <w:t xml:space="preserve">hal-02594109v1</w:t>
              </w:r>
            </w:hyperlink>
          </w:p>
        </w:tc>
      </w:tr>
      <w:tr>
        <w:trPr/>
        <w:tc>
          <w:tcPr>
            <w:noWrap/>
          </w:tcPr>
          <w:p>
            <w:pPr>
              <w:spacing w:after="200"/>
            </w:pPr>
            <w:hyperlink r:id="rId73" w:history="1">
              <w:r>
                <w:rPr>
                  <w:color w:val="1e198e"/>
                  <w:b w:val="1"/>
                  <w:bCs w:val="1"/>
                  <w:u w:val="single"/>
                </w:rPr>
                <w:t xml:space="preserve">Spreading matter management in France within Sigemo</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20" w:history="1">
              <w:r>
                <w:rPr>
                  <w:color w:val="#410a8c"/>
                  <w:u w:val="single"/>
                </w:rPr>
                <w:t xml:space="preserve">François Pinet</w:t>
              </w:r>
            </w:hyperlink>
            <w:r>
              <w:rPr/>
              <w:t xml:space="preserve">,</w:t>
            </w:r>
            <w:hyperlink r:id="rId74" w:history="1">
              <w:r>
                <w:rPr>
                  <w:color w:val="#410a8c"/>
                  <w:u w:val="single"/>
                </w:rPr>
                <w:t xml:space="preserve">F. Vigier</w:t>
              </w:r>
            </w:hyperlink>
          </w:p>
          <w:p>
            <w:pPr/>
            <w:r>
              <w:rPr>
                <w:i w:val="1"/>
                <w:iCs w:val="1"/>
              </w:rPr>
              <w:t xml:space="preserve">5th European Conference for Information Technologies in Agriculture (EFITA 2005), Vila Real, Portugal, 25-28 July 2005</w:t>
            </w:r>
            <w:r>
              <w:rPr/>
              <w:t xml:space="preserve">, 2005, pp.8</w:t>
            </w:r>
          </w:p>
          <w:p>
            <w:pPr/>
            <w:r>
              <w:rPr/>
              <w:t xml:space="preserve">Communication dans un congrès</w:t>
            </w:r>
          </w:p>
          <w:p>
            <w:pPr/>
            <w:hyperlink r:id="rId73" w:history="1">
              <w:r>
                <w:rPr>
                  <w:color w:val="#410a8c"/>
                  <w:u w:val="single"/>
                </w:rPr>
                <w:t xml:space="preserve">hal-02586952v1</w:t>
              </w:r>
            </w:hyperlink>
          </w:p>
        </w:tc>
      </w:tr>
      <w:tr>
        <w:trPr/>
        <w:tc>
          <w:tcPr>
            <w:noWrap/>
          </w:tcPr>
          <w:p>
            <w:pPr>
              <w:spacing w:after="200"/>
            </w:pPr>
            <w:hyperlink r:id="rId75" w:history="1">
              <w:r>
                <w:rPr>
                  <w:color w:val="1e198e"/>
                  <w:b w:val="1"/>
                  <w:bCs w:val="1"/>
                  <w:u w:val="single"/>
                </w:rPr>
                <w:t xml:space="preserve">Note sur SIGEMO : Système Informatisé de Gestion des Epandages de Matières organiques</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49" w:history="1">
              <w:r>
                <w:rPr>
                  <w:color w:val="#410a8c"/>
                  <w:u w:val="single"/>
                </w:rPr>
                <w:t xml:space="preserve">F. Gibold</w:t>
              </w:r>
            </w:hyperlink>
          </w:p>
          <w:p>
            <w:pPr/>
            <w:r>
              <w:rPr>
                <w:i w:val="1"/>
                <w:iCs w:val="1"/>
              </w:rPr>
              <w:t xml:space="preserve">Congrès CASSINI 2004, Grenoble, 2-4 juin 2004</w:t>
            </w:r>
            <w:r>
              <w:rPr/>
              <w:t xml:space="preserve">, 2004, pp.2</w:t>
            </w:r>
          </w:p>
          <w:p>
            <w:pPr/>
            <w:r>
              <w:rPr/>
              <w:t xml:space="preserve">Communication dans un congrès</w:t>
            </w:r>
          </w:p>
          <w:p>
            <w:pPr/>
            <w:hyperlink r:id="rId75" w:history="1">
              <w:r>
                <w:rPr>
                  <w:color w:val="#410a8c"/>
                  <w:u w:val="single"/>
                </w:rPr>
                <w:t xml:space="preserve">hal-02583470v1</w:t>
              </w:r>
            </w:hyperlink>
          </w:p>
        </w:tc>
      </w:tr>
      <w:tr>
        <w:trPr/>
        <w:tc>
          <w:tcPr>
            <w:noWrap/>
          </w:tcPr>
          <w:p>
            <w:pPr>
              <w:spacing w:after="200"/>
            </w:pPr>
            <w:hyperlink r:id="rId76" w:history="1">
              <w:r>
                <w:rPr>
                  <w:color w:val="1e198e"/>
                  <w:b w:val="1"/>
                  <w:bCs w:val="1"/>
                  <w:u w:val="single"/>
                </w:rPr>
                <w:t xml:space="preserve">Système embarqué pour le suivi par GPS des chantiers d'épandage. Innovations en cours et perspectives</w:t>
              </w:r>
            </w:hyperlink>
          </w:p>
          <w:p>
            <w:pPr/>
            <w:hyperlink r:id="rId77" w:history="1">
              <w:r>
                <w:rPr>
                  <w:color w:val="#410a8c"/>
                  <w:u w:val="single"/>
                </w:rPr>
                <w:t xml:space="preserve">M. Berducat</w:t>
              </w:r>
            </w:hyperlink>
            <w:r>
              <w:rPr/>
              <w:t xml:space="preserve">,</w:t>
            </w: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r>
              <w:rPr/>
              <w:t xml:space="preserve">,</w:t>
            </w:r>
            <w:hyperlink r:id="rId78" w:history="1">
              <w:r>
                <w:rPr>
                  <w:color w:val="#410a8c"/>
                  <w:u w:val="single"/>
                </w:rPr>
                <w:t xml:space="preserve">J.F. Devaux</w:t>
              </w:r>
            </w:hyperlink>
          </w:p>
          <w:p>
            <w:pPr/>
            <w:r>
              <w:rPr>
                <w:i w:val="1"/>
                <w:iCs w:val="1"/>
              </w:rPr>
              <w:t xml:space="preserve">Logistique des épandages des effluents d'élevage des boues de stations d'épuration et des déchets industriels, Vichy, 8-9 octobre 2001</w:t>
            </w:r>
            <w:r>
              <w:rPr/>
              <w:t xml:space="preserve">, 2002, France. pp.89-96</w:t>
            </w:r>
          </w:p>
          <w:p>
            <w:pPr/>
            <w:r>
              <w:rPr/>
              <w:t xml:space="preserve">Communication dans un congrès</w:t>
            </w:r>
          </w:p>
          <w:p>
            <w:pPr/>
            <w:hyperlink r:id="rId76" w:history="1">
              <w:r>
                <w:rPr>
                  <w:color w:val="#410a8c"/>
                  <w:u w:val="single"/>
                </w:rPr>
                <w:t xml:space="preserve">hal-02580521v1</w:t>
              </w:r>
            </w:hyperlink>
          </w:p>
        </w:tc>
      </w:tr>
      <w:tr>
        <w:trPr/>
        <w:tc>
          <w:tcPr>
            <w:noWrap/>
          </w:tcPr>
          <w:p>
            <w:pPr>
              <w:spacing w:after="200"/>
            </w:pPr>
            <w:hyperlink r:id="rId79" w:history="1">
              <w:r>
                <w:rPr>
                  <w:color w:val="1e198e"/>
                  <w:b w:val="1"/>
                  <w:bCs w:val="1"/>
                  <w:u w:val="single"/>
                </w:rPr>
                <w:t xml:space="preserve">Système d'information départemental pour les épandages : diversité des initiatives et points de convergence</w:t>
              </w:r>
            </w:hyperlink>
          </w:p>
          <w:p>
            <w:pPr/>
            <w:hyperlink r:id="rId14" w:history="1">
              <w:r>
                <w:rPr>
                  <w:color w:val="#410a8c"/>
                  <w:u w:val="single"/>
                </w:rPr>
                <w:t xml:space="preserve">Vincent Soulignac</w:t>
              </w:r>
            </w:hyperlink>
          </w:p>
          <w:p>
            <w:pPr/>
            <w:r>
              <w:rPr>
                <w:i w:val="1"/>
                <w:iCs w:val="1"/>
              </w:rPr>
              <w:t xml:space="preserve">Logistique des épandages des effluents d'élevage des boues de stations d'épuration et des déchets industriels, Vichy, 8-9 octobre 2001</w:t>
            </w:r>
            <w:r>
              <w:rPr/>
              <w:t xml:space="preserve">, 2002, France. pp.79-88</w:t>
            </w:r>
          </w:p>
          <w:p>
            <w:pPr/>
            <w:r>
              <w:rPr/>
              <w:t xml:space="preserve">Communication dans un congrès</w:t>
            </w:r>
          </w:p>
          <w:p>
            <w:pPr/>
            <w:hyperlink r:id="rId79" w:history="1">
              <w:r>
                <w:rPr>
                  <w:color w:val="#410a8c"/>
                  <w:u w:val="single"/>
                </w:rPr>
                <w:t xml:space="preserve">hal-02580520v1</w:t>
              </w:r>
            </w:hyperlink>
          </w:p>
        </w:tc>
      </w:tr>
      <w:tr>
        <w:trPr/>
        <w:tc>
          <w:tcPr>
            <w:noWrap/>
          </w:tcPr>
          <w:p>
            <w:pPr>
              <w:spacing w:after="200"/>
            </w:pPr>
            <w:hyperlink r:id="rId80" w:history="1">
              <w:r>
                <w:rPr>
                  <w:color w:val="1e198e"/>
                  <w:b w:val="1"/>
                  <w:bCs w:val="1"/>
                  <w:u w:val="single"/>
                </w:rPr>
                <w:t xml:space="preserve">Setting up an information system on spreading and data standardisation</w:t>
              </w:r>
            </w:hyperlink>
          </w:p>
          <w:p>
            <w:pPr/>
            <w:hyperlink r:id="rId81" w:history="1">
              <w:r>
                <w:rPr>
                  <w:color w:val="#410a8c"/>
                  <w:u w:val="single"/>
                </w:rPr>
                <w:t xml:space="preserve">Véronique Blanc</w:t>
              </w:r>
            </w:hyperlink>
            <w:r>
              <w:rPr/>
              <w:t xml:space="preserve">,</w:t>
            </w:r>
            <w:hyperlink r:id="rId14" w:history="1">
              <w:r>
                <w:rPr>
                  <w:color w:val="#410a8c"/>
                  <w:u w:val="single"/>
                </w:rPr>
                <w:t xml:space="preserve">Vincent Soulignac</w:t>
              </w:r>
            </w:hyperlink>
            <w:r>
              <w:rPr/>
              <w:t xml:space="preserve">,</w:t>
            </w:r>
            <w:hyperlink r:id="rId82" w:history="1">
              <w:r>
                <w:rPr>
                  <w:color w:val="#410a8c"/>
                  <w:u w:val="single"/>
                </w:rPr>
                <w:t xml:space="preserve">J. Wiart</w:t>
              </w:r>
            </w:hyperlink>
          </w:p>
          <w:p>
            <w:pPr/>
            <w:r>
              <w:rPr>
                <w:i w:val="1"/>
                <w:iCs w:val="1"/>
              </w:rPr>
              <w:t xml:space="preserve">3rd conference of the European federation for information technology in agriculture food and the environment, Montpellier, 18-20 juin 2001</w:t>
            </w:r>
            <w:r>
              <w:rPr/>
              <w:t xml:space="preserve">, 2001, France. pp.95-100</w:t>
            </w:r>
          </w:p>
          <w:p>
            <w:pPr/>
            <w:r>
              <w:rPr/>
              <w:t xml:space="preserve">Communication dans un congrès</w:t>
            </w:r>
          </w:p>
          <w:p>
            <w:pPr/>
            <w:hyperlink r:id="rId80" w:history="1">
              <w:r>
                <w:rPr>
                  <w:color w:val="#410a8c"/>
                  <w:u w:val="single"/>
                </w:rPr>
                <w:t xml:space="preserve">hal-02580289v1</w:t>
              </w:r>
            </w:hyperlink>
          </w:p>
        </w:tc>
      </w:tr>
      <w:tr>
        <w:trPr/>
        <w:tc>
          <w:tcPr>
            <w:noWrap/>
          </w:tcPr>
          <w:p>
            <w:pPr>
              <w:spacing w:after="200"/>
            </w:pPr>
            <w:hyperlink r:id="rId83" w:history="1">
              <w:r>
                <w:rPr>
                  <w:color w:val="1e198e"/>
                  <w:b w:val="1"/>
                  <w:bCs w:val="1"/>
                  <w:u w:val="single"/>
                </w:rPr>
                <w:t xml:space="preserve">An integrated management system of sewage sludge spreading in agriculture by using GPS and GIS</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p>
          <w:p>
            <w:pPr/>
            <w:r>
              <w:rPr>
                <w:i w:val="1"/>
                <w:iCs w:val="1"/>
              </w:rPr>
              <w:t xml:space="preserve">1er Congrès mondial de l'IWA, Paris, 3-7 juillet 2000</w:t>
            </w:r>
            <w:r>
              <w:rPr/>
              <w:t xml:space="preserve">, 2000, France. pp.258-265</w:t>
            </w:r>
          </w:p>
          <w:p>
            <w:pPr/>
            <w:r>
              <w:rPr/>
              <w:t xml:space="preserve">Communication dans un congrès</w:t>
            </w:r>
          </w:p>
          <w:p>
            <w:pPr/>
            <w:hyperlink r:id="rId83" w:history="1">
              <w:r>
                <w:rPr>
                  <w:color w:val="#410a8c"/>
                  <w:u w:val="single"/>
                </w:rPr>
                <w:t xml:space="preserve">hal-02579721v1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GECO : Outil de gestion et partage de connaissances utiles à la conception et au repérage de solutions innovantes</w:t>
              </w:r>
            </w:hyperlink>
          </w:p>
          <w:p>
            <w:pPr/>
            <w:hyperlink r:id="rId85" w:history="1">
              <w:r>
                <w:rPr>
                  <w:color w:val="#410a8c"/>
                  <w:u w:val="single"/>
                </w:rPr>
                <w:t xml:space="preserve">Matthieu Hirschy</w:t>
              </w:r>
            </w:hyperlink>
            <w:r>
              <w:rPr/>
              <w:t xml:space="preserve">,</w:t>
            </w:r>
            <w:hyperlink r:id="rId86" w:history="1">
              <w:r>
                <w:rPr>
                  <w:color w:val="#410a8c"/>
                  <w:u w:val="single"/>
                </w:rPr>
                <w:t xml:space="preserve">Laurence Guichard</w:t>
              </w:r>
            </w:hyperlink>
            <w:r>
              <w:rPr/>
              <w:t xml:space="preserve">,</w:t>
            </w:r>
            <w:hyperlink r:id="rId87" w:history="1">
              <w:r>
                <w:rPr>
                  <w:color w:val="#410a8c"/>
                  <w:u w:val="single"/>
                </w:rPr>
                <w:t xml:space="preserve">Maude Quinio</w:t>
              </w:r>
            </w:hyperlink>
            <w:r>
              <w:rPr/>
              <w:t xml:space="preserve">,</w:t>
            </w:r>
            <w:hyperlink r:id="rId14" w:history="1">
              <w:r>
                <w:rPr>
                  <w:color w:val="#410a8c"/>
                  <w:u w:val="single"/>
                </w:rPr>
                <w:t xml:space="preserve">Vincent Soulignac</w:t>
              </w:r>
            </w:hyperlink>
            <w:r>
              <w:rPr/>
              <w:t xml:space="preserve">,</w:t>
            </w:r>
            <w:hyperlink r:id="rId16" w:history="1">
              <w:r>
                <w:rPr>
                  <w:color w:val="#410a8c"/>
                  <w:u w:val="single"/>
                </w:rPr>
                <w:t xml:space="preserve">Mathilde Bodelet</w:t>
              </w:r>
            </w:hyperlink>
            <w:r>
              <w:rPr/>
              <w:t xml:space="preserve">et al.</w:t>
            </w:r>
          </w:p>
          <w:p>
            <w:pPr/>
            <w:r>
              <w:rPr>
                <w:i w:val="1"/>
                <w:iCs w:val="1"/>
              </w:rPr>
              <w:t xml:space="preserve">Journée d’échanges conception de systèmes de culture pour et par les agriculteurs » du RMT Systèmes de culture Innovants</w:t>
            </w:r>
            <w:r>
              <w:rPr/>
              <w:t xml:space="preserve">, Sep 2018, Paris, France. , 2018</w:t>
            </w:r>
          </w:p>
          <w:p>
            <w:pPr/>
            <w:r>
              <w:rPr/>
              <w:t xml:space="preserve">Poster de conférence</w:t>
            </w:r>
          </w:p>
          <w:p>
            <w:pPr/>
            <w:hyperlink r:id="rId84" w:history="1">
              <w:r>
                <w:rPr>
                  <w:color w:val="#410a8c"/>
                  <w:u w:val="single"/>
                </w:rPr>
                <w:t xml:space="preserve">hal-02789518v1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From Traditional Knowledge to Agroecological Knowledge</w:t>
              </w:r>
            </w:hyperlink>
          </w:p>
          <w:p>
            <w:pPr/>
            <w:hyperlink r:id="rId14" w:history="1">
              <w:r>
                <w:rPr>
                  <w:color w:val="#410a8c"/>
                  <w:u w:val="single"/>
                </w:rPr>
                <w:t xml:space="preserve">Vincent Soulignac</w:t>
              </w:r>
            </w:hyperlink>
            <w:r>
              <w:rPr/>
              <w:t xml:space="preserve">,</w:t>
            </w:r>
            <w:hyperlink r:id="rId85" w:history="1">
              <w:r>
                <w:rPr>
                  <w:color w:val="#410a8c"/>
                  <w:u w:val="single"/>
                </w:rPr>
                <w:t xml:space="preserve">Matthieu Hirschy</w:t>
              </w:r>
            </w:hyperlink>
          </w:p>
          <w:p>
            <w:pPr/>
            <w:r>
              <w:rPr>
                <w:i w:val="1"/>
                <w:iCs w:val="1"/>
              </w:rPr>
              <w:t xml:space="preserve">Traditional knowledge and the challenges of the future "From a cultural heritage to a source of innovation"</w:t>
            </w:r>
            <w:r>
              <w:rPr/>
              <w:t xml:space="preserve">, John Wiley &amp; Sons, Inc., pp.137-157, 2025, 978-1-83669-025-2</w:t>
            </w:r>
          </w:p>
          <w:p>
            <w:pPr/>
            <w:r>
              <w:rPr/>
              <w:t xml:space="preserve">Chapitre d'ouvrage</w:t>
            </w:r>
          </w:p>
          <w:p>
            <w:pPr/>
            <w:hyperlink r:id="rId88" w:history="1">
              <w:r>
                <w:rPr>
                  <w:color w:val="#410a8c"/>
                  <w:u w:val="single"/>
                </w:rPr>
                <w:t xml:space="preserve">hal-05477572v1</w:t>
              </w:r>
            </w:hyperlink>
          </w:p>
        </w:tc>
      </w:tr>
      <w:tr>
        <w:trPr/>
        <w:tc>
          <w:tcPr>
            <w:noWrap/>
          </w:tcPr>
          <w:p>
            <w:pPr>
              <w:spacing w:after="200"/>
            </w:pPr>
            <w:hyperlink r:id="rId89" w:history="1">
              <w:r>
                <w:rPr>
                  <w:color w:val="1e198e"/>
                  <w:b w:val="1"/>
                  <w:bCs w:val="1"/>
                  <w:u w:val="single"/>
                </w:rPr>
                <w:t xml:space="preserve">Des savoirs traditionnels aux connaissances agroécologiques</w:t>
              </w:r>
            </w:hyperlink>
          </w:p>
          <w:p>
            <w:pPr/>
            <w:hyperlink r:id="rId14" w:history="1">
              <w:r>
                <w:rPr>
                  <w:color w:val="#410a8c"/>
                  <w:u w:val="single"/>
                </w:rPr>
                <w:t xml:space="preserve">Vincent Soulignac</w:t>
              </w:r>
            </w:hyperlink>
            <w:r>
              <w:rPr/>
              <w:t xml:space="preserve">,</w:t>
            </w:r>
            <w:hyperlink r:id="rId85" w:history="1">
              <w:r>
                <w:rPr>
                  <w:color w:val="#410a8c"/>
                  <w:u w:val="single"/>
                </w:rPr>
                <w:t xml:space="preserve">Matthieu Hirschy</w:t>
              </w:r>
            </w:hyperlink>
          </w:p>
          <w:p>
            <w:pPr/>
            <w:r>
              <w:rPr>
                <w:i w:val="1"/>
                <w:iCs w:val="1"/>
              </w:rPr>
              <w:t xml:space="preserve">Les savoirs traditionnels face aux enjeux du futur, d’un héritage culturel à une source d’innovation</w:t>
            </w:r>
            <w:r>
              <w:rPr/>
              <w:t xml:space="preserve">, </w:t>
            </w:r>
            <w:hyperlink r:id="rId90" w:history="1">
              <w:r>
                <w:rPr>
                  <w:color w:val="#410a8c"/>
                  <w:u w:val="single"/>
                </w:rPr>
                <w:t xml:space="preserve">ISTE Editions</w:t>
              </w:r>
            </w:hyperlink>
            <w:r>
              <w:rPr/>
              <w:t xml:space="preserve">, pp.137-158, 2025, collection management des connaissances, ISBN: 978-1-83612-042-1 (print) ISBN: 978-1-83613-042-0 (e-book)</w:t>
            </w:r>
          </w:p>
          <w:p>
            <w:pPr/>
            <w:r>
              <w:rPr/>
              <w:t xml:space="preserve">Chapitre d'ouvrage</w:t>
            </w:r>
          </w:p>
          <w:p>
            <w:pPr/>
            <w:hyperlink r:id="rId89" w:history="1">
              <w:r>
                <w:rPr>
                  <w:color w:val="#410a8c"/>
                  <w:u w:val="single"/>
                </w:rPr>
                <w:t xml:space="preserve">hal-05158886v1</w:t>
              </w:r>
            </w:hyperlink>
          </w:p>
        </w:tc>
      </w:tr>
      <w:tr>
        <w:trPr/>
        <w:tc>
          <w:tcPr>
            <w:noWrap/>
          </w:tcPr>
          <w:p>
            <w:pPr>
              <w:spacing w:after="200"/>
            </w:pPr>
            <w:hyperlink r:id="rId91" w:history="1">
              <w:r>
                <w:rPr>
                  <w:color w:val="1e198e"/>
                  <w:b w:val="1"/>
                  <w:bCs w:val="1"/>
                  <w:u w:val="single"/>
                </w:rPr>
                <w:t xml:space="preserve">Information and communication technology (ICT) and the agroecological transition</w:t>
              </w:r>
            </w:hyperlink>
          </w:p>
          <w:p>
            <w:pPr/>
            <w:hyperlink r:id="rId29" w:history="1">
              <w:r>
                <w:rPr>
                  <w:color w:val="#410a8c"/>
                  <w:u w:val="single"/>
                </w:rPr>
                <w:t xml:space="preserve">Lola Leveau</w:t>
              </w:r>
            </w:hyperlink>
            <w:r>
              <w:rPr/>
              <w:t xml:space="preserve">,</w:t>
            </w:r>
            <w:hyperlink r:id="rId92" w:history="1">
              <w:r>
                <w:rPr>
                  <w:color w:val="#410a8c"/>
                  <w:u w:val="single"/>
                </w:rPr>
                <w:t xml:space="preserve">Aurélien Bénel</w:t>
              </w:r>
            </w:hyperlink>
            <w:r>
              <w:rPr/>
              <w:t xml:space="preserve">,</w:t>
            </w:r>
            <w:hyperlink r:id="rId58" w:history="1">
              <w:r>
                <w:rPr>
                  <w:color w:val="#410a8c"/>
                  <w:u w:val="single"/>
                </w:rPr>
                <w:t xml:space="preserve">Jean-Pierre Cahier</w:t>
              </w:r>
            </w:hyperlink>
            <w:r>
              <w:rPr/>
              <w:t xml:space="preserve">,</w:t>
            </w:r>
            <w:hyperlink r:id="rId20" w:history="1">
              <w:r>
                <w:rPr>
                  <w:color w:val="#410a8c"/>
                  <w:u w:val="single"/>
                </w:rPr>
                <w:t xml:space="preserve">François Pinet</w:t>
              </w:r>
            </w:hyperlink>
            <w:r>
              <w:rPr/>
              <w:t xml:space="preserve">,</w:t>
            </w:r>
            <w:hyperlink r:id="rId93" w:history="1">
              <w:r>
                <w:rPr>
                  <w:color w:val="#410a8c"/>
                  <w:u w:val="single"/>
                </w:rPr>
                <w:t xml:space="preserve">Pascal Salembier</w:t>
              </w:r>
            </w:hyperlink>
            <w:r>
              <w:rPr/>
              <w:t xml:space="preserve">et al.</w:t>
            </w:r>
          </w:p>
          <w:p>
            <w:pPr/>
            <w:r>
              <w:rPr>
                <w:i w:val="1"/>
                <w:iCs w:val="1"/>
              </w:rPr>
              <w:t xml:space="preserve">Agroecological transitions: from theory to practice in local participatory design</w:t>
            </w:r>
            <w:r>
              <w:rPr/>
              <w:t xml:space="preserve">, </w:t>
            </w:r>
            <w:hyperlink r:id="rId94" w:history="1">
              <w:r>
                <w:rPr>
                  <w:color w:val="#410a8c"/>
                  <w:u w:val="single"/>
                </w:rPr>
                <w:t xml:space="preserve">Springer</w:t>
              </w:r>
            </w:hyperlink>
            <w:r>
              <w:rPr/>
              <w:t xml:space="preserve">, pp.263-287, 2019, 978-3-03-001953-2. </w:t>
            </w:r>
            <w:hyperlink r:id="rId95" w:history="1">
              <w:r>
                <w:rPr>
                  <w:color w:val="#410a8c"/>
                  <w:u w:val="single"/>
                </w:rPr>
                <w:t xml:space="preserve">⟨10.1007/978-3-030-01953-2_12⟩</w:t>
              </w:r>
            </w:hyperlink>
          </w:p>
          <w:p>
            <w:pPr/>
            <w:r>
              <w:rPr/>
              <w:t xml:space="preserve">Chapitre d'ouvrage</w:t>
            </w:r>
          </w:p>
          <w:p>
            <w:pPr/>
            <w:hyperlink r:id="rId91" w:history="1">
              <w:r>
                <w:rPr>
                  <w:color w:val="#410a8c"/>
                  <w:u w:val="single"/>
                </w:rPr>
                <w:t xml:space="preserve">hal-02608388v1</w:t>
              </w:r>
            </w:hyperlink>
          </w:p>
        </w:tc>
      </w:tr>
      <w:tr>
        <w:trPr/>
        <w:tc>
          <w:tcPr>
            <w:noWrap/>
          </w:tcPr>
          <w:p>
            <w:pPr>
              <w:spacing w:after="200"/>
            </w:pPr>
            <w:hyperlink r:id="rId96" w:history="1">
              <w:r>
                <w:rPr>
                  <w:color w:val="1e198e"/>
                  <w:b w:val="1"/>
                  <w:bCs w:val="1"/>
                  <w:u w:val="single"/>
                </w:rPr>
                <w:t xml:space="preserve">Constraints modeling in agricultural databases</w:t>
              </w:r>
            </w:hyperlink>
          </w:p>
          <w:p>
            <w:pPr/>
            <w:hyperlink r:id="rId20" w:history="1">
              <w:r>
                <w:rPr>
                  <w:color w:val="#410a8c"/>
                  <w:u w:val="single"/>
                </w:rPr>
                <w:t xml:space="preserve">François Pinet</w:t>
              </w:r>
            </w:hyperlink>
            <w:r>
              <w:rPr/>
              <w:t xml:space="preserve">,</w:t>
            </w:r>
            <w:hyperlink r:id="rId97" w:history="1">
              <w:r>
                <w:rPr>
                  <w:color w:val="#410a8c"/>
                  <w:u w:val="single"/>
                </w:rPr>
                <w:t xml:space="preserve">Matthieu Duboisset</w:t>
              </w:r>
            </w:hyperlink>
            <w:r>
              <w:rPr/>
              <w:t xml:space="preserve">,</w:t>
            </w:r>
            <w:hyperlink r:id="rId98" w:history="1">
              <w:r>
                <w:rPr>
                  <w:color w:val="#410a8c"/>
                  <w:u w:val="single"/>
                </w:rPr>
                <w:t xml:space="preserve">B. Demuth</w:t>
              </w:r>
            </w:hyperlink>
            <w:r>
              <w:rPr/>
              <w:t xml:space="preserve">,</w:t>
            </w:r>
            <w:hyperlink r:id="rId99" w:history="1">
              <w:r>
                <w:rPr>
                  <w:color w:val="#410a8c"/>
                  <w:u w:val="single"/>
                </w:rPr>
                <w:t xml:space="preserve">M. Schneider</w:t>
              </w:r>
            </w:hyperlink>
            <w:r>
              <w:rPr/>
              <w:t xml:space="preserve">,</w:t>
            </w:r>
            <w:hyperlink r:id="rId14" w:history="1">
              <w:r>
                <w:rPr>
                  <w:color w:val="#410a8c"/>
                  <w:u w:val="single"/>
                </w:rPr>
                <w:t xml:space="preserve">Vincent Soulignac</w:t>
              </w:r>
            </w:hyperlink>
            <w:r>
              <w:rPr/>
              <w:t xml:space="preserve">et al.</w:t>
            </w:r>
          </w:p>
          <w:p>
            <w:pPr/>
            <w:r>
              <w:rPr>
                <w:i w:val="1"/>
                <w:iCs w:val="1"/>
              </w:rPr>
              <w:t xml:space="preserve">Advances in modelling agricultural systems</w:t>
            </w:r>
            <w:r>
              <w:rPr/>
              <w:t xml:space="preserve">, Springer, pp.55-66, 2009, Springer Optimization and Its Applications, vol. 25, : 978-0-387-75180-1</w:t>
            </w:r>
          </w:p>
          <w:p>
            <w:pPr/>
            <w:r>
              <w:rPr/>
              <w:t xml:space="preserve">Chapitre d'ouvrage</w:t>
            </w:r>
          </w:p>
          <w:p>
            <w:pPr/>
            <w:hyperlink r:id="rId96" w:history="1">
              <w:r>
                <w:rPr>
                  <w:color w:val="#410a8c"/>
                  <w:u w:val="single"/>
                </w:rPr>
                <w:t xml:space="preserve">hal-02591168v1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Analyse des systèmes d'information relatifs à la protection des cultures. Le cas des producteurs biologiques et intégrés en grandes cultures</w:t>
              </w:r>
            </w:hyperlink>
          </w:p>
          <w:p>
            <w:pPr/>
            <w:hyperlink r:id="rId72" w:history="1">
              <w:r>
                <w:rPr>
                  <w:color w:val="#410a8c"/>
                  <w:u w:val="single"/>
                </w:rPr>
                <w:t xml:space="preserve">Dominique Lucas</w:t>
              </w:r>
            </w:hyperlink>
            <w:r>
              <w:rPr/>
              <w:t xml:space="preserve">,</w:t>
            </w:r>
            <w:hyperlink r:id="rId70"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0" w:history="1">
              <w:r>
                <w:rPr>
                  <w:color w:val="#410a8c"/>
                  <w:u w:val="single"/>
                </w:rPr>
                <w:t xml:space="preserve">hal-02591748v1</w:t>
              </w:r>
            </w:hyperlink>
          </w:p>
        </w:tc>
      </w:tr>
      <w:tr>
        <w:trPr/>
        <w:tc>
          <w:tcPr>
            <w:noWrap/>
          </w:tcPr>
          <w:p>
            <w:pPr>
              <w:spacing w:after="200"/>
            </w:pPr>
            <w:hyperlink r:id="rId101" w:history="1">
              <w:r>
                <w:rPr>
                  <w:color w:val="1e198e"/>
                  <w:b w:val="1"/>
                  <w:bCs w:val="1"/>
                  <w:u w:val="single"/>
                </w:rPr>
                <w:t xml:space="preserve">Analyse et modélisation des systèmes d'information en protection des cultures Cas de l'agriculture conventionnelle</w:t>
              </w:r>
            </w:hyperlink>
          </w:p>
          <w:p>
            <w:pPr/>
            <w:hyperlink r:id="rId71" w:history="1">
              <w:r>
                <w:rPr>
                  <w:color w:val="#410a8c"/>
                  <w:u w:val="single"/>
                </w:rPr>
                <w:t xml:space="preserve">Y. Chilin Charles</w:t>
              </w:r>
            </w:hyperlink>
            <w:r>
              <w:rPr/>
              <w:t xml:space="preserve">,</w:t>
            </w:r>
            <w:hyperlink r:id="rId70"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1" w:history="1">
              <w:r>
                <w:rPr>
                  <w:color w:val="#410a8c"/>
                  <w:u w:val="single"/>
                </w:rPr>
                <w:t xml:space="preserve">hal-02591749v1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Agri-Savoir&amp;quot; Simplifié</w:t>
              </w:r>
            </w:hyperlink>
          </w:p>
          <w:p>
            <w:pPr/>
            <w:hyperlink r:id="rId103" w:history="1">
              <w:r>
                <w:rPr>
                  <w:color w:val="#410a8c"/>
                  <w:u w:val="single"/>
                </w:rPr>
                <w:t xml:space="preserve">Aurélie Belleil</w:t>
              </w:r>
            </w:hyperlink>
            <w:r>
              <w:rPr/>
              <w:t xml:space="preserve">,</w:t>
            </w:r>
            <w:hyperlink r:id="rId14" w:history="1">
              <w:r>
                <w:rPr>
                  <w:color w:val="#410a8c"/>
                  <w:u w:val="single"/>
                </w:rPr>
                <w:t xml:space="preserve">Vincent Soulignac</w:t>
              </w:r>
            </w:hyperlink>
          </w:p>
          <w:p>
            <w:pPr/>
            <w:r>
              <w:rPr/>
              <w:t xml:space="preserve">[Rapport de recherche] INRAE; POLE BIO MASSIF CENTRAL. 2022</w:t>
            </w:r>
          </w:p>
          <w:p>
            <w:pPr/>
            <w:r>
              <w:rPr/>
              <w:t xml:space="preserve">Rapport</w:t>
            </w:r>
          </w:p>
          <w:p>
            <w:pPr/>
            <w:hyperlink r:id="rId102" w:history="1">
              <w:r>
                <w:rPr>
                  <w:color w:val="#410a8c"/>
                  <w:u w:val="single"/>
                </w:rPr>
                <w:t xml:space="preserve">hal-03692210v2</w:t>
              </w:r>
            </w:hyperlink>
          </w:p>
        </w:tc>
      </w:tr>
      <w:tr>
        <w:trPr/>
        <w:tc>
          <w:tcPr>
            <w:noWrap/>
          </w:tcPr>
          <w:p>
            <w:pPr>
              <w:spacing w:after="200"/>
            </w:pPr>
            <w:hyperlink r:id="rId104" w:history="1">
              <w:r>
                <w:rPr>
                  <w:color w:val="1e198e"/>
                  <w:b w:val="1"/>
                  <w:bCs w:val="1"/>
                  <w:u w:val="single"/>
                </w:rPr>
                <w:t xml:space="preserve">AGRI-SAVOIR : Une boîte à outils pour la gestion des connaissances en agriculture</w:t>
              </w:r>
            </w:hyperlink>
          </w:p>
          <w:p>
            <w:pPr/>
            <w:hyperlink r:id="rId16" w:history="1">
              <w:r>
                <w:rPr>
                  <w:color w:val="#410a8c"/>
                  <w:u w:val="single"/>
                </w:rPr>
                <w:t xml:space="preserve">Mathilde Bodelet</w:t>
              </w:r>
            </w:hyperlink>
            <w:r>
              <w:rPr/>
              <w:t xml:space="preserve">,</w:t>
            </w:r>
            <w:hyperlink r:id="rId14" w:history="1">
              <w:r>
                <w:rPr>
                  <w:color w:val="#410a8c"/>
                  <w:u w:val="single"/>
                </w:rPr>
                <w:t xml:space="preserve">Vincent Soulignac</w:t>
              </w:r>
            </w:hyperlink>
            <w:r>
              <w:rPr/>
              <w:t xml:space="preserve">,</w:t>
            </w:r>
            <w:hyperlink r:id="rId55" w:history="1">
              <w:r>
                <w:rPr>
                  <w:color w:val="#410a8c"/>
                  <w:u w:val="single"/>
                </w:rPr>
                <w:t xml:space="preserve">Myriam Vallas</w:t>
              </w:r>
            </w:hyperlink>
          </w:p>
          <w:p>
            <w:pPr/>
            <w:r>
              <w:rPr/>
              <w:t xml:space="preserve">[Rapport de recherche] INRAE. 2020</w:t>
            </w:r>
          </w:p>
          <w:p>
            <w:pPr/>
            <w:r>
              <w:rPr/>
              <w:t xml:space="preserve">Rapport</w:t>
            </w:r>
          </w:p>
          <w:p>
            <w:pPr/>
            <w:hyperlink r:id="rId104" w:history="1">
              <w:r>
                <w:rPr>
                  <w:color w:val="#410a8c"/>
                  <w:u w:val="single"/>
                </w:rPr>
                <w:t xml:space="preserve">hal-02908749v1</w:t>
              </w:r>
            </w:hyperlink>
          </w:p>
        </w:tc>
      </w:tr>
      <w:tr>
        <w:trPr/>
        <w:tc>
          <w:tcPr>
            <w:noWrap/>
          </w:tcPr>
          <w:p>
            <w:pPr>
              <w:spacing w:after="200"/>
            </w:pPr>
            <w:hyperlink r:id="rId105" w:history="1">
              <w:r>
                <w:rPr>
                  <w:color w:val="1e198e"/>
                  <w:b w:val="1"/>
                  <w:bCs w:val="1"/>
                  <w:u w:val="single"/>
                </w:rPr>
                <w:t xml:space="preserve">Enquête sur les besoins d'un logiciel national police de l'eau sur les prélèvements /OASIS</w:t>
              </w:r>
            </w:hyperlink>
          </w:p>
          <w:p>
            <w:pPr/>
            <w:hyperlink r:id="rId14" w:history="1">
              <w:r>
                <w:rPr>
                  <w:color w:val="#410a8c"/>
                  <w:u w:val="single"/>
                </w:rPr>
                <w:t xml:space="preserve">Vincent Soulignac</w:t>
              </w:r>
            </w:hyperlink>
          </w:p>
          <w:p>
            <w:pPr/>
            <w:r>
              <w:rPr/>
              <w:t xml:space="preserve">irstea. 2015, pp.41</w:t>
            </w:r>
          </w:p>
          <w:p>
            <w:pPr/>
            <w:r>
              <w:rPr/>
              <w:t xml:space="preserve">Rapport</w:t>
            </w:r>
          </w:p>
          <w:p>
            <w:pPr/>
            <w:hyperlink r:id="rId105" w:history="1">
              <w:r>
                <w:rPr>
                  <w:color w:val="#410a8c"/>
                  <w:u w:val="single"/>
                </w:rPr>
                <w:t xml:space="preserve">hal-02602256v1</w:t>
              </w:r>
            </w:hyperlink>
          </w:p>
        </w:tc>
      </w:tr>
      <w:tr>
        <w:trPr/>
        <w:tc>
          <w:tcPr>
            <w:noWrap/>
          </w:tcPr>
          <w:p>
            <w:pPr>
              <w:spacing w:after="200"/>
            </w:pPr>
            <w:hyperlink r:id="rId106" w:history="1">
              <w:r>
                <w:rPr>
                  <w:color w:val="1e198e"/>
                  <w:b w:val="1"/>
                  <w:bCs w:val="1"/>
                  <w:u w:val="single"/>
                </w:rPr>
                <w:t xml:space="preserve">Rapport d'Expertise des Systèmes d'Information MicMac design BD, OSMOSE et SYSTERRE</w:t>
              </w:r>
            </w:hyperlink>
          </w:p>
          <w:p>
            <w:pPr/>
            <w:hyperlink r:id="rId107" w:history="1">
              <w:r>
                <w:rPr>
                  <w:color w:val="#410a8c"/>
                  <w:u w:val="single"/>
                </w:rPr>
                <w:t xml:space="preserve">A. Miralles</w:t>
              </w:r>
            </w:hyperlink>
            <w:r>
              <w:rPr/>
              <w:t xml:space="preserve">,</w:t>
            </w:r>
            <w:hyperlink r:id="rId14" w:history="1">
              <w:r>
                <w:rPr>
                  <w:color w:val="#410a8c"/>
                  <w:u w:val="single"/>
                </w:rPr>
                <w:t xml:space="preserve">Vincent Soulignac</w:t>
              </w:r>
            </w:hyperlink>
            <w:r>
              <w:rPr/>
              <w:t xml:space="preserve">,</w:t>
            </w:r>
            <w:hyperlink r:id="rId108" w:history="1">
              <w:r>
                <w:rPr>
                  <w:color w:val="#410a8c"/>
                  <w:u w:val="single"/>
                </w:rPr>
                <w:t xml:space="preserve">R. Metral</w:t>
              </w:r>
            </w:hyperlink>
            <w:r>
              <w:rPr/>
              <w:t xml:space="preserve">,</w:t>
            </w:r>
            <w:hyperlink r:id="rId109" w:history="1">
              <w:r>
                <w:rPr>
                  <w:color w:val="#410a8c"/>
                  <w:u w:val="single"/>
                </w:rPr>
                <w:t xml:space="preserve">Jérôme Steffe</w:t>
              </w:r>
            </w:hyperlink>
            <w:r>
              <w:rPr/>
              <w:t xml:space="preserve">,</w:t>
            </w:r>
            <w:hyperlink r:id="rId20" w:history="1">
              <w:r>
                <w:rPr>
                  <w:color w:val="#410a8c"/>
                  <w:u w:val="single"/>
                </w:rPr>
                <w:t xml:space="preserve">François Pinet</w:t>
              </w:r>
            </w:hyperlink>
            <w:r>
              <w:rPr/>
              <w:t xml:space="preserve">et al.</w:t>
            </w:r>
          </w:p>
          <w:p>
            <w:pPr/>
            <w:r>
              <w:rPr/>
              <w:t xml:space="preserve">[0] irstea. 2011, pp.51</w:t>
            </w:r>
          </w:p>
          <w:p>
            <w:pPr/>
            <w:r>
              <w:rPr/>
              <w:t xml:space="preserve">Rapport</w:t>
            </w:r>
            <w:r>
              <w:rPr/>
              <w:t xml:space="preserve"> (rapport d’expertise collective)</w:t>
            </w:r>
          </w:p>
          <w:p>
            <w:pPr/>
            <w:hyperlink r:id="rId106" w:history="1">
              <w:r>
                <w:rPr>
                  <w:color w:val="#410a8c"/>
                  <w:u w:val="single"/>
                </w:rPr>
                <w:t xml:space="preserve">hal-02596517v1</w:t>
              </w:r>
            </w:hyperlink>
          </w:p>
        </w:tc>
      </w:tr>
      <w:tr>
        <w:trPr/>
        <w:tc>
          <w:tcPr>
            <w:noWrap/>
          </w:tcPr>
          <w:p>
            <w:pPr>
              <w:spacing w:after="200"/>
            </w:pPr>
            <w:hyperlink r:id="rId110" w:history="1">
              <w:r>
                <w:rPr>
                  <w:color w:val="1e198e"/>
                  <w:b w:val="1"/>
                  <w:bCs w:val="1"/>
                  <w:u w:val="single"/>
                </w:rPr>
                <w:t xml:space="preserve">Rapport final d'exécution Sigemo (Système informatisé de gestion des épandages organiques)</w:t>
              </w:r>
            </w:hyperlink>
          </w:p>
          <w:p>
            <w:pPr/>
            <w:hyperlink r:id="rId14" w:history="1">
              <w:r>
                <w:rPr>
                  <w:color w:val="#410a8c"/>
                  <w:u w:val="single"/>
                </w:rPr>
                <w:t xml:space="preserve">Vincent Soulignac</w:t>
              </w:r>
            </w:hyperlink>
          </w:p>
          <w:p>
            <w:pPr/>
            <w:r>
              <w:rPr/>
              <w:t xml:space="preserve">[Rapport Technique] irstea. 2010, pp.10</w:t>
            </w:r>
          </w:p>
          <w:p>
            <w:pPr/>
            <w:r>
              <w:rPr/>
              <w:t xml:space="preserve">Rapport</w:t>
            </w:r>
            <w:r>
              <w:rPr/>
              <w:t xml:space="preserve"> (rapport technique)</w:t>
            </w:r>
          </w:p>
          <w:p>
            <w:pPr/>
            <w:hyperlink r:id="rId110" w:history="1">
              <w:r>
                <w:rPr>
                  <w:color w:val="#410a8c"/>
                  <w:u w:val="single"/>
                </w:rPr>
                <w:t xml:space="preserve">hal-02594112v1</w:t>
              </w:r>
            </w:hyperlink>
          </w:p>
        </w:tc>
      </w:tr>
      <w:tr>
        <w:trPr/>
        <w:tc>
          <w:tcPr>
            <w:noWrap/>
          </w:tcPr>
          <w:p>
            <w:pPr>
              <w:spacing w:after="200"/>
            </w:pPr>
            <w:hyperlink r:id="rId111" w:history="1">
              <w:r>
                <w:rPr>
                  <w:color w:val="1e198e"/>
                  <w:b w:val="1"/>
                  <w:bCs w:val="1"/>
                  <w:u w:val="single"/>
                </w:rPr>
                <w:t xml:space="preserve">Système informatisé de gestion des épandages de matières organiques SIGEMO Rapport Modèle Conceptuel de Communication Rapport Modèle Conceptuel de Traitement Rapport Modèle Organisationnel de Traitement</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pp.100</w:t>
            </w:r>
          </w:p>
          <w:p>
            <w:pPr/>
            <w:r>
              <w:rPr/>
              <w:t xml:space="preserve">Rapport</w:t>
            </w:r>
          </w:p>
          <w:p>
            <w:pPr/>
            <w:hyperlink r:id="rId111" w:history="1">
              <w:r>
                <w:rPr>
                  <w:color w:val="#410a8c"/>
                  <w:u w:val="single"/>
                </w:rPr>
                <w:t xml:space="preserve">hal-02583147v1</w:t>
              </w:r>
            </w:hyperlink>
          </w:p>
        </w:tc>
      </w:tr>
      <w:tr>
        <w:trPr/>
        <w:tc>
          <w:tcPr>
            <w:noWrap/>
          </w:tcPr>
          <w:p>
            <w:pPr>
              <w:spacing w:after="200"/>
            </w:pPr>
            <w:hyperlink r:id="rId112" w:history="1">
              <w:r>
                <w:rPr>
                  <w:color w:val="1e198e"/>
                  <w:b w:val="1"/>
                  <w:bCs w:val="1"/>
                  <w:u w:val="single"/>
                </w:rPr>
                <w:t xml:space="preserve">Genèse d`un projet d`un Système d`information de gestion des épandages de matières organiques : de l`analyse aux choix des solutions informatiques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pp.165</w:t>
            </w:r>
          </w:p>
          <w:p>
            <w:pPr/>
            <w:r>
              <w:rPr/>
              <w:t xml:space="preserve">Rapport</w:t>
            </w:r>
          </w:p>
          <w:p>
            <w:pPr/>
            <w:hyperlink r:id="rId112" w:history="1">
              <w:r>
                <w:rPr>
                  <w:color w:val="#410a8c"/>
                  <w:u w:val="single"/>
                </w:rPr>
                <w:t xml:space="preserve">hal-02583148v1</w:t>
              </w:r>
            </w:hyperlink>
          </w:p>
        </w:tc>
      </w:tr>
      <w:tr>
        <w:trPr/>
        <w:tc>
          <w:tcPr>
            <w:noWrap/>
          </w:tcPr>
          <w:p>
            <w:pPr>
              <w:spacing w:after="200"/>
            </w:pPr>
            <w:hyperlink r:id="rId113" w:history="1">
              <w:r>
                <w:rPr>
                  <w:color w:val="1e198e"/>
                  <w:b w:val="1"/>
                  <w:bCs w:val="1"/>
                  <w:u w:val="single"/>
                </w:rPr>
                <w:t xml:space="preserve">Développement d'un système embarqué pour le suivi complet des opérations d'épandage agricole des boues d'épuration urbaines. Rapport d'étape n° 2. Enquête auprès des principaux acteurs. Cahier des charges</w:t>
              </w:r>
            </w:hyperlink>
          </w:p>
          <w:p>
            <w:pP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p>
          <w:p>
            <w:pPr/>
            <w:r>
              <w:rPr/>
              <w:t xml:space="preserve">irstea. 2000, pp.66</w:t>
            </w:r>
          </w:p>
          <w:p>
            <w:pPr/>
            <w:r>
              <w:rPr/>
              <w:t xml:space="preserve">Rapport</w:t>
            </w:r>
          </w:p>
          <w:p>
            <w:pPr/>
            <w:hyperlink r:id="rId113" w:history="1">
              <w:r>
                <w:rPr>
                  <w:color w:val="#410a8c"/>
                  <w:u w:val="single"/>
                </w:rPr>
                <w:t xml:space="preserve">hal-02578949v1</w:t>
              </w:r>
            </w:hyperlink>
          </w:p>
        </w:tc>
      </w:tr>
      <w:tr>
        <w:trPr/>
        <w:tc>
          <w:tcPr>
            <w:noWrap/>
          </w:tcPr>
          <w:p>
            <w:pPr>
              <w:spacing w:after="200"/>
            </w:pPr>
            <w:hyperlink r:id="rId114" w:history="1">
              <w:r>
                <w:rPr>
                  <w:color w:val="1e198e"/>
                  <w:b w:val="1"/>
                  <w:bCs w:val="1"/>
                  <w:u w:val="single"/>
                </w:rPr>
                <w:t xml:space="preserve">Epandage de boues urbaines, de déchets industriels et d'effluents d'élevages : comparatif réglementaire</w:t>
              </w:r>
            </w:hyperlink>
          </w:p>
          <w:p>
            <w:pPr/>
            <w:hyperlink r:id="rId14" w:history="1">
              <w:r>
                <w:rPr>
                  <w:color w:val="#410a8c"/>
                  <w:u w:val="single"/>
                </w:rPr>
                <w:t xml:space="preserve">Vincent Soulignac</w:t>
              </w:r>
            </w:hyperlink>
          </w:p>
          <w:p>
            <w:pPr/>
            <w:r>
              <w:rPr/>
              <w:t xml:space="preserve">irstea. 2000, pp.19</w:t>
            </w:r>
          </w:p>
          <w:p>
            <w:pPr/>
            <w:r>
              <w:rPr/>
              <w:t xml:space="preserve">Rapport</w:t>
            </w:r>
          </w:p>
          <w:p>
            <w:pPr/>
            <w:hyperlink r:id="rId114" w:history="1">
              <w:r>
                <w:rPr>
                  <w:color w:val="#410a8c"/>
                  <w:u w:val="single"/>
                </w:rPr>
                <w:t xml:space="preserve">hal-02578950v1</w:t>
              </w:r>
            </w:hyperlink>
          </w:p>
        </w:tc>
      </w:tr>
      <w:tr>
        <w:trPr/>
        <w:tc>
          <w:tcPr>
            <w:noWrap/>
          </w:tcPr>
          <w:p>
            <w:pPr>
              <w:spacing w:after="200"/>
            </w:pPr>
            <w:hyperlink r:id="rId115" w:history="1">
              <w:r>
                <w:rPr>
                  <w:color w:val="1e198e"/>
                  <w:b w:val="1"/>
                  <w:bCs w:val="1"/>
                  <w:u w:val="single"/>
                </w:rPr>
                <w:t xml:space="preserve">Projet SIG Epandage pour les services déconcentrés du MAP, Analyse des besoins en données et traitements à informatiser</w:t>
              </w:r>
            </w:hyperlink>
          </w:p>
          <w:p>
            <w:pPr/>
            <w:hyperlink r:id="rId14" w:history="1">
              <w:r>
                <w:rPr>
                  <w:color w:val="#410a8c"/>
                  <w:u w:val="single"/>
                </w:rPr>
                <w:t xml:space="preserve">Vincent Soulignac</w:t>
              </w:r>
            </w:hyperlink>
          </w:p>
          <w:p>
            <w:pPr/>
            <w:r>
              <w:rPr/>
              <w:t xml:space="preserve">irstea. 2000, pp.45</w:t>
            </w:r>
          </w:p>
          <w:p>
            <w:pPr/>
            <w:r>
              <w:rPr/>
              <w:t xml:space="preserve">Rapport</w:t>
            </w:r>
          </w:p>
          <w:p>
            <w:pPr/>
            <w:hyperlink r:id="rId115" w:history="1">
              <w:r>
                <w:rPr>
                  <w:color w:val="#410a8c"/>
                  <w:u w:val="single"/>
                </w:rPr>
                <w:t xml:space="preserve">hal-02579494v1</w:t>
              </w:r>
            </w:hyperlink>
          </w:p>
        </w:tc>
      </w:tr>
      <w:tr>
        <w:trPr/>
        <w:tc>
          <w:tcPr>
            <w:noWrap/>
          </w:tcPr>
          <w:p>
            <w:pPr>
              <w:spacing w:after="200"/>
            </w:pPr>
            <w:hyperlink r:id="rId116" w:history="1">
              <w:r>
                <w:rPr>
                  <w:color w:val="1e198e"/>
                  <w:b w:val="1"/>
                  <w:bCs w:val="1"/>
                  <w:u w:val="single"/>
                </w:rPr>
                <w:t xml:space="preserve">Système d'Information à Référence Spatiale partagé pour les boues de station d'épuration</w:t>
              </w:r>
            </w:hyperlink>
          </w:p>
          <w:p>
            <w:pPr/>
            <w:hyperlink r:id="rId14" w:history="1">
              <w:r>
                <w:rPr>
                  <w:color w:val="#410a8c"/>
                  <w:u w:val="single"/>
                </w:rPr>
                <w:t xml:space="preserve">Vincent Soulignac</w:t>
              </w:r>
            </w:hyperlink>
          </w:p>
          <w:p>
            <w:pPr/>
            <w:r>
              <w:rPr/>
              <w:t xml:space="preserve">irstea. 1999, pp.5</w:t>
            </w:r>
          </w:p>
          <w:p>
            <w:pPr/>
            <w:r>
              <w:rPr/>
              <w:t xml:space="preserve">Rapport</w:t>
            </w:r>
          </w:p>
          <w:p>
            <w:pPr/>
            <w:hyperlink r:id="rId116" w:history="1">
              <w:r>
                <w:rPr>
                  <w:color w:val="#410a8c"/>
                  <w:u w:val="single"/>
                </w:rPr>
                <w:t xml:space="preserve">hal-02577803v1</w:t>
              </w:r>
            </w:hyperlink>
          </w:p>
        </w:tc>
      </w:tr>
      <w:tr>
        <w:trPr/>
        <w:tc>
          <w:tcPr>
            <w:noWrap/>
          </w:tcPr>
          <w:p>
            <w:pPr>
              <w:spacing w:after="200"/>
            </w:pPr>
            <w:hyperlink r:id="rId117" w:history="1">
              <w:r>
                <w:rPr>
                  <w:color w:val="1e198e"/>
                  <w:b w:val="1"/>
                  <w:bCs w:val="1"/>
                  <w:u w:val="single"/>
                </w:rPr>
                <w:t xml:space="preserve">Gestion intégrée des épandages de boues de station d'épuration STEP en agriculture - Suivi par GPS et SIG</w:t>
              </w:r>
            </w:hyperlink>
          </w:p>
          <w:p>
            <w:pPr/>
            <w:hyperlink r:id="rId14" w:history="1">
              <w:r>
                <w:rPr>
                  <w:color w:val="#410a8c"/>
                  <w:u w:val="single"/>
                </w:rPr>
                <w:t xml:space="preserve">Vincent Soulignac</w:t>
              </w:r>
            </w:hyperlink>
          </w:p>
          <w:p>
            <w:pPr/>
            <w:r>
              <w:rPr/>
              <w:t xml:space="preserve">irstea. 1998, pp.20</w:t>
            </w:r>
          </w:p>
          <w:p>
            <w:pPr/>
            <w:r>
              <w:rPr/>
              <w:t xml:space="preserve">Rapport</w:t>
            </w:r>
          </w:p>
          <w:p>
            <w:pPr/>
            <w:hyperlink r:id="rId117" w:history="1">
              <w:r>
                <w:rPr>
                  <w:color w:val="#410a8c"/>
                  <w:u w:val="single"/>
                </w:rPr>
                <w:t xml:space="preserve">hal-02577802v1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Système informatique de capitalisation de connaissances et d'innovation pour la conception et le pilotage de systèmes de culture durables</w:t>
              </w:r>
            </w:hyperlink>
          </w:p>
          <w:p>
            <w:pPr/>
            <w:hyperlink r:id="rId14" w:history="1">
              <w:r>
                <w:rPr>
                  <w:color w:val="#410a8c"/>
                  <w:u w:val="single"/>
                </w:rPr>
                <w:t xml:space="preserve">Vincent Soulignac</w:t>
              </w:r>
            </w:hyperlink>
          </w:p>
          <w:p>
            <w:pPr/>
            <w:r>
              <w:rPr/>
              <w:t xml:space="preserve">Sciences de l'environnement. Doctorat Informatique, Université Blaise Pascal, Clermont-Ferrand II, 2012.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tel-02597515v1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7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oulignac" TargetMode="External"/><Relationship Id="rId9" Type="http://schemas.openxmlformats.org/officeDocument/2006/relationships/hyperlink" Target="https://orcid.org/0000-0003-2442-7044" TargetMode="External"/><Relationship Id="rId10" Type="http://schemas.openxmlformats.org/officeDocument/2006/relationships/hyperlink" Target="https://www.idref.fr/066915228" TargetMode="External"/><Relationship Id="rId11" Type="http://schemas.openxmlformats.org/officeDocument/2006/relationships/hyperlink" Target="mailto:vincent.soulignac77@orange.fr" TargetMode="External"/><Relationship Id="rId12" Type="http://schemas.openxmlformats.org/officeDocument/2006/relationships/hyperlink" Target="http://geco.ecophytopic.fr/" TargetMode="External"/><Relationship Id="rId13" Type="http://schemas.openxmlformats.org/officeDocument/2006/relationships/hyperlink" Target="https://hal.inrae.fr/hal-04904902v1" TargetMode="External"/><Relationship Id="rId14" Type="http://schemas.openxmlformats.org/officeDocument/2006/relationships/hyperlink" Target="https://hal.science/search/index/?q=*&amp;authFullName_s=Vincent Soulignac" TargetMode="External"/><Relationship Id="rId15" Type="http://schemas.openxmlformats.org/officeDocument/2006/relationships/hyperlink" Target="https://hal.science/search/index/?q=*&amp;authFullName_s=Francois Pinet" TargetMode="External"/><Relationship Id="rId16" Type="http://schemas.openxmlformats.org/officeDocument/2006/relationships/hyperlink" Target="https://hal.science/search/index/?q=*&amp;authFullName_s=Mathilde Bodelet" TargetMode="External"/><Relationship Id="rId17" Type="http://schemas.openxmlformats.org/officeDocument/2006/relationships/hyperlink" Target="https://hal.science/search/index/?q=*&amp;authFullName_s=H&#233;l&#232;ne Gross" TargetMode="External"/><Relationship Id="rId18" Type="http://schemas.openxmlformats.org/officeDocument/2006/relationships/hyperlink" Target="https://dx.doi.org/10.4018/IJAEIS.366308" TargetMode="External"/><Relationship Id="rId19" Type="http://schemas.openxmlformats.org/officeDocument/2006/relationships/hyperlink" Target="https://hal.inrae.fr/hal-04179937v1" TargetMode="External"/><Relationship Id="rId20" Type="http://schemas.openxmlformats.org/officeDocument/2006/relationships/hyperlink" Target="https://hal.science/search/index/?q=*&amp;authFullName_s=Fran&#231;ois Pinet" TargetMode="External"/><Relationship Id="rId21" Type="http://schemas.openxmlformats.org/officeDocument/2006/relationships/hyperlink" Target="https://dx.doi.org/10.4018/IJAEIS.316936" TargetMode="External"/><Relationship Id="rId22" Type="http://schemas.openxmlformats.org/officeDocument/2006/relationships/hyperlink" Target="https://hal.inrae.fr/hal-02606722v1" TargetMode="External"/><Relationship Id="rId23" Type="http://schemas.openxmlformats.org/officeDocument/2006/relationships/hyperlink" Target="https://hal.science/search/index/?q=*&amp;authFullName_s=E. Lambert" TargetMode="External"/><Relationship Id="rId24" Type="http://schemas.openxmlformats.org/officeDocument/2006/relationships/hyperlink" Target="https://hal.science/search/index/?q=*&amp;authFullName_s=Laurence L. Guichard" TargetMode="External"/><Relationship Id="rId25" Type="http://schemas.openxmlformats.org/officeDocument/2006/relationships/hyperlink" Target="https://hal.science/search/index/?q=*&amp;authFullName_s=Luce Trouche" TargetMode="External"/><Relationship Id="rId26" Type="http://schemas.openxmlformats.org/officeDocument/2006/relationships/hyperlink" Target="https://dx.doi.org/10.1016/j.compag.2017.10.028" TargetMode="External"/><Relationship Id="rId27" Type="http://schemas.openxmlformats.org/officeDocument/2006/relationships/hyperlink" Target="https://api.istex.fr/ark:/67375/6H6-7X6KG9LG-6/fulltext.pdf?sid=hal" TargetMode="External"/><Relationship Id="rId28" Type="http://schemas.openxmlformats.org/officeDocument/2006/relationships/hyperlink" Target="https://hal.inrae.fr/hal-02608389v1" TargetMode="External"/><Relationship Id="rId29" Type="http://schemas.openxmlformats.org/officeDocument/2006/relationships/hyperlink" Target="https://hal.science/search/index/?q=*&amp;authFullName_s=Lola Leveau" TargetMode="External"/><Relationship Id="rId30" Type="http://schemas.openxmlformats.org/officeDocument/2006/relationships/hyperlink" Target="https://hal.inrae.fr/hal-02601643v1" TargetMode="External"/><Relationship Id="rId31" Type="http://schemas.openxmlformats.org/officeDocument/2006/relationships/hyperlink" Target="https://hal.science/search/index/?q=*&amp;authFullName_s=V. Ferstler" TargetMode="External"/><Relationship Id="rId32" Type="http://schemas.openxmlformats.org/officeDocument/2006/relationships/hyperlink" Target="https://hal.science/search/index/?q=*&amp;authFullName_s=M. Dolfo" TargetMode="External"/><Relationship Id="rId33" Type="http://schemas.openxmlformats.org/officeDocument/2006/relationships/hyperlink" Target="https://hal.science/search/index/?q=*&amp;authFullName_s=A. Lamaze" TargetMode="External"/><Relationship Id="rId34" Type="http://schemas.openxmlformats.org/officeDocument/2006/relationships/hyperlink" Target="https://dx.doi.org/10.1051/tsm/201507052" TargetMode="External"/><Relationship Id="rId35" Type="http://schemas.openxmlformats.org/officeDocument/2006/relationships/hyperlink" Target="https://hal.science/hal-00690439v1" TargetMode="External"/><Relationship Id="rId36" Type="http://schemas.openxmlformats.org/officeDocument/2006/relationships/hyperlink" Target="https://hal.science/search/index/?q=*&amp;authFullName_s=Jean-Louis Ermine" TargetMode="External"/><Relationship Id="rId37" Type="http://schemas.openxmlformats.org/officeDocument/2006/relationships/hyperlink" Target="https://hal.science/search/index/?q=*&amp;authFullName_s=Jean-Luc Paris" TargetMode="External"/><Relationship Id="rId38" Type="http://schemas.openxmlformats.org/officeDocument/2006/relationships/hyperlink" Target="https://hal.science/search/index/?q=*&amp;authFullName_s=Olivier Devise" TargetMode="External"/><Relationship Id="rId39" Type="http://schemas.openxmlformats.org/officeDocument/2006/relationships/hyperlink" Target="https://hal.science/search/index/?q=*&amp;authFullName_s=Jean-Pierre Chanet" TargetMode="External"/><Relationship Id="rId40" Type="http://schemas.openxmlformats.org/officeDocument/2006/relationships/hyperlink" Target="https://hal.science/hal-01354454v1"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search/index/?q=*&amp;authFullName_s=Stephan Bernard" TargetMode="External"/><Relationship Id="rId43" Type="http://schemas.openxmlformats.org/officeDocument/2006/relationships/hyperlink" Target="https://dx.doi.org/10.3166/ISI.16.3.55-84" TargetMode="External"/><Relationship Id="rId44" Type="http://schemas.openxmlformats.org/officeDocument/2006/relationships/hyperlink" Target="https://api.istex.fr/ark:/67375/HT0-CXTGQ1GV-T/fulltext.pdf?sid=hal" TargetMode="External"/><Relationship Id="rId45" Type="http://schemas.openxmlformats.org/officeDocument/2006/relationships/hyperlink" Target="https://hal.science/hal-00537956v1" TargetMode="External"/><Relationship Id="rId46" Type="http://schemas.openxmlformats.org/officeDocument/2006/relationships/hyperlink" Target="https://hal.inrae.fr/hal-02588275v1" TargetMode="External"/><Relationship Id="rId47" Type="http://schemas.openxmlformats.org/officeDocument/2006/relationships/hyperlink" Target="https://hal.science/search/index/?q=*&amp;authFullName_s=Magalie Duboisset" TargetMode="External"/><Relationship Id="rId48" Type="http://schemas.openxmlformats.org/officeDocument/2006/relationships/hyperlink" Target="https://hal.inrae.fr/hal-02582995v1" TargetMode="External"/><Relationship Id="rId49" Type="http://schemas.openxmlformats.org/officeDocument/2006/relationships/hyperlink" Target="https://hal.science/search/index/?q=*&amp;authFullName_s=F. Gibold" TargetMode="External"/><Relationship Id="rId50" Type="http://schemas.openxmlformats.org/officeDocument/2006/relationships/hyperlink" Target="https://hal.science/search/index/?q=*&amp;authFullName_s=G&#233;raldine Andr&#233;" TargetMode="External"/><Relationship Id="rId51" Type="http://schemas.openxmlformats.org/officeDocument/2006/relationships/hyperlink" Target="https://hal.inrae.fr/hal-02579406v1" TargetMode="External"/><Relationship Id="rId52" Type="http://schemas.openxmlformats.org/officeDocument/2006/relationships/hyperlink" Target="https://hal.science/search/index/?q=*&amp;authFullName_s=Florence Thirion" TargetMode="External"/><Relationship Id="rId53" Type="http://schemas.openxmlformats.org/officeDocument/2006/relationships/hyperlink" Target="https://hal.science/search/index/?q=*&amp;authFullName_s=G. Le Bozec" TargetMode="External"/><Relationship Id="rId54" Type="http://schemas.openxmlformats.org/officeDocument/2006/relationships/hyperlink" Target="https://hal.inrae.fr/hal-02604485v1" TargetMode="External"/><Relationship Id="rId55" Type="http://schemas.openxmlformats.org/officeDocument/2006/relationships/hyperlink" Target="https://hal.science/search/index/?q=*&amp;authFullName_s=Myriam Vallas" TargetMode="External"/><Relationship Id="rId56" Type="http://schemas.openxmlformats.org/officeDocument/2006/relationships/hyperlink" Target="https://utt.hal.science/hal-02954021v1" TargetMode="External"/><Relationship Id="rId57" Type="http://schemas.openxmlformats.org/officeDocument/2006/relationships/hyperlink" Target="https://hal.science/search/index/?q=*&amp;authFullName_s=Etienne Galvez" TargetMode="External"/><Relationship Id="rId58" Type="http://schemas.openxmlformats.org/officeDocument/2006/relationships/hyperlink" Target="https://hal.science/search/index/?q=*&amp;authFullName_s=Jean-Pierre Cahier" TargetMode="External"/><Relationship Id="rId59" Type="http://schemas.openxmlformats.org/officeDocument/2006/relationships/hyperlink" Target="https://hal.science/hal-01017029v1" TargetMode="External"/><Relationship Id="rId60" Type="http://schemas.openxmlformats.org/officeDocument/2006/relationships/hyperlink" Target="https://hal.science/search/index/?q=*&amp;authFullName_s=R&#233;my Ballot" TargetMode="External"/><Relationship Id="rId61" Type="http://schemas.openxmlformats.org/officeDocument/2006/relationships/hyperlink" Target="https://hal.inrae.fr/hal-02597976v1" TargetMode="External"/><Relationship Id="rId62" Type="http://schemas.openxmlformats.org/officeDocument/2006/relationships/hyperlink" Target="https://hal.science/hal-02500974v1" TargetMode="External"/><Relationship Id="rId63" Type="http://schemas.openxmlformats.org/officeDocument/2006/relationships/hyperlink" Target="https://hal.science/hal-00673382v1" TargetMode="External"/><Relationship Id="rId64" Type="http://schemas.openxmlformats.org/officeDocument/2006/relationships/hyperlink" Target="https://hal.inrae.fr/hal-02595624v1" TargetMode="External"/><Relationship Id="rId65" Type="http://schemas.openxmlformats.org/officeDocument/2006/relationships/hyperlink" Target="https://hal.science/search/index/?q=*&amp;authFullName_s=J.L. Paris" TargetMode="External"/><Relationship Id="rId66" Type="http://schemas.openxmlformats.org/officeDocument/2006/relationships/hyperlink" Target="https://hal.science/search/index/?q=*&amp;authFullName_s=O. Devise" TargetMode="External"/><Relationship Id="rId67" Type="http://schemas.openxmlformats.org/officeDocument/2006/relationships/hyperlink" Target="https://hal.inrae.fr/hal-02594111v1" TargetMode="External"/><Relationship Id="rId68" Type="http://schemas.openxmlformats.org/officeDocument/2006/relationships/hyperlink" Target="https://hal.science/hal-00529337v1" TargetMode="External"/><Relationship Id="rId69" Type="http://schemas.openxmlformats.org/officeDocument/2006/relationships/hyperlink" Target="https://hal.inrae.fr/hal-02594109v1" TargetMode="External"/><Relationship Id="rId70" Type="http://schemas.openxmlformats.org/officeDocument/2006/relationships/hyperlink" Target="https://hal.science/search/index/?q=*&amp;authFullName_s=M.A. Magne" TargetMode="External"/><Relationship Id="rId71" Type="http://schemas.openxmlformats.org/officeDocument/2006/relationships/hyperlink" Target="https://hal.science/search/index/?q=*&amp;authFullName_s=Y. Chilin Charles" TargetMode="External"/><Relationship Id="rId72" Type="http://schemas.openxmlformats.org/officeDocument/2006/relationships/hyperlink" Target="https://hal.science/search/index/?q=*&amp;authFullName_s=Dominique Lucas" TargetMode="External"/><Relationship Id="rId73" Type="http://schemas.openxmlformats.org/officeDocument/2006/relationships/hyperlink" Target="https://hal.inrae.fr/hal-02586952v1" TargetMode="External"/><Relationship Id="rId74" Type="http://schemas.openxmlformats.org/officeDocument/2006/relationships/hyperlink" Target="https://hal.science/search/index/?q=*&amp;authFullName_s=F. Vigier" TargetMode="External"/><Relationship Id="rId75" Type="http://schemas.openxmlformats.org/officeDocument/2006/relationships/hyperlink" Target="https://hal.inrae.fr/hal-02583470v1" TargetMode="External"/><Relationship Id="rId76" Type="http://schemas.openxmlformats.org/officeDocument/2006/relationships/hyperlink" Target="https://hal.inrae.fr/hal-02580521v1" TargetMode="External"/><Relationship Id="rId77" Type="http://schemas.openxmlformats.org/officeDocument/2006/relationships/hyperlink" Target="https://hal.science/search/index/?q=*&amp;authFullName_s=M. Berducat" TargetMode="External"/><Relationship Id="rId78" Type="http://schemas.openxmlformats.org/officeDocument/2006/relationships/hyperlink" Target="https://hal.science/search/index/?q=*&amp;authFullName_s=J.F. Devaux" TargetMode="External"/><Relationship Id="rId79" Type="http://schemas.openxmlformats.org/officeDocument/2006/relationships/hyperlink" Target="https://hal.inrae.fr/hal-02580520v1" TargetMode="External"/><Relationship Id="rId80" Type="http://schemas.openxmlformats.org/officeDocument/2006/relationships/hyperlink" Target="https://hal.inrae.fr/hal-02580289v1" TargetMode="External"/><Relationship Id="rId81" Type="http://schemas.openxmlformats.org/officeDocument/2006/relationships/hyperlink" Target="https://hal.science/search/index/?q=*&amp;authFullName_s=V&#233;ronique Blanc" TargetMode="External"/><Relationship Id="rId82" Type="http://schemas.openxmlformats.org/officeDocument/2006/relationships/hyperlink" Target="https://hal.science/search/index/?q=*&amp;authFullName_s=J. Wiart" TargetMode="External"/><Relationship Id="rId83" Type="http://schemas.openxmlformats.org/officeDocument/2006/relationships/hyperlink" Target="https://hal.inrae.fr/hal-02579721v1" TargetMode="External"/><Relationship Id="rId84" Type="http://schemas.openxmlformats.org/officeDocument/2006/relationships/hyperlink" Target="https://hal.inrae.fr/hal-02789518v1" TargetMode="External"/><Relationship Id="rId85" Type="http://schemas.openxmlformats.org/officeDocument/2006/relationships/hyperlink" Target="https://hal.science/search/index/?q=*&amp;authFullName_s=Matthieu Hirschy" TargetMode="External"/><Relationship Id="rId86" Type="http://schemas.openxmlformats.org/officeDocument/2006/relationships/hyperlink" Target="https://hal.science/search/index/?q=*&amp;authFullName_s=Laurence Guichard" TargetMode="External"/><Relationship Id="rId87" Type="http://schemas.openxmlformats.org/officeDocument/2006/relationships/hyperlink" Target="https://hal.science/search/index/?q=*&amp;authFullName_s=Maude Quinio" TargetMode="External"/><Relationship Id="rId88" Type="http://schemas.openxmlformats.org/officeDocument/2006/relationships/hyperlink" Target="https://hal.inrae.fr/hal-05477572v1" TargetMode="External"/><Relationship Id="rId89" Type="http://schemas.openxmlformats.org/officeDocument/2006/relationships/hyperlink" Target="https://hal.inrae.fr/hal-05158886v1" TargetMode="External"/><Relationship Id="rId90" Type="http://schemas.openxmlformats.org/officeDocument/2006/relationships/hyperlink" Target="http://www.istegroup.com" TargetMode="External"/><Relationship Id="rId91" Type="http://schemas.openxmlformats.org/officeDocument/2006/relationships/hyperlink" Target="https://hal.inrae.fr/hal-02608388v1" TargetMode="External"/><Relationship Id="rId92" Type="http://schemas.openxmlformats.org/officeDocument/2006/relationships/hyperlink" Target="https://hal.science/search/index/?q=*&amp;authFullName_s=Aur&#233;lien B&#233;nel" TargetMode="External"/><Relationship Id="rId93" Type="http://schemas.openxmlformats.org/officeDocument/2006/relationships/hyperlink" Target="https://hal.science/search/index/?q=*&amp;authFullName_s=Pascal Salembier" TargetMode="External"/><Relationship Id="rId94" Type="http://schemas.openxmlformats.org/officeDocument/2006/relationships/hyperlink" Target="https://link.springer.com/content/pdf/10.1007%2F978-3-030-01953-2.pdf" TargetMode="External"/><Relationship Id="rId95" Type="http://schemas.openxmlformats.org/officeDocument/2006/relationships/hyperlink" Target="https://dx.doi.org/10.1007/978-3-030-01953-2_12" TargetMode="External"/><Relationship Id="rId96" Type="http://schemas.openxmlformats.org/officeDocument/2006/relationships/hyperlink" Target="https://hal.inrae.fr/hal-02591168v1" TargetMode="External"/><Relationship Id="rId97" Type="http://schemas.openxmlformats.org/officeDocument/2006/relationships/hyperlink" Target="https://hal.science/search/index/?q=*&amp;authFullName_s=Matthieu Duboisset" TargetMode="External"/><Relationship Id="rId98" Type="http://schemas.openxmlformats.org/officeDocument/2006/relationships/hyperlink" Target="https://hal.science/search/index/?q=*&amp;authFullName_s=B. Demuth" TargetMode="External"/><Relationship Id="rId99" Type="http://schemas.openxmlformats.org/officeDocument/2006/relationships/hyperlink" Target="https://hal.science/search/index/?q=*&amp;authFullName_s=M. Schneider" TargetMode="External"/><Relationship Id="rId100" Type="http://schemas.openxmlformats.org/officeDocument/2006/relationships/hyperlink" Target="https://hal.inrae.fr/hal-02591748v1" TargetMode="External"/><Relationship Id="rId101" Type="http://schemas.openxmlformats.org/officeDocument/2006/relationships/hyperlink" Target="https://hal.inrae.fr/hal-02591749v1" TargetMode="External"/><Relationship Id="rId102" Type="http://schemas.openxmlformats.org/officeDocument/2006/relationships/hyperlink" Target="https://hal.science/hal-03692210v2" TargetMode="External"/><Relationship Id="rId103" Type="http://schemas.openxmlformats.org/officeDocument/2006/relationships/hyperlink" Target="https://hal.science/search/index/?q=*&amp;authFullName_s=Aur&#233;lie Belleil" TargetMode="External"/><Relationship Id="rId104" Type="http://schemas.openxmlformats.org/officeDocument/2006/relationships/hyperlink" Target="https://hal.inrae.fr/hal-02908749v1" TargetMode="External"/><Relationship Id="rId105" Type="http://schemas.openxmlformats.org/officeDocument/2006/relationships/hyperlink" Target="https://hal.inrae.fr/hal-02602256v1" TargetMode="External"/><Relationship Id="rId106" Type="http://schemas.openxmlformats.org/officeDocument/2006/relationships/hyperlink" Target="https://hal.inrae.fr/hal-02596517v1" TargetMode="External"/><Relationship Id="rId107" Type="http://schemas.openxmlformats.org/officeDocument/2006/relationships/hyperlink" Target="https://hal.science/search/index/?q=*&amp;authFullName_s=A. Miralles" TargetMode="External"/><Relationship Id="rId108" Type="http://schemas.openxmlformats.org/officeDocument/2006/relationships/hyperlink" Target="https://hal.science/search/index/?q=*&amp;authFullName_s=R. Metral" TargetMode="External"/><Relationship Id="rId109" Type="http://schemas.openxmlformats.org/officeDocument/2006/relationships/hyperlink" Target="https://hal.science/search/index/?q=*&amp;authFullName_s=J&#233;r&#244;me Steffe" TargetMode="External"/><Relationship Id="rId110" Type="http://schemas.openxmlformats.org/officeDocument/2006/relationships/hyperlink" Target="https://hal.inrae.fr/hal-02594112v1" TargetMode="External"/><Relationship Id="rId111" Type="http://schemas.openxmlformats.org/officeDocument/2006/relationships/hyperlink" Target="https://hal.inrae.fr/hal-02583147v1" TargetMode="External"/><Relationship Id="rId112" Type="http://schemas.openxmlformats.org/officeDocument/2006/relationships/hyperlink" Target="https://hal.inrae.fr/hal-02583148v1" TargetMode="External"/><Relationship Id="rId113" Type="http://schemas.openxmlformats.org/officeDocument/2006/relationships/hyperlink" Target="https://hal.inrae.fr/hal-02578949v1" TargetMode="External"/><Relationship Id="rId114" Type="http://schemas.openxmlformats.org/officeDocument/2006/relationships/hyperlink" Target="https://hal.inrae.fr/hal-02578950v1" TargetMode="External"/><Relationship Id="rId115" Type="http://schemas.openxmlformats.org/officeDocument/2006/relationships/hyperlink" Target="https://hal.inrae.fr/hal-02579494v1" TargetMode="External"/><Relationship Id="rId116" Type="http://schemas.openxmlformats.org/officeDocument/2006/relationships/hyperlink" Target="https://hal.inrae.fr/hal-02577803v1" TargetMode="External"/><Relationship Id="rId117" Type="http://schemas.openxmlformats.org/officeDocument/2006/relationships/hyperlink" Target="https://hal.inrae.fr/hal-02577802v1" TargetMode="External"/><Relationship Id="rId118" Type="http://schemas.openxmlformats.org/officeDocument/2006/relationships/hyperlink" Target="https://hal.inrae.fr/tel-02597515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SOULIGNAC</dc:title>
  <dc:description>CV</dc:description>
  <dc:subject/>
  <cp:keywords/>
  <cp:category/>
  <cp:lastModifiedBy/>
  <dcterms:created xsi:type="dcterms:W3CDTF">2026-03-17T03:20:58+01:00</dcterms:created>
  <dcterms:modified xsi:type="dcterms:W3CDTF">2026-03-17T03:20:58+01:00</dcterms:modified>
</cp:coreProperties>
</file>

<file path=docProps/custom.xml><?xml version="1.0" encoding="utf-8"?>
<Properties xmlns="http://schemas.openxmlformats.org/officeDocument/2006/custom-properties" xmlns:vt="http://schemas.openxmlformats.org/officeDocument/2006/docPropsVTypes"/>
</file>