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Vincent Wagner </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Docteur en psychologie (PhD) de l'Université de Nantes et titulaire du titre de psychologue en France, j'occupe désormais un poste de chercheur à l'Institut universitaire sur les dépendances, à Montréal. Je suis également professeur associé au sein du Département des sciences de la santé communautaire de l'Université de Sherbrooke.</w:t>
      </w:r>
    </w:p>
    <w:p>
      <w:pPr/>
      <w:r>
        <w:rPr/>
        <w:t xml:space="preserve">Dans le domaine de la recherche et du travail clinique, je m'intéresse tout particulièrement aux addictions, avec substances ou comportementales. J'ai un attrait pour les trajectoires individuelles et dans le soin vis-à-vis des dépendances.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Bidirectional relationships between future time perspective and alcohol use: an exploratory study in a clinical setting</w:t>
              </w:r>
            </w:hyperlink>
          </w:p>
          <w:p>
            <w:pPr/>
            <w:hyperlink r:id="rId9" w:history="1">
              <w:r>
                <w:rPr>
                  <w:color w:val="#410a8c"/>
                  <w:u w:val="single"/>
                </w:rPr>
                <w:t xml:space="preserve">Vincent Wagner</w:t>
              </w:r>
            </w:hyperlink>
            <w:r>
              <w:rPr/>
              <w:t xml:space="preserve">,</w:t>
            </w:r>
            <w:hyperlink r:id="rId10" w:history="1">
              <w:r>
                <w:rPr>
                  <w:color w:val="#410a8c"/>
                  <w:u w:val="single"/>
                </w:rPr>
                <w:t xml:space="preserve">Didier Acier</w:t>
              </w:r>
            </w:hyperlink>
            <w:r>
              <w:rPr/>
              <w:t xml:space="preserve">,</w:t>
            </w:r>
            <w:hyperlink r:id="rId11" w:history="1">
              <w:r>
                <w:rPr>
                  <w:color w:val="#410a8c"/>
                  <w:u w:val="single"/>
                </w:rPr>
                <w:t xml:space="preserve">Jean-Eric Dietlin</w:t>
              </w:r>
            </w:hyperlink>
          </w:p>
          <w:p>
            <w:pPr/>
            <w:r>
              <w:rPr>
                <w:i w:val="1"/>
                <w:iCs w:val="1"/>
              </w:rPr>
              <w:t xml:space="preserve">Drugs: Education, Prevention, and Policy</w:t>
            </w:r>
            <w:r>
              <w:rPr/>
              <w:t xml:space="preserve">, 2020, 27 (3), pp.229-237. </w:t>
            </w:r>
            <w:hyperlink r:id="rId12" w:history="1">
              <w:r>
                <w:rPr>
                  <w:color w:val="#410a8c"/>
                  <w:u w:val="single"/>
                </w:rPr>
                <w:t xml:space="preserve">⟨10.1080/09687637.2019.1611737⟩</w:t>
              </w:r>
            </w:hyperlink>
          </w:p>
          <w:p>
            <w:pPr/>
            <w:r>
              <w:rPr/>
              <w:t xml:space="preserve">Article dans une revue</w:t>
            </w:r>
          </w:p>
          <w:p>
            <w:pPr/>
            <w:hyperlink r:id="rId8" w:history="1">
              <w:r>
                <w:rPr>
                  <w:color w:val="#410a8c"/>
                  <w:u w:val="single"/>
                </w:rPr>
                <w:t xml:space="preserve">hal-02863992v1</w:t>
              </w:r>
            </w:hyperlink>
          </w:p>
        </w:tc>
      </w:tr>
      <w:tr>
        <w:trPr/>
        <w:tc>
          <w:tcPr>
            <w:noWrap/>
          </w:tcPr>
          <w:p>
            <w:pPr>
              <w:spacing w:after="200"/>
            </w:pPr>
            <w:hyperlink r:id="rId13" w:history="1">
              <w:r>
                <w:rPr>
                  <w:color w:val="1e198e"/>
                  <w:b w:val="1"/>
                  <w:bCs w:val="1"/>
                  <w:u w:val="single"/>
                </w:rPr>
                <w:t xml:space="preserve">Profils et évolutions à six mois des patients d’un centre de soins ambulatoires en addictologie. Comprendre le changement : une histoire de trajectoire(s) et de temps</w:t>
              </w:r>
            </w:hyperlink>
          </w:p>
          <w:p>
            <w:pPr/>
            <w:hyperlink r:id="rId9" w:history="1">
              <w:r>
                <w:rPr>
                  <w:color w:val="#410a8c"/>
                  <w:u w:val="single"/>
                </w:rPr>
                <w:t xml:space="preserve">Vincent Wagner</w:t>
              </w:r>
            </w:hyperlink>
          </w:p>
          <w:p>
            <w:pPr/>
            <w:r>
              <w:rPr>
                <w:i w:val="1"/>
                <w:iCs w:val="1"/>
              </w:rPr>
              <w:t xml:space="preserve">Bulletin de psychologie</w:t>
            </w:r>
            <w:r>
              <w:rPr/>
              <w:t xml:space="preserve">, 2020, 567-568 (3), pp.209-212. </w:t>
            </w:r>
            <w:hyperlink r:id="rId14" w:history="1">
              <w:r>
                <w:rPr>
                  <w:color w:val="#410a8c"/>
                  <w:u w:val="single"/>
                </w:rPr>
                <w:t xml:space="preserve">⟨10.3917/bupsy.567.0209⟩</w:t>
              </w:r>
            </w:hyperlink>
          </w:p>
          <w:p>
            <w:pPr/>
            <w:r>
              <w:rPr/>
              <w:t xml:space="preserve">Article dans une revue</w:t>
            </w:r>
          </w:p>
          <w:p>
            <w:pPr/>
            <w:hyperlink r:id="rId13" w:history="1">
              <w:r>
                <w:rPr>
                  <w:color w:val="#410a8c"/>
                  <w:u w:val="single"/>
                </w:rPr>
                <w:t xml:space="preserve">hal-02918617v1</w:t>
              </w:r>
            </w:hyperlink>
          </w:p>
        </w:tc>
      </w:tr>
      <w:tr>
        <w:trPr/>
        <w:tc>
          <w:tcPr>
            <w:noWrap/>
          </w:tcPr>
          <w:p>
            <w:pPr>
              <w:spacing w:after="200"/>
            </w:pPr>
            <w:hyperlink r:id="rId15" w:history="1">
              <w:r>
                <w:rPr>
                  <w:color w:val="1e198e"/>
                  <w:b w:val="1"/>
                  <w:bCs w:val="1"/>
                  <w:u w:val="single"/>
                </w:rPr>
                <w:t xml:space="preserve">Outpatient Addiction Treatment for Problematic Alcohol Use: What Makes Patients Who Dropped Out Different from Those Who Did Not?</w:t>
              </w:r>
            </w:hyperlink>
          </w:p>
          <w:p>
            <w:pPr/>
            <w:hyperlink r:id="rId9" w:history="1">
              <w:r>
                <w:rPr>
                  <w:color w:val="#410a8c"/>
                  <w:u w:val="single"/>
                </w:rPr>
                <w:t xml:space="preserve">Vincent Wagner</w:t>
              </w:r>
            </w:hyperlink>
            <w:r>
              <w:rPr/>
              <w:t xml:space="preserve">,</w:t>
            </w:r>
            <w:hyperlink r:id="rId10" w:history="1">
              <w:r>
                <w:rPr>
                  <w:color w:val="#410a8c"/>
                  <w:u w:val="single"/>
                </w:rPr>
                <w:t xml:space="preserve">Didier Acier</w:t>
              </w:r>
            </w:hyperlink>
            <w:r>
              <w:rPr/>
              <w:t xml:space="preserve">,</w:t>
            </w:r>
            <w:hyperlink r:id="rId11" w:history="1">
              <w:r>
                <w:rPr>
                  <w:color w:val="#410a8c"/>
                  <w:u w:val="single"/>
                </w:rPr>
                <w:t xml:space="preserve">Jean-Eric Dietlin</w:t>
              </w:r>
            </w:hyperlink>
          </w:p>
          <w:p>
            <w:pPr/>
            <w:r>
              <w:rPr>
                <w:i w:val="1"/>
                <w:iCs w:val="1"/>
              </w:rPr>
              <w:t xml:space="preserve">Substance Use and Misuse</w:t>
            </w:r>
            <w:r>
              <w:rPr/>
              <w:t xml:space="preserve">, 2018, pp.1 - 14. </w:t>
            </w:r>
            <w:hyperlink r:id="rId16" w:history="1">
              <w:r>
                <w:rPr>
                  <w:color w:val="#410a8c"/>
                  <w:u w:val="single"/>
                </w:rPr>
                <w:t xml:space="preserve">⟨10.1080/10826084.2018.1441310⟩</w:t>
              </w:r>
            </w:hyperlink>
          </w:p>
          <w:p>
            <w:pPr/>
            <w:r>
              <w:rPr/>
              <w:t xml:space="preserve">Article dans une revue</w:t>
            </w:r>
          </w:p>
          <w:p>
            <w:pPr/>
            <w:hyperlink r:id="rId15" w:history="1">
              <w:r>
                <w:rPr>
                  <w:color w:val="#410a8c"/>
                  <w:u w:val="single"/>
                </w:rPr>
                <w:t xml:space="preserve">hal-01799729v1</w:t>
              </w:r>
            </w:hyperlink>
          </w:p>
        </w:tc>
      </w:tr>
      <w:tr>
        <w:trPr/>
        <w:tc>
          <w:tcPr>
            <w:noWrap/>
          </w:tcPr>
          <w:p>
            <w:pPr>
              <w:spacing w:after="200"/>
            </w:pPr>
            <w:hyperlink r:id="rId17" w:history="1">
              <w:r>
                <w:rPr>
                  <w:color w:val="1e198e"/>
                  <w:b w:val="1"/>
                  <w:bCs w:val="1"/>
                  <w:u w:val="single"/>
                </w:rPr>
                <w:t xml:space="preserve">Mediation of time perspectives on inclinations to use alcohol and motivation to change relationship</w:t>
              </w:r>
            </w:hyperlink>
          </w:p>
          <w:p>
            <w:pPr/>
            <w:hyperlink r:id="rId9" w:history="1">
              <w:r>
                <w:rPr>
                  <w:color w:val="#410a8c"/>
                  <w:u w:val="single"/>
                </w:rPr>
                <w:t xml:space="preserve">Vincent Wagner</w:t>
              </w:r>
            </w:hyperlink>
            <w:r>
              <w:rPr/>
              <w:t xml:space="preserve">,</w:t>
            </w:r>
            <w:hyperlink r:id="rId10" w:history="1">
              <w:r>
                <w:rPr>
                  <w:color w:val="#410a8c"/>
                  <w:u w:val="single"/>
                </w:rPr>
                <w:t xml:space="preserve">Didier Acier</w:t>
              </w:r>
            </w:hyperlink>
            <w:r>
              <w:rPr/>
              <w:t xml:space="preserve">,</w:t>
            </w:r>
            <w:hyperlink r:id="rId11" w:history="1">
              <w:r>
                <w:rPr>
                  <w:color w:val="#410a8c"/>
                  <w:u w:val="single"/>
                </w:rPr>
                <w:t xml:space="preserve">Jean-Eric Dietlin</w:t>
              </w:r>
            </w:hyperlink>
          </w:p>
          <w:p>
            <w:pPr/>
            <w:r>
              <w:rPr>
                <w:i w:val="1"/>
                <w:iCs w:val="1"/>
              </w:rPr>
              <w:t xml:space="preserve">Journal of Clinical Psychology</w:t>
            </w:r>
            <w:r>
              <w:rPr/>
              <w:t xml:space="preserve">, 2018, 74 (10), pp.1854-1866. </w:t>
            </w:r>
            <w:hyperlink r:id="rId18" w:history="1">
              <w:r>
                <w:rPr>
                  <w:color w:val="#410a8c"/>
                  <w:u w:val="single"/>
                </w:rPr>
                <w:t xml:space="preserve">⟨10.1002/jclp.22637⟩</w:t>
              </w:r>
            </w:hyperlink>
          </w:p>
          <w:p>
            <w:pPr/>
            <w:r>
              <w:rPr/>
              <w:t xml:space="preserve">Article dans une revue</w:t>
            </w:r>
          </w:p>
          <w:p>
            <w:pPr/>
            <w:hyperlink r:id="rId17" w:history="1">
              <w:r>
                <w:rPr>
                  <w:color w:val="#410a8c"/>
                  <w:u w:val="single"/>
                </w:rPr>
                <w:t xml:space="preserve">hal-02863999v1</w:t>
              </w:r>
            </w:hyperlink>
          </w:p>
        </w:tc>
      </w:tr>
      <w:tr>
        <w:trPr/>
        <w:tc>
          <w:tcPr>
            <w:noWrap/>
          </w:tcPr>
          <w:p>
            <w:pPr>
              <w:spacing w:after="200"/>
            </w:pPr>
            <w:hyperlink r:id="rId19" w:history="1">
              <w:r>
                <w:rPr>
                  <w:color w:val="1e198e"/>
                  <w:b w:val="1"/>
                  <w:bCs w:val="1"/>
                  <w:u w:val="single"/>
                </w:rPr>
                <w:t xml:space="preserve">Initiation of Addiction Treatment and Access to Services: Young Adults’ Accounts of Their Help-Seeking Experiences</w:t>
              </w:r>
            </w:hyperlink>
          </w:p>
          <w:p>
            <w:pPr/>
            <w:hyperlink r:id="rId9" w:history="1">
              <w:r>
                <w:rPr>
                  <w:color w:val="#410a8c"/>
                  <w:u w:val="single"/>
                </w:rPr>
                <w:t xml:space="preserve">Vincent Wagner</w:t>
              </w:r>
            </w:hyperlink>
            <w:r>
              <w:rPr/>
              <w:t xml:space="preserve">,</w:t>
            </w:r>
            <w:hyperlink r:id="rId20" w:history="1">
              <w:r>
                <w:rPr>
                  <w:color w:val="#410a8c"/>
                  <w:u w:val="single"/>
                </w:rPr>
                <w:t xml:space="preserve">Karine Bertrand</w:t>
              </w:r>
            </w:hyperlink>
            <w:r>
              <w:rPr/>
              <w:t xml:space="preserve">,</w:t>
            </w:r>
            <w:hyperlink r:id="rId21" w:history="1">
              <w:r>
                <w:rPr>
                  <w:color w:val="#410a8c"/>
                  <w:u w:val="single"/>
                </w:rPr>
                <w:t xml:space="preserve">Jorge Flores-Aranda</w:t>
              </w:r>
            </w:hyperlink>
            <w:r>
              <w:rPr/>
              <w:t xml:space="preserve">,</w:t>
            </w:r>
            <w:hyperlink r:id="rId10" w:history="1">
              <w:r>
                <w:rPr>
                  <w:color w:val="#410a8c"/>
                  <w:u w:val="single"/>
                </w:rPr>
                <w:t xml:space="preserve">Didier Acier</w:t>
              </w:r>
            </w:hyperlink>
            <w:r>
              <w:rPr/>
              <w:t xml:space="preserve">,</w:t>
            </w:r>
            <w:hyperlink r:id="rId22" w:history="1">
              <w:r>
                <w:rPr>
                  <w:color w:val="#410a8c"/>
                  <w:u w:val="single"/>
                </w:rPr>
                <w:t xml:space="preserve">Natacha Brunelle</w:t>
              </w:r>
            </w:hyperlink>
            <w:r>
              <w:rPr/>
              <w:t xml:space="preserve">et al.</w:t>
            </w:r>
          </w:p>
          <w:p>
            <w:pPr/>
            <w:r>
              <w:rPr>
                <w:i w:val="1"/>
                <w:iCs w:val="1"/>
              </w:rPr>
              <w:t xml:space="preserve">Qualitative Health Research</w:t>
            </w:r>
            <w:r>
              <w:rPr/>
              <w:t xml:space="preserve">, 2017, 27 (11), pp.1614-1627 </w:t>
            </w:r>
            <w:hyperlink r:id="rId23" w:history="1">
              <w:r>
                <w:rPr>
                  <w:color w:val="#410a8c"/>
                  <w:u w:val="single"/>
                </w:rPr>
                <w:t xml:space="preserve">⟨10.1177/1049732316679372⟩</w:t>
              </w:r>
            </w:hyperlink>
          </w:p>
          <w:p>
            <w:pPr/>
            <w:r>
              <w:rPr/>
              <w:t xml:space="preserve">Article dans une revue</w:t>
            </w:r>
          </w:p>
          <w:p>
            <w:pPr/>
            <w:hyperlink r:id="rId19" w:history="1">
              <w:r>
                <w:rPr>
                  <w:color w:val="#410a8c"/>
                  <w:u w:val="single"/>
                </w:rPr>
                <w:t xml:space="preserve">hal-01674342v1</w:t>
              </w:r>
            </w:hyperlink>
          </w:p>
        </w:tc>
      </w:tr>
      <w:tr>
        <w:trPr/>
        <w:tc>
          <w:tcPr>
            <w:noWrap/>
          </w:tcPr>
          <w:p>
            <w:pPr>
              <w:spacing w:after="200"/>
            </w:pPr>
            <w:hyperlink r:id="rId24" w:history="1">
              <w:r>
                <w:rPr>
                  <w:color w:val="1e198e"/>
                  <w:b w:val="1"/>
                  <w:bCs w:val="1"/>
                  <w:u w:val="single"/>
                </w:rPr>
                <w:t xml:space="preserve">Exploration des caractéristiques psychologiques des natifs numériques.</w:t>
              </w:r>
            </w:hyperlink>
          </w:p>
          <w:p>
            <w:pPr/>
            <w:hyperlink r:id="rId9" w:history="1">
              <w:r>
                <w:rPr>
                  <w:color w:val="#410a8c"/>
                  <w:u w:val="single"/>
                </w:rPr>
                <w:t xml:space="preserve">Vincent Wagner</w:t>
              </w:r>
            </w:hyperlink>
            <w:r>
              <w:rPr/>
              <w:t xml:space="preserve">,</w:t>
            </w:r>
            <w:hyperlink r:id="rId10" w:history="1">
              <w:r>
                <w:rPr>
                  <w:color w:val="#410a8c"/>
                  <w:u w:val="single"/>
                </w:rPr>
                <w:t xml:space="preserve">Didier Acier</w:t>
              </w:r>
            </w:hyperlink>
          </w:p>
          <w:p>
            <w:pPr/>
            <w:r>
              <w:rPr>
                <w:i w:val="1"/>
                <w:iCs w:val="1"/>
              </w:rPr>
              <w:t xml:space="preserve">Alcoologie et addictologie</w:t>
            </w:r>
            <w:r>
              <w:rPr/>
              <w:t xml:space="preserve">, 2017, 39 (3), pp.219-229</w:t>
            </w:r>
          </w:p>
          <w:p>
            <w:pPr/>
            <w:r>
              <w:rPr/>
              <w:t xml:space="preserve">Article dans une revue</w:t>
            </w:r>
          </w:p>
          <w:p>
            <w:pPr/>
            <w:hyperlink r:id="rId24" w:history="1">
              <w:r>
                <w:rPr>
                  <w:color w:val="#410a8c"/>
                  <w:u w:val="single"/>
                </w:rPr>
                <w:t xml:space="preserve">hal-01674320v1</w:t>
              </w:r>
            </w:hyperlink>
          </w:p>
        </w:tc>
      </w:tr>
      <w:tr>
        <w:trPr/>
        <w:tc>
          <w:tcPr>
            <w:noWrap/>
          </w:tcPr>
          <w:p>
            <w:pPr>
              <w:spacing w:after="200"/>
            </w:pPr>
            <w:hyperlink r:id="rId25" w:history="1">
              <w:r>
                <w:rPr>
                  <w:color w:val="1e198e"/>
                  <w:b w:val="1"/>
                  <w:bCs w:val="1"/>
                  <w:u w:val="single"/>
                </w:rPr>
                <w:t xml:space="preserve">Factor Structure Evaluation of the French Version of the Digital Natives Assessment Scale (DNAS)</w:t>
              </w:r>
            </w:hyperlink>
          </w:p>
          <w:p>
            <w:pPr/>
            <w:hyperlink r:id="rId9" w:history="1">
              <w:r>
                <w:rPr>
                  <w:color w:val="#410a8c"/>
                  <w:u w:val="single"/>
                </w:rPr>
                <w:t xml:space="preserve">Vincent Wagner</w:t>
              </w:r>
            </w:hyperlink>
            <w:r>
              <w:rPr/>
              <w:t xml:space="preserve">,</w:t>
            </w:r>
            <w:hyperlink r:id="rId10" w:history="1">
              <w:r>
                <w:rPr>
                  <w:color w:val="#410a8c"/>
                  <w:u w:val="single"/>
                </w:rPr>
                <w:t xml:space="preserve">Didier Acier</w:t>
              </w:r>
            </w:hyperlink>
          </w:p>
          <w:p>
            <w:pPr/>
            <w:r>
              <w:rPr>
                <w:i w:val="1"/>
                <w:iCs w:val="1"/>
              </w:rPr>
              <w:t xml:space="preserve">Cyberpsychology, Behavior, and Social Networking</w:t>
            </w:r>
            <w:r>
              <w:rPr/>
              <w:t xml:space="preserve">, 2017, 20 (3), pp.195-201. </w:t>
            </w:r>
            <w:hyperlink r:id="rId26" w:history="1">
              <w:r>
                <w:rPr>
                  <w:color w:val="#410a8c"/>
                  <w:u w:val="single"/>
                </w:rPr>
                <w:t xml:space="preserve">⟨10.1089/cyber.2016.0438⟩</w:t>
              </w:r>
            </w:hyperlink>
          </w:p>
          <w:p>
            <w:pPr/>
            <w:r>
              <w:rPr/>
              <w:t xml:space="preserve">Article dans une revue</w:t>
            </w:r>
          </w:p>
          <w:p>
            <w:pPr/>
            <w:hyperlink r:id="rId25" w:history="1">
              <w:r>
                <w:rPr>
                  <w:color w:val="#410a8c"/>
                  <w:u w:val="single"/>
                </w:rPr>
                <w:t xml:space="preserve">hal-01674339v1</w:t>
              </w:r>
            </w:hyperlink>
          </w:p>
        </w:tc>
      </w:tr>
      <w:tr>
        <w:trPr/>
        <w:tc>
          <w:tcPr>
            <w:noWrap/>
          </w:tcPr>
          <w:p>
            <w:pPr>
              <w:spacing w:after="200"/>
            </w:pPr>
            <w:hyperlink r:id="rId27" w:history="1">
              <w:r>
                <w:rPr>
                  <w:color w:val="1e198e"/>
                  <w:b w:val="1"/>
                  <w:bCs w:val="1"/>
                  <w:u w:val="single"/>
                </w:rPr>
                <w:t xml:space="preserve">Étude des départs prématurés de patients admis en addictologie</w:t>
              </w:r>
            </w:hyperlink>
          </w:p>
          <w:p>
            <w:pPr/>
            <w:hyperlink r:id="rId9" w:history="1">
              <w:r>
                <w:rPr>
                  <w:color w:val="#410a8c"/>
                  <w:u w:val="single"/>
                </w:rPr>
                <w:t xml:space="preserve">Vincent Wagner</w:t>
              </w:r>
            </w:hyperlink>
            <w:r>
              <w:rPr/>
              <w:t xml:space="preserve">,</w:t>
            </w:r>
            <w:hyperlink r:id="rId10" w:history="1">
              <w:r>
                <w:rPr>
                  <w:color w:val="#410a8c"/>
                  <w:u w:val="single"/>
                </w:rPr>
                <w:t xml:space="preserve">Didier Acier</w:t>
              </w:r>
            </w:hyperlink>
          </w:p>
          <w:p>
            <w:pPr/>
            <w:r>
              <w:rPr>
                <w:i w:val="1"/>
                <w:iCs w:val="1"/>
              </w:rPr>
              <w:t xml:space="preserve">Alcoologie et addictologie</w:t>
            </w:r>
            <w:r>
              <w:rPr/>
              <w:t xml:space="preserve">, 2017, 39 (4), pp.340-349. </w:t>
            </w:r>
            <w:hyperlink r:id="rId28" w:history="1">
              <w:r>
                <w:rPr>
                  <w:color w:val="#410a8c"/>
                  <w:u w:val="single"/>
                </w:rPr>
                <w:t xml:space="preserve">⟨10.31219/osf.io/htbrw⟩</w:t>
              </w:r>
            </w:hyperlink>
          </w:p>
          <w:p>
            <w:pPr/>
            <w:r>
              <w:rPr/>
              <w:t xml:space="preserve">Article dans une revue</w:t>
            </w:r>
          </w:p>
          <w:p>
            <w:pPr/>
            <w:hyperlink r:id="rId27" w:history="1">
              <w:r>
                <w:rPr>
                  <w:color w:val="#410a8c"/>
                  <w:u w:val="single"/>
                </w:rPr>
                <w:t xml:space="preserve">hal-01674336v1</w:t>
              </w:r>
            </w:hyperlink>
          </w:p>
        </w:tc>
      </w:tr>
      <w:tr>
        <w:trPr/>
        <w:tc>
          <w:tcPr>
            <w:noWrap/>
          </w:tcPr>
          <w:p>
            <w:pPr>
              <w:spacing w:after="200"/>
            </w:pPr>
            <w:hyperlink r:id="rId29" w:history="1">
              <w:r>
                <w:rPr>
                  <w:color w:val="1e198e"/>
                  <w:b w:val="1"/>
                  <w:bCs w:val="1"/>
                  <w:u w:val="single"/>
                </w:rPr>
                <w:t xml:space="preserve">Time perspective and alcohol-use indicators in France and the United Kingdom: results across adolescents, university students, and treatment outpatients</w:t>
              </w:r>
            </w:hyperlink>
          </w:p>
          <w:p>
            <w:pPr/>
            <w:hyperlink r:id="rId11" w:history="1">
              <w:r>
                <w:rPr>
                  <w:color w:val="#410a8c"/>
                  <w:u w:val="single"/>
                </w:rPr>
                <w:t xml:space="preserve">Jean-Eric Dietlin</w:t>
              </w:r>
            </w:hyperlink>
            <w:r>
              <w:rPr/>
              <w:t xml:space="preserve">,</w:t>
            </w:r>
            <w:hyperlink r:id="rId30" w:history="1">
              <w:r>
                <w:rPr>
                  <w:color w:val="#410a8c"/>
                  <w:u w:val="single"/>
                </w:rPr>
                <w:t xml:space="preserve">Tianna Loose</w:t>
              </w:r>
            </w:hyperlink>
            <w:r>
              <w:rPr/>
              <w:t xml:space="preserve">,</w:t>
            </w:r>
            <w:hyperlink r:id="rId10" w:history="1">
              <w:r>
                <w:rPr>
                  <w:color w:val="#410a8c"/>
                  <w:u w:val="single"/>
                </w:rPr>
                <w:t xml:space="preserve">Didier Acier</w:t>
              </w:r>
            </w:hyperlink>
            <w:r>
              <w:rPr/>
              <w:t xml:space="preserve">,</w:t>
            </w:r>
            <w:hyperlink r:id="rId31" w:history="1">
              <w:r>
                <w:rPr>
                  <w:color w:val="#410a8c"/>
                  <w:u w:val="single"/>
                </w:rPr>
                <w:t xml:space="preserve">James Andretta</w:t>
              </w:r>
            </w:hyperlink>
            <w:r>
              <w:rPr/>
              <w:t xml:space="preserve">,</w:t>
            </w:r>
            <w:hyperlink r:id="rId32" w:history="1">
              <w:r>
                <w:rPr>
                  <w:color w:val="#410a8c"/>
                  <w:u w:val="single"/>
                </w:rPr>
                <w:t xml:space="preserve">Jon Cole</w:t>
              </w:r>
            </w:hyperlink>
            <w:r>
              <w:rPr/>
              <w:t xml:space="preserve">et al.</w:t>
            </w:r>
          </w:p>
          <w:p>
            <w:pPr/>
            <w:r>
              <w:rPr>
                <w:i w:val="1"/>
                <w:iCs w:val="1"/>
              </w:rPr>
              <w:t xml:space="preserve">Addiction Research and Theory</w:t>
            </w:r>
            <w:r>
              <w:rPr/>
              <w:t xml:space="preserve">, 2017, 26 (2), pp.143-150. </w:t>
            </w:r>
            <w:hyperlink r:id="rId33" w:history="1">
              <w:r>
                <w:rPr>
                  <w:color w:val="#410a8c"/>
                  <w:u w:val="single"/>
                </w:rPr>
                <w:t xml:space="preserve">⟨10.1080/16066359.2017.1334202⟩</w:t>
              </w:r>
            </w:hyperlink>
          </w:p>
          <w:p>
            <w:pPr/>
            <w:r>
              <w:rPr/>
              <w:t xml:space="preserve">Article dans une revue</w:t>
            </w:r>
          </w:p>
          <w:p>
            <w:pPr/>
            <w:hyperlink r:id="rId29" w:history="1">
              <w:r>
                <w:rPr>
                  <w:color w:val="#410a8c"/>
                  <w:u w:val="single"/>
                </w:rPr>
                <w:t xml:space="preserve">hal-02864001v1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Les usages de substances psychoactives chez les doctorants en France : constats généraux et impacts des facteurs sociodémographiques et académiques</w:t>
              </w:r>
            </w:hyperlink>
          </w:p>
          <w:p>
            <w:pPr/>
            <w:hyperlink r:id="rId9" w:history="1">
              <w:r>
                <w:rPr>
                  <w:color w:val="#410a8c"/>
                  <w:u w:val="single"/>
                </w:rPr>
                <w:t xml:space="preserve">Vincent Wagner</w:t>
              </w:r>
            </w:hyperlink>
            <w:r>
              <w:rPr/>
              <w:t xml:space="preserve">,</w:t>
            </w:r>
            <w:hyperlink r:id="rId35" w:history="1">
              <w:r>
                <w:rPr>
                  <w:color w:val="#410a8c"/>
                  <w:u w:val="single"/>
                </w:rPr>
                <w:t xml:space="preserve">Colin Lemée</w:t>
              </w:r>
            </w:hyperlink>
            <w:r>
              <w:rPr/>
              <w:t xml:space="preserve">,</w:t>
            </w:r>
            <w:hyperlink r:id="rId36" w:history="1">
              <w:r>
                <w:rPr>
                  <w:color w:val="#410a8c"/>
                  <w:u w:val="single"/>
                </w:rPr>
                <w:t xml:space="preserve">Pierre Flores</w:t>
              </w:r>
            </w:hyperlink>
            <w:r>
              <w:rPr/>
              <w:t xml:space="preserve">,</w:t>
            </w:r>
            <w:hyperlink r:id="rId37" w:history="1">
              <w:r>
                <w:rPr>
                  <w:color w:val="#410a8c"/>
                  <w:u w:val="single"/>
                </w:rPr>
                <w:t xml:space="preserve">Mary Guillard</w:t>
              </w:r>
            </w:hyperlink>
            <w:r>
              <w:rPr/>
              <w:t xml:space="preserve">,</w:t>
            </w:r>
            <w:hyperlink r:id="rId38" w:history="1">
              <w:r>
                <w:rPr>
                  <w:color w:val="#410a8c"/>
                  <w:u w:val="single"/>
                </w:rPr>
                <w:t xml:space="preserve">Jeanne Boisselier</w:t>
              </w:r>
            </w:hyperlink>
          </w:p>
          <w:p>
            <w:pPr/>
            <w:r>
              <w:rPr>
                <w:i w:val="1"/>
                <w:iCs w:val="1"/>
              </w:rPr>
              <w:t xml:space="preserve">88ème congrès de l'ACFAS</w:t>
            </w:r>
            <w:r>
              <w:rPr/>
              <w:t xml:space="preserve">, May 2021, Sherbrooke, Québec, Canada</w:t>
            </w:r>
          </w:p>
          <w:p>
            <w:pPr/>
            <w:r>
              <w:rPr/>
              <w:t xml:space="preserve">Communication dans un congrès</w:t>
            </w:r>
          </w:p>
          <w:p>
            <w:pPr/>
            <w:hyperlink r:id="rId34" w:history="1">
              <w:r>
                <w:rPr>
                  <w:color w:val="#410a8c"/>
                  <w:u w:val="single"/>
                </w:rPr>
                <w:t xml:space="preserve">hal-03223416v1</w:t>
              </w:r>
            </w:hyperlink>
          </w:p>
        </w:tc>
      </w:tr>
      <w:tr>
        <w:trPr/>
        <w:tc>
          <w:tcPr>
            <w:noWrap/>
          </w:tcPr>
          <w:p>
            <w:pPr>
              <w:spacing w:after="200"/>
            </w:pPr>
            <w:hyperlink r:id="rId39" w:history="1">
              <w:r>
                <w:rPr>
                  <w:color w:val="1e198e"/>
                  <w:b w:val="1"/>
                  <w:bCs w:val="1"/>
                  <w:u w:val="single"/>
                </w:rPr>
                <w:t xml:space="preserve">LES OPPORTUNITÉS DU TEMPS Spécificités, évolutions et incidences de l'expérience individuelle au temps sur les trajectoires addictives et de réinsertion socioprofessionnelle de jeunes impliqués dans un programme à bas seuil d'exigences axé sur l'emploi à Montréal</w:t>
              </w:r>
            </w:hyperlink>
          </w:p>
          <w:p>
            <w:pPr/>
            <w:hyperlink r:id="rId9" w:history="1">
              <w:r>
                <w:rPr>
                  <w:color w:val="#410a8c"/>
                  <w:u w:val="single"/>
                </w:rPr>
                <w:t xml:space="preserve">Vincent Wagner</w:t>
              </w:r>
            </w:hyperlink>
            <w:r>
              <w:rPr/>
              <w:t xml:space="preserve">,</w:t>
            </w:r>
            <w:hyperlink r:id="rId20" w:history="1">
              <w:r>
                <w:rPr>
                  <w:color w:val="#410a8c"/>
                  <w:u w:val="single"/>
                </w:rPr>
                <w:t xml:space="preserve">Karine Bertrand</w:t>
              </w:r>
            </w:hyperlink>
            <w:r>
              <w:rPr/>
              <w:t xml:space="preserve">,</w:t>
            </w:r>
            <w:hyperlink r:id="rId21" w:history="1">
              <w:r>
                <w:rPr>
                  <w:color w:val="#410a8c"/>
                  <w:u w:val="single"/>
                </w:rPr>
                <w:t xml:space="preserve">Jorge Flores-Aranda</w:t>
              </w:r>
            </w:hyperlink>
          </w:p>
          <w:p>
            <w:pPr/>
            <w:r>
              <w:rPr>
                <w:i w:val="1"/>
                <w:iCs w:val="1"/>
              </w:rPr>
              <w:t xml:space="preserve">Séminaire annuel Convergence Recherche Intervention du RISQ, Trois-Rivières, Canada</w:t>
            </w:r>
            <w:r>
              <w:rPr/>
              <w:t xml:space="preserve">, May 2020, Montréal, Canada</w:t>
            </w:r>
          </w:p>
          <w:p>
            <w:pPr/>
            <w:r>
              <w:rPr/>
              <w:t xml:space="preserve">Communication dans un congrès</w:t>
            </w:r>
          </w:p>
          <w:p>
            <w:pPr/>
            <w:hyperlink r:id="rId39" w:history="1">
              <w:r>
                <w:rPr>
                  <w:color w:val="#410a8c"/>
                  <w:u w:val="single"/>
                </w:rPr>
                <w:t xml:space="preserve">hal-02918619v1</w:t>
              </w:r>
            </w:hyperlink>
          </w:p>
        </w:tc>
      </w:tr>
      <w:tr>
        <w:trPr/>
        <w:tc>
          <w:tcPr>
            <w:noWrap/>
          </w:tcPr>
          <w:p>
            <w:pPr>
              <w:spacing w:after="200"/>
            </w:pPr>
            <w:hyperlink r:id="rId40" w:history="1">
              <w:r>
                <w:rPr>
                  <w:color w:val="1e198e"/>
                  <w:b w:val="1"/>
                  <w:bCs w:val="1"/>
                  <w:u w:val="single"/>
                </w:rPr>
                <w:t xml:space="preserve">Social and professional integration, addictive behaviours and time perspectives: personal experiences of young adults involved in a low-threshold employment program in Montreal</w:t>
              </w:r>
            </w:hyperlink>
          </w:p>
          <w:p>
            <w:pPr/>
            <w:hyperlink r:id="rId9" w:history="1">
              <w:r>
                <w:rPr>
                  <w:color w:val="#410a8c"/>
                  <w:u w:val="single"/>
                </w:rPr>
                <w:t xml:space="preserve">Vincent Wagner</w:t>
              </w:r>
            </w:hyperlink>
            <w:r>
              <w:rPr/>
              <w:t xml:space="preserve">,</w:t>
            </w:r>
            <w:hyperlink r:id="rId20" w:history="1">
              <w:r>
                <w:rPr>
                  <w:color w:val="#410a8c"/>
                  <w:u w:val="single"/>
                </w:rPr>
                <w:t xml:space="preserve">Karine Bertrand</w:t>
              </w:r>
            </w:hyperlink>
            <w:r>
              <w:rPr/>
              <w:t xml:space="preserve">,</w:t>
            </w:r>
            <w:hyperlink r:id="rId21" w:history="1">
              <w:r>
                <w:rPr>
                  <w:color w:val="#410a8c"/>
                  <w:u w:val="single"/>
                </w:rPr>
                <w:t xml:space="preserve">Jorge Flores-Aranda</w:t>
              </w:r>
            </w:hyperlink>
          </w:p>
          <w:p>
            <w:pPr/>
            <w:r>
              <w:rPr>
                <w:i w:val="1"/>
                <w:iCs w:val="1"/>
              </w:rPr>
              <w:t xml:space="preserve">3rd European Conference on Addictive Behaviours and Dependencies</w:t>
            </w:r>
            <w:r>
              <w:rPr/>
              <w:t xml:space="preserve">, Oct 2019, Lisbonne, Portugal</w:t>
            </w:r>
          </w:p>
          <w:p>
            <w:pPr/>
            <w:r>
              <w:rPr/>
              <w:t xml:space="preserve">Communication dans un congrès</w:t>
            </w:r>
          </w:p>
          <w:p>
            <w:pPr/>
            <w:hyperlink r:id="rId40" w:history="1">
              <w:r>
                <w:rPr>
                  <w:color w:val="#410a8c"/>
                  <w:u w:val="single"/>
                </w:rPr>
                <w:t xml:space="preserve">hal-02918620v1</w:t>
              </w:r>
            </w:hyperlink>
          </w:p>
        </w:tc>
      </w:tr>
      <w:tr>
        <w:trPr/>
        <w:tc>
          <w:tcPr>
            <w:noWrap/>
          </w:tcPr>
          <w:p>
            <w:pPr>
              <w:spacing w:after="200"/>
            </w:pPr>
            <w:hyperlink r:id="rId41" w:history="1">
              <w:r>
                <w:rPr>
                  <w:color w:val="1e198e"/>
                  <w:b w:val="1"/>
                  <w:bCs w:val="1"/>
                  <w:u w:val="single"/>
                </w:rPr>
                <w:t xml:space="preserve">The concept of time perspective and its relevance for harm reduction for street youth using psychoactive substances. A narrative literature review</w:t>
              </w:r>
            </w:hyperlink>
          </w:p>
          <w:p>
            <w:pPr/>
            <w:hyperlink r:id="rId9" w:history="1">
              <w:r>
                <w:rPr>
                  <w:color w:val="#410a8c"/>
                  <w:u w:val="single"/>
                </w:rPr>
                <w:t xml:space="preserve">Vincent Wagner</w:t>
              </w:r>
            </w:hyperlink>
            <w:r>
              <w:rPr/>
              <w:t xml:space="preserve">,</w:t>
            </w:r>
            <w:hyperlink r:id="rId20" w:history="1">
              <w:r>
                <w:rPr>
                  <w:color w:val="#410a8c"/>
                  <w:u w:val="single"/>
                </w:rPr>
                <w:t xml:space="preserve">Karine Bertrand</w:t>
              </w:r>
            </w:hyperlink>
            <w:r>
              <w:rPr/>
              <w:t xml:space="preserve">,</w:t>
            </w:r>
            <w:hyperlink r:id="rId21" w:history="1">
              <w:r>
                <w:rPr>
                  <w:color w:val="#410a8c"/>
                  <w:u w:val="single"/>
                </w:rPr>
                <w:t xml:space="preserve">Jorge Flores-Aranda</w:t>
              </w:r>
            </w:hyperlink>
          </w:p>
          <w:p>
            <w:pPr/>
            <w:r>
              <w:rPr>
                <w:i w:val="1"/>
                <w:iCs w:val="1"/>
              </w:rPr>
              <w:t xml:space="preserve">45th Annual Alcohol Epidemiology Symposium of the Kettil Bruun Society</w:t>
            </w:r>
            <w:r>
              <w:rPr/>
              <w:t xml:space="preserve">, Jun 2019, Utrecht, Netherlands</w:t>
            </w:r>
          </w:p>
          <w:p>
            <w:pPr/>
            <w:r>
              <w:rPr/>
              <w:t xml:space="preserve">Communication dans un congrès</w:t>
            </w:r>
          </w:p>
          <w:p>
            <w:pPr/>
            <w:hyperlink r:id="rId41" w:history="1">
              <w:r>
                <w:rPr>
                  <w:color w:val="#410a8c"/>
                  <w:u w:val="single"/>
                </w:rPr>
                <w:t xml:space="preserve">hal-02918621v1</w:t>
              </w:r>
            </w:hyperlink>
          </w:p>
        </w:tc>
      </w:tr>
      <w:tr>
        <w:trPr/>
        <w:tc>
          <w:tcPr>
            <w:noWrap/>
          </w:tcPr>
          <w:p>
            <w:pPr>
              <w:spacing w:after="200"/>
            </w:pPr>
            <w:hyperlink r:id="rId42" w:history="1">
              <w:r>
                <w:rPr>
                  <w:color w:val="1e198e"/>
                  <w:b w:val="1"/>
                  <w:bCs w:val="1"/>
                  <w:u w:val="single"/>
                </w:rPr>
                <w:t xml:space="preserve">Une histoire de temps: médiation par les perspectives temporelles de la relation entre inclinations à consommer ou non de l'alcool et motivation au changement</w:t>
              </w:r>
            </w:hyperlink>
          </w:p>
          <w:p>
            <w:pPr/>
            <w:hyperlink r:id="rId9" w:history="1">
              <w:r>
                <w:rPr>
                  <w:color w:val="#410a8c"/>
                  <w:u w:val="single"/>
                </w:rPr>
                <w:t xml:space="preserve">Vincent Wagner</w:t>
              </w:r>
            </w:hyperlink>
            <w:r>
              <w:rPr/>
              <w:t xml:space="preserve">,</w:t>
            </w:r>
            <w:hyperlink r:id="rId10" w:history="1">
              <w:r>
                <w:rPr>
                  <w:color w:val="#410a8c"/>
                  <w:u w:val="single"/>
                </w:rPr>
                <w:t xml:space="preserve">Didier Acier</w:t>
              </w:r>
            </w:hyperlink>
            <w:r>
              <w:rPr/>
              <w:t xml:space="preserve">,</w:t>
            </w:r>
            <w:hyperlink r:id="rId11" w:history="1">
              <w:r>
                <w:rPr>
                  <w:color w:val="#410a8c"/>
                  <w:u w:val="single"/>
                </w:rPr>
                <w:t xml:space="preserve">Jean-Eric Dietlin</w:t>
              </w:r>
            </w:hyperlink>
          </w:p>
          <w:p>
            <w:pPr/>
            <w:r>
              <w:rPr>
                <w:i w:val="1"/>
                <w:iCs w:val="1"/>
              </w:rPr>
              <w:t xml:space="preserve">Sommet sur les dépendances 2018</w:t>
            </w:r>
            <w:r>
              <w:rPr/>
              <w:t xml:space="preserve">, Nov 2018, Montréal, Canada</w:t>
            </w:r>
          </w:p>
          <w:p>
            <w:pPr/>
            <w:r>
              <w:rPr/>
              <w:t xml:space="preserve">Communication dans un congrès</w:t>
            </w:r>
          </w:p>
          <w:p>
            <w:pPr/>
            <w:hyperlink r:id="rId42" w:history="1">
              <w:r>
                <w:rPr>
                  <w:color w:val="#410a8c"/>
                  <w:u w:val="single"/>
                </w:rPr>
                <w:t xml:space="preserve">hal-02918623v1</w:t>
              </w:r>
            </w:hyperlink>
          </w:p>
        </w:tc>
      </w:tr>
      <w:tr>
        <w:trPr/>
        <w:tc>
          <w:tcPr>
            <w:noWrap/>
          </w:tcPr>
          <w:p>
            <w:pPr>
              <w:spacing w:after="200"/>
            </w:pPr>
            <w:hyperlink r:id="rId43" w:history="1">
              <w:r>
                <w:rPr>
                  <w:color w:val="1e198e"/>
                  <w:b w:val="1"/>
                  <w:bCs w:val="1"/>
                  <w:u w:val="single"/>
                </w:rPr>
                <w:t xml:space="preserve">Bidirectional associations between future time perspective and alcohol use among outpatients</w:t>
              </w:r>
            </w:hyperlink>
          </w:p>
          <w:p>
            <w:pPr/>
            <w:hyperlink r:id="rId9" w:history="1">
              <w:r>
                <w:rPr>
                  <w:color w:val="#410a8c"/>
                  <w:u w:val="single"/>
                </w:rPr>
                <w:t xml:space="preserve">Vincent Wagner</w:t>
              </w:r>
            </w:hyperlink>
            <w:r>
              <w:rPr/>
              <w:t xml:space="preserve">,</w:t>
            </w:r>
            <w:hyperlink r:id="rId10" w:history="1">
              <w:r>
                <w:rPr>
                  <w:color w:val="#410a8c"/>
                  <w:u w:val="single"/>
                </w:rPr>
                <w:t xml:space="preserve">Didier Acier</w:t>
              </w:r>
            </w:hyperlink>
            <w:r>
              <w:rPr/>
              <w:t xml:space="preserve">,</w:t>
            </w:r>
            <w:hyperlink r:id="rId11" w:history="1">
              <w:r>
                <w:rPr>
                  <w:color w:val="#410a8c"/>
                  <w:u w:val="single"/>
                </w:rPr>
                <w:t xml:space="preserve">Jean-Eric Dietlin</w:t>
              </w:r>
            </w:hyperlink>
          </w:p>
          <w:p>
            <w:pPr/>
            <w:r>
              <w:rPr>
                <w:i w:val="1"/>
                <w:iCs w:val="1"/>
              </w:rPr>
              <w:t xml:space="preserve">4th International Conference on Time Perspective</w:t>
            </w:r>
            <w:r>
              <w:rPr/>
              <w:t xml:space="preserve">, Aug 2018, Nantes, France</w:t>
            </w:r>
          </w:p>
          <w:p>
            <w:pPr/>
            <w:r>
              <w:rPr/>
              <w:t xml:space="preserve">Communication dans un congrès</w:t>
            </w:r>
          </w:p>
          <w:p>
            <w:pPr/>
            <w:hyperlink r:id="rId43" w:history="1">
              <w:r>
                <w:rPr>
                  <w:color w:val="#410a8c"/>
                  <w:u w:val="single"/>
                </w:rPr>
                <w:t xml:space="preserve">hal-02918624v1</w:t>
              </w:r>
            </w:hyperlink>
          </w:p>
        </w:tc>
      </w:tr>
      <w:tr>
        <w:trPr/>
        <w:tc>
          <w:tcPr>
            <w:noWrap/>
          </w:tcPr>
          <w:p>
            <w:pPr>
              <w:spacing w:after="200"/>
            </w:pPr>
            <w:hyperlink r:id="rId44" w:history="1">
              <w:r>
                <w:rPr>
                  <w:color w:val="1e198e"/>
                  <w:b w:val="1"/>
                  <w:bCs w:val="1"/>
                  <w:u w:val="single"/>
                </w:rPr>
                <w:t xml:space="preserve">Outpatient addiction treatment for alcohol use disorder: What makes patients who dropped out different from those who did not?</w:t>
              </w:r>
            </w:hyperlink>
          </w:p>
          <w:p>
            <w:pPr/>
            <w:hyperlink r:id="rId9" w:history="1">
              <w:r>
                <w:rPr>
                  <w:color w:val="#410a8c"/>
                  <w:u w:val="single"/>
                </w:rPr>
                <w:t xml:space="preserve">Vincent Wagner</w:t>
              </w:r>
            </w:hyperlink>
            <w:r>
              <w:rPr/>
              <w:t xml:space="preserve">,</w:t>
            </w:r>
            <w:hyperlink r:id="rId10" w:history="1">
              <w:r>
                <w:rPr>
                  <w:color w:val="#410a8c"/>
                  <w:u w:val="single"/>
                </w:rPr>
                <w:t xml:space="preserve">Didier Acier</w:t>
              </w:r>
            </w:hyperlink>
            <w:r>
              <w:rPr/>
              <w:t xml:space="preserve">,</w:t>
            </w:r>
            <w:hyperlink r:id="rId11" w:history="1">
              <w:r>
                <w:rPr>
                  <w:color w:val="#410a8c"/>
                  <w:u w:val="single"/>
                </w:rPr>
                <w:t xml:space="preserve">Jean-Eric Dietlin</w:t>
              </w:r>
            </w:hyperlink>
          </w:p>
          <w:p>
            <w:pPr/>
            <w:r>
              <w:rPr>
                <w:i w:val="1"/>
                <w:iCs w:val="1"/>
              </w:rPr>
              <w:t xml:space="preserve">Second European Conference on Addictive Behaviours and Dependences</w:t>
            </w:r>
            <w:r>
              <w:rPr/>
              <w:t xml:space="preserve">, Oct 2017, Lisbon, Portugal</w:t>
            </w:r>
          </w:p>
          <w:p>
            <w:pPr/>
            <w:r>
              <w:rPr/>
              <w:t xml:space="preserve">Communication dans un congrès</w:t>
            </w:r>
          </w:p>
          <w:p>
            <w:pPr/>
            <w:hyperlink r:id="rId44" w:history="1">
              <w:r>
                <w:rPr>
                  <w:color w:val="#410a8c"/>
                  <w:u w:val="single"/>
                </w:rPr>
                <w:t xml:space="preserve">hal-01626144v1</w:t>
              </w:r>
            </w:hyperlink>
          </w:p>
        </w:tc>
      </w:tr>
      <w:tr>
        <w:trPr/>
        <w:tc>
          <w:tcPr>
            <w:noWrap/>
          </w:tcPr>
          <w:p>
            <w:pPr>
              <w:spacing w:after="200"/>
            </w:pPr>
            <w:hyperlink r:id="rId45" w:history="1">
              <w:r>
                <w:rPr>
                  <w:color w:val="1e198e"/>
                  <w:b w:val="1"/>
                  <w:bCs w:val="1"/>
                  <w:u w:val="single"/>
                </w:rPr>
                <w:t xml:space="preserve">Change in patients with problematic alcohol use after six months of care in an outpatient alcohol-specialized treatment center</w:t>
              </w:r>
            </w:hyperlink>
          </w:p>
          <w:p>
            <w:pPr/>
            <w:hyperlink r:id="rId9" w:history="1">
              <w:r>
                <w:rPr>
                  <w:color w:val="#410a8c"/>
                  <w:u w:val="single"/>
                </w:rPr>
                <w:t xml:space="preserve">Vincent Wagner</w:t>
              </w:r>
            </w:hyperlink>
            <w:r>
              <w:rPr/>
              <w:t xml:space="preserve">,</w:t>
            </w:r>
            <w:hyperlink r:id="rId10" w:history="1">
              <w:r>
                <w:rPr>
                  <w:color w:val="#410a8c"/>
                  <w:u w:val="single"/>
                </w:rPr>
                <w:t xml:space="preserve">Didier Acier</w:t>
              </w:r>
            </w:hyperlink>
            <w:r>
              <w:rPr/>
              <w:t xml:space="preserve">,</w:t>
            </w:r>
            <w:hyperlink r:id="rId11" w:history="1">
              <w:r>
                <w:rPr>
                  <w:color w:val="#410a8c"/>
                  <w:u w:val="single"/>
                </w:rPr>
                <w:t xml:space="preserve">Jean-Eric Dietlin</w:t>
              </w:r>
            </w:hyperlink>
          </w:p>
          <w:p>
            <w:pPr/>
            <w:r>
              <w:rPr>
                <w:i w:val="1"/>
                <w:iCs w:val="1"/>
              </w:rPr>
              <w:t xml:space="preserve">43rd Annual Alcohol Epidemiology Symposium of the Kettil Bruun Society</w:t>
            </w:r>
            <w:r>
              <w:rPr/>
              <w:t xml:space="preserve">, Jun 2017, Sheffield, United Kingdom</w:t>
            </w:r>
          </w:p>
          <w:p>
            <w:pPr/>
            <w:r>
              <w:rPr/>
              <w:t xml:space="preserve">Communication dans un congrès</w:t>
            </w:r>
          </w:p>
          <w:p>
            <w:pPr/>
            <w:hyperlink r:id="rId45" w:history="1">
              <w:r>
                <w:rPr>
                  <w:color w:val="#410a8c"/>
                  <w:u w:val="single"/>
                </w:rPr>
                <w:t xml:space="preserve">hal-01537236v1</w:t>
              </w:r>
            </w:hyperlink>
          </w:p>
        </w:tc>
      </w:tr>
      <w:tr>
        <w:trPr/>
        <w:tc>
          <w:tcPr>
            <w:noWrap/>
          </w:tcPr>
          <w:p>
            <w:pPr>
              <w:spacing w:after="200"/>
            </w:pPr>
            <w:hyperlink r:id="rId46" w:history="1">
              <w:r>
                <w:rPr>
                  <w:color w:val="1e198e"/>
                  <w:b w:val="1"/>
                  <w:bCs w:val="1"/>
                  <w:u w:val="single"/>
                </w:rPr>
                <w:t xml:space="preserve">Initiation of Addiction Treatment and Access to Services</w:t>
              </w:r>
            </w:hyperlink>
          </w:p>
          <w:p>
            <w:pPr/>
            <w:hyperlink r:id="rId9" w:history="1">
              <w:r>
                <w:rPr>
                  <w:color w:val="#410a8c"/>
                  <w:u w:val="single"/>
                </w:rPr>
                <w:t xml:space="preserve">Vincent Wagner</w:t>
              </w:r>
            </w:hyperlink>
            <w:r>
              <w:rPr/>
              <w:t xml:space="preserve">,</w:t>
            </w:r>
            <w:hyperlink r:id="rId20" w:history="1">
              <w:r>
                <w:rPr>
                  <w:color w:val="#410a8c"/>
                  <w:u w:val="single"/>
                </w:rPr>
                <w:t xml:space="preserve">Karine Bertrand</w:t>
              </w:r>
            </w:hyperlink>
            <w:r>
              <w:rPr/>
              <w:t xml:space="preserve">,</w:t>
            </w:r>
            <w:hyperlink r:id="rId21" w:history="1">
              <w:r>
                <w:rPr>
                  <w:color w:val="#410a8c"/>
                  <w:u w:val="single"/>
                </w:rPr>
                <w:t xml:space="preserve">Jorge Flores-Aranda</w:t>
              </w:r>
            </w:hyperlink>
            <w:r>
              <w:rPr/>
              <w:t xml:space="preserve">,</w:t>
            </w:r>
            <w:hyperlink r:id="rId10" w:history="1">
              <w:r>
                <w:rPr>
                  <w:color w:val="#410a8c"/>
                  <w:u w:val="single"/>
                </w:rPr>
                <w:t xml:space="preserve">Didier Acier</w:t>
              </w:r>
            </w:hyperlink>
            <w:r>
              <w:rPr/>
              <w:t xml:space="preserve">,</w:t>
            </w:r>
            <w:hyperlink r:id="rId22" w:history="1">
              <w:r>
                <w:rPr>
                  <w:color w:val="#410a8c"/>
                  <w:u w:val="single"/>
                </w:rPr>
                <w:t xml:space="preserve">Natacha Brunelle</w:t>
              </w:r>
            </w:hyperlink>
            <w:r>
              <w:rPr/>
              <w:t xml:space="preserve">et al.</w:t>
            </w:r>
          </w:p>
          <w:p>
            <w:pPr/>
            <w:r>
              <w:rPr>
                <w:i w:val="1"/>
                <w:iCs w:val="1"/>
              </w:rPr>
              <w:t xml:space="preserve">International Society of Addiction Medicine &amp; Canadian Society of Addiction Medicine Conference</w:t>
            </w:r>
            <w:r>
              <w:rPr/>
              <w:t xml:space="preserve">, Oct 2016, Montréal, Canada. </w:t>
            </w:r>
            <w:hyperlink r:id="rId23" w:history="1">
              <w:r>
                <w:rPr>
                  <w:color w:val="#410a8c"/>
                  <w:u w:val="single"/>
                </w:rPr>
                <w:t xml:space="preserve">⟨10.1177/1049732316679372⟩</w:t>
              </w:r>
            </w:hyperlink>
          </w:p>
          <w:p>
            <w:pPr/>
            <w:r>
              <w:rPr/>
              <w:t xml:space="preserve">Communication dans un congrès</w:t>
            </w:r>
          </w:p>
          <w:p>
            <w:pPr/>
            <w:hyperlink r:id="rId46" w:history="1">
              <w:r>
                <w:rPr>
                  <w:color w:val="#410a8c"/>
                  <w:u w:val="single"/>
                </w:rPr>
                <w:t xml:space="preserve">hal-01481774v1</w:t>
              </w:r>
            </w:hyperlink>
          </w:p>
        </w:tc>
      </w:tr>
      <w:tr>
        <w:trPr/>
        <w:tc>
          <w:tcPr>
            <w:noWrap/>
          </w:tcPr>
          <w:p>
            <w:pPr>
              <w:spacing w:after="200"/>
            </w:pPr>
            <w:hyperlink r:id="rId47" w:history="1">
              <w:r>
                <w:rPr>
                  <w:color w:val="1e198e"/>
                  <w:b w:val="1"/>
                  <w:bCs w:val="1"/>
                  <w:u w:val="single"/>
                </w:rPr>
                <w:t xml:space="preserve">Accès au soin des joueurs problématiques de jeux vidéo</w:t>
              </w:r>
            </w:hyperlink>
          </w:p>
          <w:p>
            <w:pPr/>
            <w:hyperlink r:id="rId9" w:history="1">
              <w:r>
                <w:rPr>
                  <w:color w:val="#410a8c"/>
                  <w:u w:val="single"/>
                </w:rPr>
                <w:t xml:space="preserve">Vincent Wagner</w:t>
              </w:r>
            </w:hyperlink>
            <w:r>
              <w:rPr/>
              <w:t xml:space="preserve">,</w:t>
            </w:r>
            <w:hyperlink r:id="rId48" w:history="1">
              <w:r>
                <w:rPr>
                  <w:color w:val="#410a8c"/>
                  <w:u w:val="single"/>
                </w:rPr>
                <w:t xml:space="preserve">Bruno Rocher</w:t>
              </w:r>
            </w:hyperlink>
            <w:r>
              <w:rPr/>
              <w:t xml:space="preserve">,</w:t>
            </w:r>
            <w:hyperlink r:id="rId10" w:history="1">
              <w:r>
                <w:rPr>
                  <w:color w:val="#410a8c"/>
                  <w:u w:val="single"/>
                </w:rPr>
                <w:t xml:space="preserve">Didier Acier</w:t>
              </w:r>
            </w:hyperlink>
          </w:p>
          <w:p>
            <w:pPr/>
            <w:r>
              <w:rPr>
                <w:i w:val="1"/>
                <w:iCs w:val="1"/>
              </w:rPr>
              <w:t xml:space="preserve">International Congress on Addictive Disorders: Focus on behavioral addictions</w:t>
            </w:r>
            <w:r>
              <w:rPr/>
              <w:t xml:space="preserve">, Apr 2015, Nantes, France. </w:t>
            </w:r>
            <w:hyperlink r:id="rId49" w:history="1">
              <w:r>
                <w:rPr>
                  <w:color w:val="#410a8c"/>
                  <w:u w:val="single"/>
                </w:rPr>
                <w:t xml:space="preserve">⟨10.13140/RG.2.1.3744.9848⟩</w:t>
              </w:r>
            </w:hyperlink>
          </w:p>
          <w:p>
            <w:pPr/>
            <w:r>
              <w:rPr/>
              <w:t xml:space="preserve">Communication dans un congrès</w:t>
            </w:r>
          </w:p>
          <w:p>
            <w:pPr/>
            <w:hyperlink r:id="rId47" w:history="1">
              <w:r>
                <w:rPr>
                  <w:color w:val="#410a8c"/>
                  <w:u w:val="single"/>
                </w:rPr>
                <w:t xml:space="preserve">hal-01481769v1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Profils et évolutions à six mois des patients d'un centre de soins ambulatoires en addictologie</w:t>
              </w:r>
            </w:hyperlink>
          </w:p>
          <w:p>
            <w:pPr/>
            <w:hyperlink r:id="rId9" w:history="1">
              <w:r>
                <w:rPr>
                  <w:color w:val="#410a8c"/>
                  <w:u w:val="single"/>
                </w:rPr>
                <w:t xml:space="preserve">Vincent Wagner</w:t>
              </w:r>
            </w:hyperlink>
            <w:r>
              <w:rPr/>
              <w:t xml:space="preserve">,</w:t>
            </w:r>
            <w:hyperlink r:id="rId10" w:history="1">
              <w:r>
                <w:rPr>
                  <w:color w:val="#410a8c"/>
                  <w:u w:val="single"/>
                </w:rPr>
                <w:t xml:space="preserve">Didier Acier</w:t>
              </w:r>
            </w:hyperlink>
            <w:r>
              <w:rPr/>
              <w:t xml:space="preserve">,</w:t>
            </w:r>
            <w:hyperlink r:id="rId11" w:history="1">
              <w:r>
                <w:rPr>
                  <w:color w:val="#410a8c"/>
                  <w:u w:val="single"/>
                </w:rPr>
                <w:t xml:space="preserve">Jean-Eric Dietlin</w:t>
              </w:r>
            </w:hyperlink>
          </w:p>
          <w:p>
            <w:pPr/>
            <w:r>
              <w:rPr>
                <w:i w:val="1"/>
                <w:iCs w:val="1"/>
              </w:rPr>
              <w:t xml:space="preserve">Ecole d'été sur les dépendances: Approches et défis contemporains en recherche sur les dépendances</w:t>
            </w:r>
            <w:r>
              <w:rPr/>
              <w:t xml:space="preserve">, Jun 2018, Montréal, Canada</w:t>
            </w:r>
          </w:p>
          <w:p>
            <w:pPr/>
            <w:r>
              <w:rPr/>
              <w:t xml:space="preserve">Poster de conférence</w:t>
            </w:r>
          </w:p>
          <w:p>
            <w:pPr/>
            <w:hyperlink r:id="rId50" w:history="1">
              <w:r>
                <w:rPr>
                  <w:color w:val="#410a8c"/>
                  <w:u w:val="single"/>
                </w:rPr>
                <w:t xml:space="preserve">hal-02918625v1</w:t>
              </w:r>
            </w:hyperlink>
          </w:p>
        </w:tc>
      </w:tr>
      <w:tr>
        <w:trPr/>
        <w:tc>
          <w:tcPr>
            <w:noWrap/>
          </w:tcPr>
          <w:p>
            <w:pPr>
              <w:spacing w:after="200"/>
            </w:pPr>
            <w:hyperlink r:id="rId51" w:history="1">
              <w:r>
                <w:rPr>
                  <w:color w:val="1e198e"/>
                  <w:b w:val="1"/>
                  <w:bCs w:val="1"/>
                  <w:u w:val="single"/>
                </w:rPr>
                <w:t xml:space="preserve">Regards des parents sur l'accès au soin des joueurs problématiques de jeux vidéo</w:t>
              </w:r>
            </w:hyperlink>
          </w:p>
          <w:p>
            <w:pPr/>
            <w:hyperlink r:id="rId9" w:history="1">
              <w:r>
                <w:rPr>
                  <w:color w:val="#410a8c"/>
                  <w:u w:val="single"/>
                </w:rPr>
                <w:t xml:space="preserve">Vincent Wagner</w:t>
              </w:r>
            </w:hyperlink>
            <w:r>
              <w:rPr/>
              <w:t xml:space="preserve">,</w:t>
            </w:r>
            <w:hyperlink r:id="rId10" w:history="1">
              <w:r>
                <w:rPr>
                  <w:color w:val="#410a8c"/>
                  <w:u w:val="single"/>
                </w:rPr>
                <w:t xml:space="preserve">Didier Acier</w:t>
              </w:r>
            </w:hyperlink>
            <w:r>
              <w:rPr/>
              <w:t xml:space="preserve">,</w:t>
            </w:r>
            <w:hyperlink r:id="rId48" w:history="1">
              <w:r>
                <w:rPr>
                  <w:color w:val="#410a8c"/>
                  <w:u w:val="single"/>
                </w:rPr>
                <w:t xml:space="preserve">Bruno Rocher</w:t>
              </w:r>
            </w:hyperlink>
          </w:p>
          <w:p>
            <w:pPr/>
            <w:r>
              <w:rPr>
                <w:i w:val="1"/>
                <w:iCs w:val="1"/>
              </w:rPr>
              <w:t xml:space="preserve">10ème édition du Congrès international d'Addictologie de l'Albatros</w:t>
            </w:r>
            <w:r>
              <w:rPr/>
              <w:t xml:space="preserve">, Jun 2016, Paris, France. 2016, </w:t>
            </w:r>
            <w:hyperlink r:id="rId52" w:history="1">
              <w:r>
                <w:rPr>
                  <w:color w:val="#410a8c"/>
                  <w:u w:val="single"/>
                </w:rPr>
                <w:t xml:space="preserve">⟨10.13140/RG.2.1.2172.1202⟩</w:t>
              </w:r>
            </w:hyperlink>
          </w:p>
          <w:p>
            <w:pPr/>
            <w:r>
              <w:rPr/>
              <w:t xml:space="preserve">Poster de conférence</w:t>
            </w:r>
          </w:p>
          <w:p>
            <w:pPr/>
            <w:hyperlink r:id="rId51" w:history="1">
              <w:r>
                <w:rPr>
                  <w:color w:val="#410a8c"/>
                  <w:u w:val="single"/>
                </w:rPr>
                <w:t xml:space="preserve">hal-01481773v1</w:t>
              </w:r>
            </w:hyperlink>
          </w:p>
        </w:tc>
      </w:tr>
      <w:tr>
        <w:trPr/>
        <w:tc>
          <w:tcPr>
            <w:noWrap/>
          </w:tcPr>
          <w:p>
            <w:pPr>
              <w:spacing w:after="200"/>
            </w:pPr>
            <w:hyperlink r:id="rId53" w:history="1">
              <w:r>
                <w:rPr>
                  <w:color w:val="1e198e"/>
                  <w:b w:val="1"/>
                  <w:bCs w:val="1"/>
                  <w:u w:val="single"/>
                </w:rPr>
                <w:t xml:space="preserve">Liens entre la pratique problématique des jeux vidéo, l'anxiété-trait, l'urgence négative et le niveau de dépression, au sein d'une population clinique de joueurs</w:t>
              </w:r>
            </w:hyperlink>
          </w:p>
          <w:p>
            <w:pPr/>
            <w:hyperlink r:id="rId9" w:history="1">
              <w:r>
                <w:rPr>
                  <w:color w:val="#410a8c"/>
                  <w:u w:val="single"/>
                </w:rPr>
                <w:t xml:space="preserve">Vincent Wagner</w:t>
              </w:r>
            </w:hyperlink>
            <w:r>
              <w:rPr/>
              <w:t xml:space="preserve">,</w:t>
            </w:r>
            <w:hyperlink r:id="rId54" w:history="1">
              <w:r>
                <w:rPr>
                  <w:color w:val="#410a8c"/>
                  <w:u w:val="single"/>
                </w:rPr>
                <w:t xml:space="preserve">Abdel-Halim Boudoukha</w:t>
              </w:r>
            </w:hyperlink>
            <w:r>
              <w:rPr/>
              <w:t xml:space="preserve">,</w:t>
            </w:r>
            <w:hyperlink r:id="rId55" w:history="1">
              <w:r>
                <w:rPr>
                  <w:color w:val="#410a8c"/>
                  <w:u w:val="single"/>
                </w:rPr>
                <w:t xml:space="preserve">Marianne Bourdon</w:t>
              </w:r>
            </w:hyperlink>
            <w:r>
              <w:rPr/>
              <w:t xml:space="preserve">,</w:t>
            </w:r>
            <w:hyperlink r:id="rId10" w:history="1">
              <w:r>
                <w:rPr>
                  <w:color w:val="#410a8c"/>
                  <w:u w:val="single"/>
                </w:rPr>
                <w:t xml:space="preserve">Didier Acier</w:t>
              </w:r>
            </w:hyperlink>
            <w:r>
              <w:rPr/>
              <w:t xml:space="preserve">,</w:t>
            </w:r>
            <w:hyperlink r:id="rId48" w:history="1">
              <w:r>
                <w:rPr>
                  <w:color w:val="#410a8c"/>
                  <w:u w:val="single"/>
                </w:rPr>
                <w:t xml:space="preserve">Bruno Rocher</w:t>
              </w:r>
            </w:hyperlink>
            <w:r>
              <w:rPr/>
              <w:t xml:space="preserve">et al.</w:t>
            </w:r>
          </w:p>
          <w:p>
            <w:pPr/>
            <w:r>
              <w:rPr>
                <w:i w:val="1"/>
                <w:iCs w:val="1"/>
              </w:rPr>
              <w:t xml:space="preserve">40ème Congrès annuel de l'Association Française de Thérapie Cognitive et Comportementale</w:t>
            </w:r>
            <w:r>
              <w:rPr/>
              <w:t xml:space="preserve">, Dec 2012, Paris, France. 2012, </w:t>
            </w:r>
            <w:hyperlink r:id="rId56" w:history="1">
              <w:r>
                <w:rPr>
                  <w:color w:val="#410a8c"/>
                  <w:u w:val="single"/>
                </w:rPr>
                <w:t xml:space="preserve">⟨10.13140/RG.2.1.2696.4082⟩</w:t>
              </w:r>
            </w:hyperlink>
          </w:p>
          <w:p>
            <w:pPr/>
            <w:r>
              <w:rPr/>
              <w:t xml:space="preserve">Poster de conférence</w:t>
            </w:r>
          </w:p>
          <w:p>
            <w:pPr/>
            <w:hyperlink r:id="rId53" w:history="1">
              <w:r>
                <w:rPr>
                  <w:color w:val="#410a8c"/>
                  <w:u w:val="single"/>
                </w:rPr>
                <w:t xml:space="preserve">hal-01481765v1</w:t>
              </w:r>
            </w:hyperlink>
          </w:p>
        </w:tc>
      </w:tr>
    </w:tbl>
    <w:sectPr>
      <w:footerReference w:type="default" r:id="rId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2863992v1" TargetMode="External"/><Relationship Id="rId9" Type="http://schemas.openxmlformats.org/officeDocument/2006/relationships/hyperlink" Target="https://hal.science/search/index/?q=*&amp;authFullName_s=Vincent Wagner" TargetMode="External"/><Relationship Id="rId10" Type="http://schemas.openxmlformats.org/officeDocument/2006/relationships/hyperlink" Target="https://hal.science/search/index/?q=*&amp;authFullName_s=Didier Acier" TargetMode="External"/><Relationship Id="rId11" Type="http://schemas.openxmlformats.org/officeDocument/2006/relationships/hyperlink" Target="https://hal.science/search/index/?q=*&amp;authFullName_s=Jean-Eric Dietlin" TargetMode="External"/><Relationship Id="rId12" Type="http://schemas.openxmlformats.org/officeDocument/2006/relationships/hyperlink" Target="https://dx.doi.org/10.1080/09687637.2019.1611737" TargetMode="External"/><Relationship Id="rId13" Type="http://schemas.openxmlformats.org/officeDocument/2006/relationships/hyperlink" Target="https://hal.science/hal-02918617v1" TargetMode="External"/><Relationship Id="rId14" Type="http://schemas.openxmlformats.org/officeDocument/2006/relationships/hyperlink" Target="https://dx.doi.org/10.3917/bupsy.567.0209" TargetMode="External"/><Relationship Id="rId15" Type="http://schemas.openxmlformats.org/officeDocument/2006/relationships/hyperlink" Target="https://hal.science/hal-01799729v1" TargetMode="External"/><Relationship Id="rId16" Type="http://schemas.openxmlformats.org/officeDocument/2006/relationships/hyperlink" Target="https://dx.doi.org/10.1080/10826084.2018.1441310" TargetMode="External"/><Relationship Id="rId17" Type="http://schemas.openxmlformats.org/officeDocument/2006/relationships/hyperlink" Target="https://hal.science/hal-02863999v1" TargetMode="External"/><Relationship Id="rId18" Type="http://schemas.openxmlformats.org/officeDocument/2006/relationships/hyperlink" Target="https://dx.doi.org/10.1002/jclp.22637" TargetMode="External"/><Relationship Id="rId19" Type="http://schemas.openxmlformats.org/officeDocument/2006/relationships/hyperlink" Target="https://hal.science/hal-01674342v1" TargetMode="External"/><Relationship Id="rId20" Type="http://schemas.openxmlformats.org/officeDocument/2006/relationships/hyperlink" Target="https://hal.science/search/index/?q=*&amp;authFullName_s=Karine Bertrand" TargetMode="External"/><Relationship Id="rId21" Type="http://schemas.openxmlformats.org/officeDocument/2006/relationships/hyperlink" Target="https://hal.science/search/index/?q=*&amp;authFullName_s=Jorge Flores-Aranda" TargetMode="External"/><Relationship Id="rId22" Type="http://schemas.openxmlformats.org/officeDocument/2006/relationships/hyperlink" Target="https://hal.science/search/index/?q=*&amp;authFullName_s=Natacha Brunelle" TargetMode="External"/><Relationship Id="rId23" Type="http://schemas.openxmlformats.org/officeDocument/2006/relationships/hyperlink" Target="https://dx.doi.org/10.1177/1049732316679372" TargetMode="External"/><Relationship Id="rId24" Type="http://schemas.openxmlformats.org/officeDocument/2006/relationships/hyperlink" Target="https://hal.science/hal-01674320v1" TargetMode="External"/><Relationship Id="rId25" Type="http://schemas.openxmlformats.org/officeDocument/2006/relationships/hyperlink" Target="https://hal.science/hal-01674339v1" TargetMode="External"/><Relationship Id="rId26" Type="http://schemas.openxmlformats.org/officeDocument/2006/relationships/hyperlink" Target="https://dx.doi.org/10.1089/cyber.2016.0438" TargetMode="External"/><Relationship Id="rId27" Type="http://schemas.openxmlformats.org/officeDocument/2006/relationships/hyperlink" Target="https://hal.science/hal-01674336v1" TargetMode="External"/><Relationship Id="rId28" Type="http://schemas.openxmlformats.org/officeDocument/2006/relationships/hyperlink" Target="https://dx.doi.org/10.31219/osf.io/htbrw" TargetMode="External"/><Relationship Id="rId29" Type="http://schemas.openxmlformats.org/officeDocument/2006/relationships/hyperlink" Target="https://hal.science/hal-02864001v1" TargetMode="External"/><Relationship Id="rId30" Type="http://schemas.openxmlformats.org/officeDocument/2006/relationships/hyperlink" Target="https://hal.science/search/index/?q=*&amp;authFullName_s=Tianna Loose" TargetMode="External"/><Relationship Id="rId31" Type="http://schemas.openxmlformats.org/officeDocument/2006/relationships/hyperlink" Target="https://hal.science/search/index/?q=*&amp;authFullName_s=James Andretta" TargetMode="External"/><Relationship Id="rId32" Type="http://schemas.openxmlformats.org/officeDocument/2006/relationships/hyperlink" Target="https://hal.science/search/index/?q=*&amp;authFullName_s=Jon Cole" TargetMode="External"/><Relationship Id="rId33" Type="http://schemas.openxmlformats.org/officeDocument/2006/relationships/hyperlink" Target="https://dx.doi.org/10.1080/16066359.2017.1334202" TargetMode="External"/><Relationship Id="rId34" Type="http://schemas.openxmlformats.org/officeDocument/2006/relationships/hyperlink" Target="https://hal.science/hal-03223416v1" TargetMode="External"/><Relationship Id="rId35" Type="http://schemas.openxmlformats.org/officeDocument/2006/relationships/hyperlink" Target="https://hal.science/search/index/?q=*&amp;authFullName_s=Colin Lem&#233;e" TargetMode="External"/><Relationship Id="rId36" Type="http://schemas.openxmlformats.org/officeDocument/2006/relationships/hyperlink" Target="https://hal.science/search/index/?q=*&amp;authFullName_s=Pierre Flores" TargetMode="External"/><Relationship Id="rId37" Type="http://schemas.openxmlformats.org/officeDocument/2006/relationships/hyperlink" Target="https://hal.science/search/index/?q=*&amp;authFullName_s=Mary Guillard" TargetMode="External"/><Relationship Id="rId38" Type="http://schemas.openxmlformats.org/officeDocument/2006/relationships/hyperlink" Target="https://hal.science/search/index/?q=*&amp;authFullName_s=Jeanne Boisselier" TargetMode="External"/><Relationship Id="rId39" Type="http://schemas.openxmlformats.org/officeDocument/2006/relationships/hyperlink" Target="https://hal.science/hal-02918619v1" TargetMode="External"/><Relationship Id="rId40" Type="http://schemas.openxmlformats.org/officeDocument/2006/relationships/hyperlink" Target="https://hal.science/hal-02918620v1" TargetMode="External"/><Relationship Id="rId41" Type="http://schemas.openxmlformats.org/officeDocument/2006/relationships/hyperlink" Target="https://hal.science/hal-02918621v1" TargetMode="External"/><Relationship Id="rId42" Type="http://schemas.openxmlformats.org/officeDocument/2006/relationships/hyperlink" Target="https://hal.science/hal-02918623v1" TargetMode="External"/><Relationship Id="rId43" Type="http://schemas.openxmlformats.org/officeDocument/2006/relationships/hyperlink" Target="https://hal.science/hal-02918624v1" TargetMode="External"/><Relationship Id="rId44" Type="http://schemas.openxmlformats.org/officeDocument/2006/relationships/hyperlink" Target="https://hal.science/hal-01626144v1" TargetMode="External"/><Relationship Id="rId45" Type="http://schemas.openxmlformats.org/officeDocument/2006/relationships/hyperlink" Target="https://hal.science/hal-01537236v1" TargetMode="External"/><Relationship Id="rId46" Type="http://schemas.openxmlformats.org/officeDocument/2006/relationships/hyperlink" Target="https://hal.science/hal-01481774v1" TargetMode="External"/><Relationship Id="rId47" Type="http://schemas.openxmlformats.org/officeDocument/2006/relationships/hyperlink" Target="https://hal.science/hal-01481769v1" TargetMode="External"/><Relationship Id="rId48" Type="http://schemas.openxmlformats.org/officeDocument/2006/relationships/hyperlink" Target="https://hal.science/search/index/?q=*&amp;authFullName_s=Bruno Rocher" TargetMode="External"/><Relationship Id="rId49" Type="http://schemas.openxmlformats.org/officeDocument/2006/relationships/hyperlink" Target="https://dx.doi.org/10.13140/RG.2.1.3744.9848" TargetMode="External"/><Relationship Id="rId50" Type="http://schemas.openxmlformats.org/officeDocument/2006/relationships/hyperlink" Target="https://hal.science/hal-02918625v1" TargetMode="External"/><Relationship Id="rId51" Type="http://schemas.openxmlformats.org/officeDocument/2006/relationships/hyperlink" Target="https://hal.science/hal-01481773v1" TargetMode="External"/><Relationship Id="rId52" Type="http://schemas.openxmlformats.org/officeDocument/2006/relationships/hyperlink" Target="https://dx.doi.org/10.13140/RG.2.1.2172.1202" TargetMode="External"/><Relationship Id="rId53" Type="http://schemas.openxmlformats.org/officeDocument/2006/relationships/hyperlink" Target="https://hal.science/hal-01481765v1" TargetMode="External"/><Relationship Id="rId54" Type="http://schemas.openxmlformats.org/officeDocument/2006/relationships/hyperlink" Target="https://hal.science/search/index/?q=*&amp;authFullName_s=Abdel-Halim Boudoukha" TargetMode="External"/><Relationship Id="rId55" Type="http://schemas.openxmlformats.org/officeDocument/2006/relationships/hyperlink" Target="https://hal.science/search/index/?q=*&amp;authFullName_s=Marianne Bourdon" TargetMode="External"/><Relationship Id="rId56" Type="http://schemas.openxmlformats.org/officeDocument/2006/relationships/hyperlink" Target="https://dx.doi.org/10.13140/RG.2.1.2696.4082"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Wagner</dc:title>
  <dc:description>CV</dc:description>
  <dc:subject/>
  <cp:keywords/>
  <cp:category/>
  <cp:lastModifiedBy/>
  <dcterms:created xsi:type="dcterms:W3CDTF">2026-05-01T21:44:18+02:00</dcterms:created>
  <dcterms:modified xsi:type="dcterms:W3CDTF">2026-05-01T21:44:18+02:00</dcterms:modified>
</cp:coreProperties>
</file>

<file path=docProps/custom.xml><?xml version="1.0" encoding="utf-8"?>
<Properties xmlns="http://schemas.openxmlformats.org/officeDocument/2006/custom-properties" xmlns:vt="http://schemas.openxmlformats.org/officeDocument/2006/docPropsVTypes"/>
</file>