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Vincenzo Scamardella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vincenzo-scamardella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0000-0001-9506-6202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avec le texte : les hétérographies votives digitales dans la dévotion au Docteur Sousa Martins.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"L'image avec et contre le texte"</w:t>
            </w:r>
            <w:r>
              <w:rPr/>
              <w:t xml:space="preserve">, Stéphane LOJKINE; Aix-Marseillie Univiersité; Amidex; Utpicultura18, Oct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ethnography of the contemporary incorporation sessions of the entity Doctor Sousa Martins in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EASA2024: Doing and Undoing with Anthropology</w:t>
            </w:r>
            <w:r>
              <w:rPr/>
              <w:t xml:space="preserve">, Easa - European Association of Social Anthropologists Association Européenne des Anthropologues Sociaux, Jul 2024, Barcelana,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Facebook comme espace de dévotion : écriture et usages des images votives numériques du Docteur Sousa Martins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religieux au prisme de ses récits</w:t>
            </w:r>
            <w:r>
              <w:rPr/>
              <w:t xml:space="preserve">, École Normale Supérieure, Campus Jourdan, CMH, May 2024,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votivas digitais: criatividade e mediação na devoção ao Dr. Sousa Martins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47º Encontro Anual da ANPOCS</w:t>
            </w:r>
            <w:r>
              <w:rPr/>
              <w:t xml:space="preserve">, Oct 2023, Campinas &amp;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Devoion to Dr. Sousa Martins in the on-line world: individual creativity, knowledge sharing and community of devotees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SIEF2023: Living Uncertainty</w:t>
            </w:r>
            <w:r>
              <w:rPr/>
              <w:t xml:space="preserve">, SIEF International Society for Ethnology and Folklore,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Sousa Martins: a contemporary devotion between Portugal and the Internet – Plurality and subjectivation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pour le projet (ICS-IDEMEC) « Living Altogether! Questioning Inclusive Societies, Values and Religious Pluralism. A Comparison of Youth People’ Subjectivities in France and Portugal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 Digital e o Presencial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 Oficina de etnografia - GI Identidades, culturas, vulnerabilidades - ICS-ULisboa</w:t>
            </w:r>
            <w:r>
              <w:rPr/>
              <w:t xml:space="preserve">, Nov 2022, Lisboa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religieuses contemporaines et leur spatialisation subversive : le culte de Sousa Martins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Ex-voto : création, subversion et transgression</w:t>
            </w:r>
            <w:r>
              <w:rPr/>
              <w:t xml:space="preserve">, Casa de Velázquez, Oct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hétérographies dévotionnelles des espaces rituels numériques : le cas du culte du Docteur Sousa Martins, entre Portugal et Internet », Séminaire Idemec, Axe 3 « Hétérographies des mondes contemporains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Idemec, Axe 3 « Hétérographies des mondes contemporains », MMSH, Aix-en-Provence, France.</w:t>
            </w:r>
            <w:r>
              <w:rPr/>
              <w:t xml:space="preserve">, Apr 2021,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imagens votivas do Dr. Sousa Martins: Materialidades religiosas, comunidades de crentes e espaços de devoção entre o virtual e o não-virtual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encontro anual de doutorandos, Open Day ICS 2021</w:t>
            </w:r>
            <w:r>
              <w:rPr/>
              <w:t xml:space="preserve">, VII encontro anual de doutorandos, Open Day ICS 2021, Jun 2021, Lisabon,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figure laïque à l’entité miraculeuse. Les récits de la vie de José Thomas de Sousa Martins et leurs socialisations (fin XIX - début XX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et usages du martyr politique. Europe Méridionale (XIX-XXI siècle)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de terrain dans les espaces numériques: méthodologie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de l'Atelier de lecture "Discussions contemporaines en sciences sociales", Centre Norbert Elias, EHESS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Sousa Martins curador em Lisboa, etnografía de una cura sobrenatural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da Associação Portuguesa Antropologia – APA dans l' Atelier « Espiritualidades, religiões e cura: os percursos da cura espiritual no mundo de hoje » (Spiritualité, religion et soin: les parcours de soigne spirituel dans le monde d’aujourd’hui), organisé par Lucielma Lobato Universidade Federal do Pará Brésil (UFPA)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(Re)encontrar Sousa Martins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Sousa Martins: a contemporary devotion between Portugal and the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Dévotion en ligne : l'écriture pour soi et l'image de l'autre divin.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’Ecole d’automne « L’image avec et contre le texte »</w:t>
            </w:r>
            <w:r>
              <w:rPr/>
              <w:t xml:space="preserve">, Oct 2024, Aix-en-Provence &amp; Marseille,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du Dr. Sousa Martins entre Portugal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Scientifiques de l’École Doctorale 355, Aix-Marseille Université</w:t>
            </w:r>
            <w:r>
              <w:rPr/>
              <w:t xml:space="preserve">, Jun 2022,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images votives digitales au Portugal. Le numérique comme espace de créativité et de médiation - Séminaire Idemec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religieuses et demandes de miracle contemporaines : le culte de Sousa Martins entre Portugal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Sousa Martins, espaces, mémoires, et matérialités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Master 2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lieux de culte en Méditerranée. Clôtures et médiations de l’espace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Anthropologie sociale et ethnologie.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dumas-01753139v1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F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zo-scamardella" TargetMode="External"/><Relationship Id="rId8" Type="http://schemas.openxmlformats.org/officeDocument/2006/relationships/hyperlink" Target="https://orcid.org/0000-0001-9506-6202" TargetMode="External"/><Relationship Id="rId9" Type="http://schemas.openxmlformats.org/officeDocument/2006/relationships/hyperlink" Target="https://hal.science/hal-04768609v1" TargetMode="External"/><Relationship Id="rId10" Type="http://schemas.openxmlformats.org/officeDocument/2006/relationships/hyperlink" Target="https://hal.science/search/index/?q=*&amp;authFullName_s=Vincenzo Scamardella" TargetMode="External"/><Relationship Id="rId11" Type="http://schemas.openxmlformats.org/officeDocument/2006/relationships/hyperlink" Target="https://hal.science/hal-04674234v1" TargetMode="External"/><Relationship Id="rId12" Type="http://schemas.openxmlformats.org/officeDocument/2006/relationships/hyperlink" Target="https://hal.science/hal-04650742v1" TargetMode="External"/><Relationship Id="rId13" Type="http://schemas.openxmlformats.org/officeDocument/2006/relationships/hyperlink" Target="https://hal.science/hal-04269325v1" TargetMode="External"/><Relationship Id="rId14" Type="http://schemas.openxmlformats.org/officeDocument/2006/relationships/hyperlink" Target="https://hal.science/hal-04269338v1" TargetMode="External"/><Relationship Id="rId15" Type="http://schemas.openxmlformats.org/officeDocument/2006/relationships/hyperlink" Target="https://hal.science/hal-04320385v1" TargetMode="External"/><Relationship Id="rId16" Type="http://schemas.openxmlformats.org/officeDocument/2006/relationships/hyperlink" Target="https://hal.science/hal-04269369v1" TargetMode="External"/><Relationship Id="rId17" Type="http://schemas.openxmlformats.org/officeDocument/2006/relationships/hyperlink" Target="https://hal.science/hal-04269356v1" TargetMode="External"/><Relationship Id="rId18" Type="http://schemas.openxmlformats.org/officeDocument/2006/relationships/hyperlink" Target="https://hal.science/hal-04269389v1" TargetMode="External"/><Relationship Id="rId19" Type="http://schemas.openxmlformats.org/officeDocument/2006/relationships/hyperlink" Target="https://hal.science/hal-04269384v1" TargetMode="External"/><Relationship Id="rId20" Type="http://schemas.openxmlformats.org/officeDocument/2006/relationships/hyperlink" Target="https://hal.science/hal-04269376v1" TargetMode="External"/><Relationship Id="rId21" Type="http://schemas.openxmlformats.org/officeDocument/2006/relationships/hyperlink" Target="https://hal.science/hal-03156760v1" TargetMode="External"/><Relationship Id="rId22" Type="http://schemas.openxmlformats.org/officeDocument/2006/relationships/hyperlink" Target="https://hal.science/hal-03156660v1" TargetMode="External"/><Relationship Id="rId23" Type="http://schemas.openxmlformats.org/officeDocument/2006/relationships/hyperlink" Target="https://hal.science/hal-04444362v1" TargetMode="External"/><Relationship Id="rId24" Type="http://schemas.openxmlformats.org/officeDocument/2006/relationships/hyperlink" Target="https://hal.science/hal-04269308v1" TargetMode="External"/><Relationship Id="rId25" Type="http://schemas.openxmlformats.org/officeDocument/2006/relationships/hyperlink" Target="https://hal.science/hal-04768602v1" TargetMode="External"/><Relationship Id="rId26" Type="http://schemas.openxmlformats.org/officeDocument/2006/relationships/hyperlink" Target="https://hal.science/hal-04269332v1" TargetMode="External"/><Relationship Id="rId27" Type="http://schemas.openxmlformats.org/officeDocument/2006/relationships/hyperlink" Target="https://hal.science/hal-04269345v1" TargetMode="External"/><Relationship Id="rId28" Type="http://schemas.openxmlformats.org/officeDocument/2006/relationships/hyperlink" Target="https://hal.science/hal-04269360v1" TargetMode="External"/><Relationship Id="rId29" Type="http://schemas.openxmlformats.org/officeDocument/2006/relationships/hyperlink" Target="https://hal.science/hal-04644424v1" TargetMode="External"/><Relationship Id="rId30" Type="http://schemas.openxmlformats.org/officeDocument/2006/relationships/hyperlink" Target="https://dumas.ccsd.cnrs.fr/dumas-0175313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Scamardella</dc:title>
  <dc:description>CV</dc:description>
  <dc:subject/>
  <cp:keywords/>
  <cp:category/>
  <cp:lastModifiedBy/>
  <dcterms:created xsi:type="dcterms:W3CDTF">2026-03-04T07:52:27+01:00</dcterms:created>
  <dcterms:modified xsi:type="dcterms:W3CDTF">2026-03-04T07:52:27+01:00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