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Cartier </w:t>
      </w:r>
      <w:r>
        <w:rPr>
          <w:color w:val="641e6e"/>
        </w:rPr>
        <w:t xml:space="preserve">Maitre de conférence à l'UR CONFLUENCE : Sciences et Humanités (EA 1598), UCLy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virginie-cartier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0000-0002-0154-2157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275819779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actuellement dans deux domaines en parallèle :</w:t>
      </w:r>
    </w:p>
    <w:p>
      <w:pPr>
        <w:numPr>
          <w:ilvl w:val="0"/>
          <w:numId w:val="2"/>
        </w:numPr>
      </w:pPr>
      <w:r>
        <w:rPr/>
        <w:t xml:space="preserve">les entreprises engagées dans une démarche RSE et plus particulièrement sur la raison d'être, la vulnérabilité des salariés et les innovations environnementales</w:t>
      </w:r>
    </w:p>
    <w:p>
      <w:pPr>
        <w:numPr>
          <w:ilvl w:val="0"/>
          <w:numId w:val="2"/>
        </w:numPr>
      </w:pPr>
      <w:r>
        <w:rPr/>
        <w:t xml:space="preserve">la transition énergétique avec un zoom sur le biogaz et l'hydrogène.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technology development: towards a revolutionary era in Europe?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156,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⟨10.1016/j.ijhydene.2025.150345⟩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 Europe: The influence of uncertainty on biogas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CONFLUENCE : Sciences &amp; Humanités</w:t>
            </w:r>
            <w:r>
              <w:rPr/>
              <w:t xml:space="preserve">, 2024, Incertitudes et prudence, 1 (5), pp.121-145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valoriser la vulnérabilité comme source d’innovation managériale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: changer ou s'effondrer ?</w:t>
            </w:r>
            <w:r>
              <w:rPr/>
              <w:t xml:space="preserve">, RIODD,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: trajectoire maîtrisée ou incertitudes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l'UR Confluence : Incertitude(s)</w:t>
            </w:r>
            <w:r>
              <w:rPr/>
              <w:t xml:space="preserve">, UR CONFLUENCE : Sciences et Humanités, UCLy,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RSE : Perspectives théoriques et pratiques innovantes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Cartier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Ed. Chroniques sociales</w:t>
              </w:r>
            </w:hyperlink>
            <w:r>
              <w:rPr/>
              <w:t xml:space="preserve">, 2024, 978-2-36717-954-4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hal-04598162v1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coopérative : méthode et 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Cartier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Marie-France Vernier</w:t>
              </w:r>
            </w:hyperlink>
          </w:p>
          <w:p>
            <w:pPr/>
            <w:r>
              <w:rPr/>
              <w:t xml:space="preserve">CARTIER, Virginie. </w:t>
            </w:r>
            <w:r>
              <w:rPr>
                <w:i w:val="1"/>
                <w:iCs w:val="1"/>
              </w:rPr>
              <w:t xml:space="preserve">Construire la RSE : Perspectives théoriques et pratiques innovantes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Ed. Chroniques sociales</w:t>
              </w:r>
            </w:hyperlink>
            <w:r>
              <w:rPr/>
              <w:t xml:space="preserve">, pp.27-33,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vulnérabilité dans la gestion responsable des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Cartier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Prince-agbodjan</w:t>
              </w:r>
            </w:hyperlink>
          </w:p>
          <w:p>
            <w:pPr/>
            <w:r>
              <w:rPr/>
              <w:t xml:space="preserve">CARTIER, Virginie. </w:t>
            </w:r>
            <w:r>
              <w:rPr>
                <w:i w:val="1"/>
                <w:iCs w:val="1"/>
              </w:rPr>
              <w:t xml:space="preserve">Construire la RSE : Perspectives théoriques et pratiques innovantes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Ed. Chroniques sociales</w:t>
              </w:r>
            </w:hyperlink>
            <w:r>
              <w:rPr/>
              <w:t xml:space="preserve">, pp.106-122,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PrIORRA : co-construction de Pratiques Innovantes des Organisations Responsables en Rhône-Alpes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Cartier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Raiss</w:t>
              </w:r>
            </w:hyperlink>
          </w:p>
          <w:p>
            <w:pPr/>
            <w:r>
              <w:rPr/>
              <w:t xml:space="preserve">Cartier, Virginie. </w:t>
            </w:r>
            <w:r>
              <w:rPr>
                <w:i w:val="1"/>
                <w:iCs w:val="1"/>
              </w:rPr>
              <w:t xml:space="preserve">Construire la RSE : Perspectives théoriques et pratiques innovantes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Ed. Chroniques sociales</w:t>
              </w:r>
            </w:hyperlink>
            <w:r>
              <w:rPr/>
              <w:t xml:space="preserve">, pp.17-26,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hal-04598148v1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GRTgaz à NaTran : face à l’enjeu de décarbonation, quel avenir pour les infrastructures gazières françaises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</w:p>
          <w:p>
            <w:pPr/>
            <w:r>
              <w:rPr/>
              <w:t xml:space="preserve">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⟨10.64628/AAK.r3wpe4wv4⟩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hal-05478845v1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C7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3E6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cartier" TargetMode="External"/><Relationship Id="rId8" Type="http://schemas.openxmlformats.org/officeDocument/2006/relationships/hyperlink" Target="https://orcid.org/0000-0002-0154-2157" TargetMode="External"/><Relationship Id="rId9" Type="http://schemas.openxmlformats.org/officeDocument/2006/relationships/hyperlink" Target="https://www.idref.fr/275819779" TargetMode="External"/><Relationship Id="rId10" Type="http://schemas.openxmlformats.org/officeDocument/2006/relationships/hyperlink" Target="https://hal.science/hal-05156964v1" TargetMode="External"/><Relationship Id="rId11" Type="http://schemas.openxmlformats.org/officeDocument/2006/relationships/hyperlink" Target="https://hal.science/search/index/?q=*&amp;authFullName_s=Virginie Cartier" TargetMode="External"/><Relationship Id="rId12" Type="http://schemas.openxmlformats.org/officeDocument/2006/relationships/hyperlink" Target="https://hal.science/search/index/?q=*&amp;authFullName_s=Elisabeth A. Cazier" TargetMode="External"/><Relationship Id="rId13" Type="http://schemas.openxmlformats.org/officeDocument/2006/relationships/hyperlink" Target="https://dx.doi.org/10.1016/j.ijhydene.2025.150345" TargetMode="External"/><Relationship Id="rId14" Type="http://schemas.openxmlformats.org/officeDocument/2006/relationships/hyperlink" Target="https://hal.science/hal-04577853v1" TargetMode="External"/><Relationship Id="rId15" Type="http://schemas.openxmlformats.org/officeDocument/2006/relationships/hyperlink" Target="https://hal.science/hal-04578251v1" TargetMode="External"/><Relationship Id="rId16" Type="http://schemas.openxmlformats.org/officeDocument/2006/relationships/hyperlink" Target="https://hal.science/search/index/?q=*&amp;authFullName_s=Val&#233;rie Bertrand" TargetMode="External"/><Relationship Id="rId17" Type="http://schemas.openxmlformats.org/officeDocument/2006/relationships/hyperlink" Target="https://ucly.hal.science/hal-05169000v1" TargetMode="External"/><Relationship Id="rId18" Type="http://schemas.openxmlformats.org/officeDocument/2006/relationships/hyperlink" Target="https://hal.science/hal-04598162v1" TargetMode="External"/><Relationship Id="rId19" Type="http://schemas.openxmlformats.org/officeDocument/2006/relationships/hyperlink" Target="https://www.chroniquesociale.com/comprendre-la-societe/1359-construction-de-la-rse.html" TargetMode="External"/><Relationship Id="rId20" Type="http://schemas.openxmlformats.org/officeDocument/2006/relationships/hyperlink" Target="https://hal.science/hal-04598129v1" TargetMode="External"/><Relationship Id="rId21" Type="http://schemas.openxmlformats.org/officeDocument/2006/relationships/hyperlink" Target="https://hal.science/search/index/?q=*&amp;authFullName_s=Marie-France Vernier" TargetMode="External"/><Relationship Id="rId22" Type="http://schemas.openxmlformats.org/officeDocument/2006/relationships/hyperlink" Target="https://hal.science/hal-04598128v1" TargetMode="External"/><Relationship Id="rId23" Type="http://schemas.openxmlformats.org/officeDocument/2006/relationships/hyperlink" Target="https://hal.science/search/index/?q=*&amp;authFullName_s=Didier Prince-agbodjan" TargetMode="External"/><Relationship Id="rId24" Type="http://schemas.openxmlformats.org/officeDocument/2006/relationships/hyperlink" Target="https://hal.science/hal-04598148v1" TargetMode="External"/><Relationship Id="rId25" Type="http://schemas.openxmlformats.org/officeDocument/2006/relationships/hyperlink" Target="https://hal.science/search/index/?q=*&amp;authFullName_s=C&#233;line Raiss" TargetMode="External"/><Relationship Id="rId26" Type="http://schemas.openxmlformats.org/officeDocument/2006/relationships/hyperlink" Target="https://hal.science/hal-05478845v1" TargetMode="External"/><Relationship Id="rId27" Type="http://schemas.openxmlformats.org/officeDocument/2006/relationships/hyperlink" Target="https://dx.doi.org/10.64628/AAK.r3wpe4wv4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Cartier</dc:title>
  <dc:description>CV</dc:description>
  <dc:subject/>
  <cp:keywords/>
  <cp:category/>
  <cp:lastModifiedBy/>
  <dcterms:created xsi:type="dcterms:W3CDTF">2026-03-15T11:59:46+01:00</dcterms:created>
  <dcterms:modified xsi:type="dcterms:W3CDTF">2026-03-15T11:59:46+01:00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