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Fernandez </w:t>
      </w:r>
      <w:r>
        <w:rPr>
          <w:color w:val="641e6e"/>
        </w:rPr>
        <w:t xml:space="preserve">Docteure, membre titulaire, Laboratoire ELLIADD (pôle Arts et Littérature), Université Marie et Louis PasteurEnseignante en Expression, Communication et Culture, IUT Nord Franche-Comté,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virginie-fernandez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0000-0001-9562-151X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en littérature française du XIX siècle.Thèmatique de recherche : littérature populaire, roman policier, naturalisme, sciences et techniques, espaces fictionnels, lieux du crimeLittérature française contemporaine : roman noir, polar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 et la méthode : la morphine comme révélateur du projet naturaliste chez Dubut de Laforest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dans la seconde moitié du XIX siècle : Zola et ses contemporains</w:t>
            </w:r>
            <w:r>
              <w:rPr/>
              <w:t xml:space="preserve">, Ecole Polytechnique; Ecole Normale Supérieure Paris; Item; CNRS,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Franche-Comté, terre de polar : les lieux de la fiction dans Le Sorcier d’Ornans de Philippe Koeberlé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POLARAQUI Le polar en région : marges et identité(s) régionale(s) et générique(s)</w:t>
            </w:r>
            <w:r>
              <w:rPr/>
              <w:t xml:space="preserve">, Natacha Levet; Jacques Migozzi; Université de Limoges,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meurtrie dans le roman noir Éboueur sur échafaud d’Abdel Hafed Benotman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2017, L'enfance dans la culture arabe contemporaine, 5, pp.221-236.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⟨10.15122/ISBN.978-2-406-07152-5.P.0221⟩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hal-05503420v1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6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fernandez" TargetMode="External"/><Relationship Id="rId8" Type="http://schemas.openxmlformats.org/officeDocument/2006/relationships/hyperlink" Target="https://orcid.org/0000-0001-9562-151X" TargetMode="External"/><Relationship Id="rId9" Type="http://schemas.openxmlformats.org/officeDocument/2006/relationships/hyperlink" Target="https://hal.science/hal-05498978v1" TargetMode="External"/><Relationship Id="rId10" Type="http://schemas.openxmlformats.org/officeDocument/2006/relationships/hyperlink" Target="https://hal.science/search/index/?q=*&amp;authFullName_s=Virginie Fernandez" TargetMode="External"/><Relationship Id="rId11" Type="http://schemas.openxmlformats.org/officeDocument/2006/relationships/hyperlink" Target="https://hal.science/hal-05523254v1" TargetMode="External"/><Relationship Id="rId12" Type="http://schemas.openxmlformats.org/officeDocument/2006/relationships/hyperlink" Target="https://hal.science/hal-05503420v1" TargetMode="External"/><Relationship Id="rId13" Type="http://schemas.openxmlformats.org/officeDocument/2006/relationships/hyperlink" Target="https://dx.doi.org/10.15122/ISBN.978-2-406-07152-5.P.02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Fernandez</dc:title>
  <dc:description>CV</dc:description>
  <dc:subject/>
  <cp:keywords/>
  <cp:category/>
  <cp:lastModifiedBy/>
  <dcterms:created xsi:type="dcterms:W3CDTF">2026-03-16T14:18:52+01:00</dcterms:created>
  <dcterms:modified xsi:type="dcterms:W3CDTF">2026-03-16T14:18:52+01:00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