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Virginie TISSERANT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virginie-tisserant</w:t>
        </w:r>
      </w:hyperlink>
    </w:p>
    <w:p>
      <w:pPr>
        <w:numPr>
          <w:ilvl w:val="0"/>
          <w:numId w:val="1"/>
        </w:numPr>
      </w:pPr>
      <w:r>
        <w:rPr/>
        <w:t xml:space="preserve"> ORCID : </w:t>
      </w:r>
      <w:hyperlink r:id="rId9" w:history="1">
        <w:r>
          <w:rPr>
            <w:color w:val="#410a8c"/>
            <w:u w:val="single"/>
          </w:rPr>
          <w:t xml:space="preserve">0009-0009-5415-4324</w:t>
        </w:r>
      </w:hyperlink>
    </w:p>
    <w:p>
      <w:pPr>
        <w:numPr>
          <w:ilvl w:val="0"/>
          <w:numId w:val="1"/>
        </w:numPr>
      </w:pPr>
      <w:r>
        <w:rPr/>
        <w:t xml:space="preserve"> IdRef : </w:t>
      </w:r>
      <w:hyperlink r:id="rId10" w:history="1">
        <w:r>
          <w:rPr>
            <w:color w:val="#410a8c"/>
            <w:u w:val="single"/>
          </w:rPr>
          <w:t xml:space="preserve">253136407</w:t>
        </w:r>
      </w:hyperlink>
    </w:p>
    <w:p>
      <w:pPr>
        <w:spacing w:before="600"/>
      </w:pPr>
    </w:p>
    <w:p>
      <w:pPr>
        <w:pStyle w:val="Heading2"/>
      </w:pPr>
      <w:r>
        <w:rPr>
          <w:color w:val="1e198e"/>
          <w:b w:val="1"/>
          <w:bCs w:val="1"/>
        </w:rPr>
        <w:t xml:space="preserve">Présentation</w:t>
      </w:r>
    </w:p>
    <w:p>
      <w:pPr>
        <w:spacing w:after="100"/>
      </w:pPr>
    </w:p>
    <w:p>
      <w:pPr/>
      <w:r>
        <w:rPr/>
        <w:t xml:space="preserve">Docteure en histoire contemporaine de l'université Aix-Marseille, Virginie Tissent est ATER à l'Université d'Aix-Marseille, membre du laboratoire Telemme-CNRS. Elle est l'auteure d'une thèse intitulée &amp;quot;Crise et mutation de l'offre politique en France et en Espagne : l'émergence des partis mouvements (2008-2021)&amp;quot;. Ses travaux portent sur la notion de crise politique partagée entre les systèmes partisans en France et en Espagne. Ils interrogent l'héritage des transitions politiques, les perspectives transnationales, les imaginaires nationaux, et l'instrumentalisation de la mémoire et des émotions dans les luttes politiques contemporaines. Par ses recherches sur les défis et mutations qui traversent nos sociétés contemporaines, elle participe à l'écriture de l'histoire du temps présent.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la crise économique à la crise politique : Podemos, une structure d’opportunités politiques</w:t>
              </w:r>
            </w:hyperlink>
          </w:p>
          <w:p>
            <w:pPr/>
            <w:hyperlink r:id="rId12" w:history="1">
              <w:r>
                <w:rPr>
                  <w:color w:val="#410a8c"/>
                  <w:u w:val="single"/>
                </w:rPr>
                <w:t xml:space="preserve">Virginie Tisserant</w:t>
              </w:r>
            </w:hyperlink>
          </w:p>
          <w:p>
            <w:pPr/>
            <w:r>
              <w:rPr>
                <w:i w:val="1"/>
                <w:iCs w:val="1"/>
              </w:rPr>
              <w:t xml:space="preserve">Le monde en crise(s)</w:t>
            </w:r>
            <w:r>
              <w:rPr/>
              <w:t xml:space="preserve">, May 2024, Orléans, France</w:t>
            </w:r>
          </w:p>
          <w:p>
            <w:pPr/>
            <w:r>
              <w:rPr/>
              <w:t xml:space="preserve">Communication dans un congrès</w:t>
            </w:r>
          </w:p>
          <w:p>
            <w:pPr/>
            <w:hyperlink r:id="rId11" w:history="1">
              <w:r>
                <w:rPr>
                  <w:color w:val="#410a8c"/>
                  <w:u w:val="single"/>
                </w:rPr>
                <w:t xml:space="preserve">hal-04722906v1</w:t>
              </w:r>
            </w:hyperlink>
          </w:p>
        </w:tc>
      </w:tr>
      <w:tr>
        <w:trPr/>
        <w:tc>
          <w:tcPr>
            <w:noWrap/>
          </w:tcPr>
          <w:p>
            <w:pPr>
              <w:spacing w:after="200"/>
            </w:pPr>
            <w:hyperlink r:id="rId13" w:history="1">
              <w:r>
                <w:rPr>
                  <w:color w:val="1e198e"/>
                  <w:b w:val="1"/>
                  <w:bCs w:val="1"/>
                  <w:u w:val="single"/>
                </w:rPr>
                <w:t xml:space="preserve">Politisation des discours anti-corruption en France et en Espagne au XXIe siècle.</w:t>
              </w:r>
            </w:hyperlink>
          </w:p>
          <w:p>
            <w:pPr/>
            <w:hyperlink r:id="rId12" w:history="1">
              <w:r>
                <w:rPr>
                  <w:color w:val="#410a8c"/>
                  <w:u w:val="single"/>
                </w:rPr>
                <w:t xml:space="preserve">Virginie Tisserant</w:t>
              </w:r>
            </w:hyperlink>
          </w:p>
          <w:p>
            <w:pPr/>
            <w:r>
              <w:rPr>
                <w:i w:val="1"/>
                <w:iCs w:val="1"/>
              </w:rPr>
              <w:t xml:space="preserve">Regards croisés sur la corruption France-Espagne, XIXe-XXIe</w:t>
            </w:r>
            <w:r>
              <w:rPr/>
              <w:t xml:space="preserve">, Université Jean Moulin Lyon 3; Ihrim; Marge, Nov 2023, Lyon, France</w:t>
            </w:r>
          </w:p>
          <w:p>
            <w:pPr/>
            <w:r>
              <w:rPr/>
              <w:t xml:space="preserve">Communication dans un congrès</w:t>
            </w:r>
          </w:p>
          <w:p>
            <w:pPr/>
            <w:hyperlink r:id="rId13" w:history="1">
              <w:r>
                <w:rPr>
                  <w:color w:val="#410a8c"/>
                  <w:u w:val="single"/>
                </w:rPr>
                <w:t xml:space="preserve">hal-04722909v1</w:t>
              </w:r>
            </w:hyperlink>
          </w:p>
        </w:tc>
      </w:tr>
      <w:tr>
        <w:trPr/>
        <w:tc>
          <w:tcPr>
            <w:noWrap/>
          </w:tcPr>
          <w:p>
            <w:pPr>
              <w:spacing w:after="200"/>
            </w:pPr>
            <w:hyperlink r:id="rId14" w:history="1">
              <w:r>
                <w:rPr>
                  <w:color w:val="1e198e"/>
                  <w:b w:val="1"/>
                  <w:bCs w:val="1"/>
                  <w:u w:val="single"/>
                </w:rPr>
                <w:t xml:space="preserve">Politiser la crise, protagoniser l'après : les essais politiques en dans crise du secteur de l'édition (2008-2020)</w:t>
              </w:r>
            </w:hyperlink>
          </w:p>
          <w:p>
            <w:pPr/>
            <w:hyperlink r:id="rId12" w:history="1">
              <w:r>
                <w:rPr>
                  <w:color w:val="#410a8c"/>
                  <w:u w:val="single"/>
                </w:rPr>
                <w:t xml:space="preserve">Virginie Tisserant</w:t>
              </w:r>
            </w:hyperlink>
          </w:p>
          <w:p>
            <w:pPr/>
            <w:r>
              <w:rPr>
                <w:i w:val="1"/>
                <w:iCs w:val="1"/>
              </w:rPr>
              <w:t xml:space="preserve">Crise(s) et productions culturelles en Espagne : cinéma, roman, théâtre</w:t>
            </w:r>
            <w:r>
              <w:rPr/>
              <w:t xml:space="preserve">, Nov 2023, Paris, France</w:t>
            </w:r>
          </w:p>
          <w:p>
            <w:pPr/>
            <w:r>
              <w:rPr/>
              <w:t xml:space="preserve">Communication dans un congrès</w:t>
            </w:r>
          </w:p>
          <w:p>
            <w:pPr/>
            <w:hyperlink r:id="rId14" w:history="1">
              <w:r>
                <w:rPr>
                  <w:color w:val="#410a8c"/>
                  <w:u w:val="single"/>
                </w:rPr>
                <w:t xml:space="preserve">hal-04722913v1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Macron S.A.</w:t>
              </w:r>
            </w:hyperlink>
          </w:p>
          <w:p>
            <w:pPr/>
            <w:hyperlink r:id="rId12" w:history="1">
              <w:r>
                <w:rPr>
                  <w:color w:val="#410a8c"/>
                  <w:u w:val="single"/>
                </w:rPr>
                <w:t xml:space="preserve">Virginie Tisserant</w:t>
              </w:r>
            </w:hyperlink>
            <w:r>
              <w:rPr/>
              <w:t xml:space="preserve">,</w:t>
            </w:r>
            <w:hyperlink r:id="rId16" w:history="1">
              <w:r>
                <w:rPr>
                  <w:color w:val="#410a8c"/>
                  <w:u w:val="single"/>
                </w:rPr>
                <w:t xml:space="preserve">Andrés Villena Oliver</w:t>
              </w:r>
            </w:hyperlink>
          </w:p>
          <w:p>
            <w:pPr/>
            <w:r>
              <w:rPr/>
              <w:t xml:space="preserve">2017</w:t>
            </w:r>
          </w:p>
          <w:p>
            <w:pPr/>
            <w:r>
              <w:rPr/>
              <w:t xml:space="preserve">Autre publication scientifique</w:t>
            </w:r>
          </w:p>
          <w:p>
            <w:pPr/>
            <w:hyperlink r:id="rId15" w:history="1">
              <w:r>
                <w:rPr>
                  <w:color w:val="#410a8c"/>
                  <w:u w:val="single"/>
                </w:rPr>
                <w:t xml:space="preserve">hal-01526641v1</w:t>
              </w:r>
            </w:hyperlink>
          </w:p>
        </w:tc>
      </w:tr>
      <w:tr>
        <w:trPr/>
        <w:tc>
          <w:tcPr>
            <w:noWrap/>
          </w:tcPr>
          <w:p>
            <w:pPr>
              <w:spacing w:after="200"/>
            </w:pPr>
            <w:hyperlink r:id="rId17" w:history="1">
              <w:r>
                <w:rPr>
                  <w:color w:val="1e198e"/>
                  <w:b w:val="1"/>
                  <w:bCs w:val="1"/>
                  <w:u w:val="single"/>
                </w:rPr>
                <w:t xml:space="preserve">«Le peuple aura le choix entre une oligarchie organisée et Le Pen symbole d’une dérive nationaliste extrême»</w:t>
              </w:r>
            </w:hyperlink>
          </w:p>
          <w:p>
            <w:pPr/>
            <w:hyperlink r:id="rId12" w:history="1">
              <w:r>
                <w:rPr>
                  <w:color w:val="#410a8c"/>
                  <w:u w:val="single"/>
                </w:rPr>
                <w:t xml:space="preserve">Virginie Tisserant</w:t>
              </w:r>
            </w:hyperlink>
            <w:r>
              <w:rPr/>
              <w:t xml:space="preserve">,</w:t>
            </w:r>
            <w:hyperlink r:id="rId18" w:history="1">
              <w:r>
                <w:rPr>
                  <w:color w:val="#410a8c"/>
                  <w:u w:val="single"/>
                </w:rPr>
                <w:t xml:space="preserve">Zine Cherfaoui</w:t>
              </w:r>
            </w:hyperlink>
          </w:p>
          <w:p>
            <w:pPr/>
            <w:r>
              <w:rPr/>
              <w:t xml:space="preserve">2017</w:t>
            </w:r>
          </w:p>
          <w:p>
            <w:pPr/>
            <w:r>
              <w:rPr/>
              <w:t xml:space="preserve">Autre publication scientifique</w:t>
            </w:r>
          </w:p>
          <w:p>
            <w:pPr/>
            <w:hyperlink r:id="rId17" w:history="1">
              <w:r>
                <w:rPr>
                  <w:color w:val="#410a8c"/>
                  <w:u w:val="single"/>
                </w:rPr>
                <w:t xml:space="preserve">hal-01526592v1</w:t>
              </w:r>
            </w:hyperlink>
          </w:p>
        </w:tc>
      </w:tr>
      <w:tr>
        <w:trPr/>
        <w:tc>
          <w:tcPr>
            <w:noWrap/>
          </w:tcPr>
          <w:p>
            <w:pPr>
              <w:spacing w:after="200"/>
            </w:pPr>
            <w:hyperlink r:id="rId19" w:history="1">
              <w:r>
                <w:rPr>
                  <w:color w:val="1e198e"/>
                  <w:b w:val="1"/>
                  <w:bCs w:val="1"/>
                  <w:u w:val="single"/>
                </w:rPr>
                <w:t xml:space="preserve">Podemos, un Congrès décisif pour un parti en transition</w:t>
              </w:r>
            </w:hyperlink>
          </w:p>
          <w:p>
            <w:pPr/>
            <w:hyperlink r:id="rId12" w:history="1">
              <w:r>
                <w:rPr>
                  <w:color w:val="#410a8c"/>
                  <w:u w:val="single"/>
                </w:rPr>
                <w:t xml:space="preserve">Virginie Tisserant</w:t>
              </w:r>
            </w:hyperlink>
          </w:p>
          <w:p>
            <w:pPr/>
            <w:r>
              <w:rPr/>
              <w:t xml:space="preserve">2017</w:t>
            </w:r>
          </w:p>
          <w:p>
            <w:pPr/>
            <w:r>
              <w:rPr/>
              <w:t xml:space="preserve">Autre publication scientifique</w:t>
            </w:r>
          </w:p>
          <w:p>
            <w:pPr/>
            <w:hyperlink r:id="rId19" w:history="1">
              <w:r>
                <w:rPr>
                  <w:color w:val="#410a8c"/>
                  <w:u w:val="single"/>
                </w:rPr>
                <w:t xml:space="preserve">hal-01526621v2</w:t>
              </w:r>
            </w:hyperlink>
          </w:p>
        </w:tc>
      </w:tr>
      <w:tr>
        <w:trPr/>
        <w:tc>
          <w:tcPr>
            <w:noWrap/>
          </w:tcPr>
          <w:p>
            <w:pPr>
              <w:spacing w:after="200"/>
            </w:pPr>
            <w:hyperlink r:id="rId20" w:history="1">
              <w:r>
                <w:rPr>
                  <w:color w:val="1e198e"/>
                  <w:b w:val="1"/>
                  <w:bCs w:val="1"/>
                  <w:u w:val="single"/>
                </w:rPr>
                <w:t xml:space="preserve">Élections présidentielles en France, Organiser le chaos</w:t>
              </w:r>
            </w:hyperlink>
          </w:p>
          <w:p>
            <w:pPr/>
            <w:hyperlink r:id="rId12" w:history="1">
              <w:r>
                <w:rPr>
                  <w:color w:val="#410a8c"/>
                  <w:u w:val="single"/>
                </w:rPr>
                <w:t xml:space="preserve">Virginie Tisserant</w:t>
              </w:r>
            </w:hyperlink>
          </w:p>
          <w:p>
            <w:pPr/>
            <w:r>
              <w:rPr/>
              <w:t xml:space="preserve">2017</w:t>
            </w:r>
          </w:p>
          <w:p>
            <w:pPr/>
            <w:r>
              <w:rPr/>
              <w:t xml:space="preserve">Autre publication scientifique</w:t>
            </w:r>
          </w:p>
          <w:p>
            <w:pPr/>
            <w:hyperlink r:id="rId20" w:history="1">
              <w:r>
                <w:rPr>
                  <w:color w:val="#410a8c"/>
                  <w:u w:val="single"/>
                </w:rPr>
                <w:t xml:space="preserve">hal-01526654v1</w:t>
              </w:r>
            </w:hyperlink>
          </w:p>
        </w:tc>
      </w:tr>
      <w:tr>
        <w:trPr/>
        <w:tc>
          <w:tcPr>
            <w:noWrap/>
          </w:tcPr>
          <w:p>
            <w:pPr>
              <w:spacing w:after="200"/>
            </w:pPr>
            <w:hyperlink r:id="rId21" w:history="1">
              <w:r>
                <w:rPr>
                  <w:color w:val="1e198e"/>
                  <w:b w:val="1"/>
                  <w:bCs w:val="1"/>
                  <w:u w:val="single"/>
                </w:rPr>
                <w:t xml:space="preserve">La Catalogne pose la question de l'Espagne fédéral</w:t>
              </w:r>
            </w:hyperlink>
          </w:p>
          <w:p>
            <w:pPr/>
            <w:hyperlink r:id="rId12" w:history="1">
              <w:r>
                <w:rPr>
                  <w:color w:val="#410a8c"/>
                  <w:u w:val="single"/>
                </w:rPr>
                <w:t xml:space="preserve">Virginie Tisserant</w:t>
              </w:r>
            </w:hyperlink>
            <w:r>
              <w:rPr/>
              <w:t xml:space="preserve">,</w:t>
            </w:r>
            <w:hyperlink r:id="rId18" w:history="1">
              <w:r>
                <w:rPr>
                  <w:color w:val="#410a8c"/>
                  <w:u w:val="single"/>
                </w:rPr>
                <w:t xml:space="preserve">Zine Cherfaoui</w:t>
              </w:r>
            </w:hyperlink>
          </w:p>
          <w:p>
            <w:pPr/>
            <w:r>
              <w:rPr/>
              <w:t xml:space="preserve">2017</w:t>
            </w:r>
          </w:p>
          <w:p>
            <w:pPr/>
            <w:r>
              <w:rPr/>
              <w:t xml:space="preserve">Autre publication scientifique</w:t>
            </w:r>
          </w:p>
          <w:p>
            <w:pPr/>
            <w:hyperlink r:id="rId21" w:history="1">
              <w:r>
                <w:rPr>
                  <w:color w:val="#410a8c"/>
                  <w:u w:val="single"/>
                </w:rPr>
                <w:t xml:space="preserve">hal-01616626v1</w:t>
              </w:r>
            </w:hyperlink>
          </w:p>
        </w:tc>
      </w:tr>
      <w:tr>
        <w:trPr/>
        <w:tc>
          <w:tcPr>
            <w:noWrap/>
          </w:tcPr>
          <w:p>
            <w:pPr>
              <w:spacing w:after="200"/>
            </w:pPr>
            <w:hyperlink r:id="rId22" w:history="1">
              <w:r>
                <w:rPr>
                  <w:color w:val="1e198e"/>
                  <w:b w:val="1"/>
                  <w:bCs w:val="1"/>
                  <w:u w:val="single"/>
                </w:rPr>
                <w:t xml:space="preserve">El hundimiento simultáneo de los socialistas franceses y españoles</w:t>
              </w:r>
            </w:hyperlink>
          </w:p>
          <w:p>
            <w:pPr/>
            <w:hyperlink r:id="rId12" w:history="1">
              <w:r>
                <w:rPr>
                  <w:color w:val="#410a8c"/>
                  <w:u w:val="single"/>
                </w:rPr>
                <w:t xml:space="preserve">Virginie Tisserant</w:t>
              </w:r>
            </w:hyperlink>
            <w:r>
              <w:rPr/>
              <w:t xml:space="preserve">,</w:t>
            </w:r>
            <w:hyperlink r:id="rId16" w:history="1">
              <w:r>
                <w:rPr>
                  <w:color w:val="#410a8c"/>
                  <w:u w:val="single"/>
                </w:rPr>
                <w:t xml:space="preserve">Andrés Villena Oliver</w:t>
              </w:r>
            </w:hyperlink>
          </w:p>
          <w:p>
            <w:pPr/>
            <w:r>
              <w:rPr/>
              <w:t xml:space="preserve">2016</w:t>
            </w:r>
          </w:p>
          <w:p>
            <w:pPr/>
            <w:r>
              <w:rPr/>
              <w:t xml:space="preserve">Autre publication scientifique</w:t>
            </w:r>
          </w:p>
          <w:p>
            <w:pPr/>
            <w:hyperlink r:id="rId22" w:history="1">
              <w:r>
                <w:rPr>
                  <w:color w:val="#410a8c"/>
                  <w:u w:val="single"/>
                </w:rPr>
                <w:t xml:space="preserve">hal-01526636v1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8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nie-tisserant" TargetMode="External"/><Relationship Id="rId9" Type="http://schemas.openxmlformats.org/officeDocument/2006/relationships/hyperlink" Target="https://orcid.org/0009-0009-5415-4324" TargetMode="External"/><Relationship Id="rId10" Type="http://schemas.openxmlformats.org/officeDocument/2006/relationships/hyperlink" Target="https://www.idref.fr/253136407" TargetMode="External"/><Relationship Id="rId11" Type="http://schemas.openxmlformats.org/officeDocument/2006/relationships/hyperlink" Target="https://hal.science/hal-04722906v1" TargetMode="External"/><Relationship Id="rId12" Type="http://schemas.openxmlformats.org/officeDocument/2006/relationships/hyperlink" Target="https://hal.science/search/index/?q=*&amp;authFullName_s=Virginie Tisserant" TargetMode="External"/><Relationship Id="rId13" Type="http://schemas.openxmlformats.org/officeDocument/2006/relationships/hyperlink" Target="https://hal.science/hal-04722909v1" TargetMode="External"/><Relationship Id="rId14" Type="http://schemas.openxmlformats.org/officeDocument/2006/relationships/hyperlink" Target="https://hal.science/hal-04722913v1" TargetMode="External"/><Relationship Id="rId15" Type="http://schemas.openxmlformats.org/officeDocument/2006/relationships/hyperlink" Target="https://amu.hal.science/hal-01526641v1" TargetMode="External"/><Relationship Id="rId16" Type="http://schemas.openxmlformats.org/officeDocument/2006/relationships/hyperlink" Target="https://hal.science/search/index/?q=*&amp;authFullName_s=Andr&#233;s Villena Oliver" TargetMode="External"/><Relationship Id="rId17" Type="http://schemas.openxmlformats.org/officeDocument/2006/relationships/hyperlink" Target="https://amu.hal.science/hal-01526592v1" TargetMode="External"/><Relationship Id="rId18" Type="http://schemas.openxmlformats.org/officeDocument/2006/relationships/hyperlink" Target="https://hal.science/search/index/?q=*&amp;authFullName_s=Zine Cherfaoui" TargetMode="External"/><Relationship Id="rId19" Type="http://schemas.openxmlformats.org/officeDocument/2006/relationships/hyperlink" Target="https://amu.hal.science/hal-01526621v2" TargetMode="External"/><Relationship Id="rId20" Type="http://schemas.openxmlformats.org/officeDocument/2006/relationships/hyperlink" Target="https://amu.hal.science/hal-01526654v1" TargetMode="External"/><Relationship Id="rId21" Type="http://schemas.openxmlformats.org/officeDocument/2006/relationships/hyperlink" Target="https://hal.science/hal-01616626v1" TargetMode="External"/><Relationship Id="rId22" Type="http://schemas.openxmlformats.org/officeDocument/2006/relationships/hyperlink" Target="https://amu.hal.science/hal-01526636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TISSERANT</dc:title>
  <dc:description>CV</dc:description>
  <dc:subject/>
  <cp:keywords/>
  <cp:category/>
  <cp:lastModifiedBy/>
  <dcterms:created xsi:type="dcterms:W3CDTF">2026-03-16T14:42:22+01:00</dcterms:created>
  <dcterms:modified xsi:type="dcterms:W3CDTF">2026-03-16T14:42:22+01:00</dcterms:modified>
</cp:coreProperties>
</file>

<file path=docProps/custom.xml><?xml version="1.0" encoding="utf-8"?>
<Properties xmlns="http://schemas.openxmlformats.org/officeDocument/2006/custom-properties" xmlns:vt="http://schemas.openxmlformats.org/officeDocument/2006/docPropsVTypes"/>
</file>