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13564668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Virginie PICON-LEFEBVRE </w:t>
      </w:r>
      <w:r>
        <w:rPr>
          <w:color w:val="641e6e"/>
        </w:rPr>
        <w:t xml:space="preserve">professeure HCA Ensa-Paris Belleville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virginiepicon-lefebvre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029707021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Virginie Picon-Lefebvre est architecte et urbaniste. Elle est docteur en histoire de l'Université de la Sorbonne, professeur d'histoire de l’architecture à l'Ecole Nationale Supérieure d'Architecture Paris-Belleville. Elle a enseigné à l'École d'architecture de Paris Versailles et de Paris-Malaquais et a été chargée de cours à la GSD, Université de Harvard.</w:t>
      </w:r>
    </w:p>
    <w:p>
      <w:pPr/>
      <w:r>
        <w:rPr/>
        <w:t xml:space="preserve">Elle est membre fondateur du LIAT, laboratoire Infrastructures, Architecture et Territoire. Elle a mené des recherches sur le rôle des infrastructures dans la fabrication des villes et des territoires. Elle a édité un dictionnaire et un Atlas de La Défense, le projet moderniste des années 60 situé près de Paris, son dernier livre porte sur l'architecture du tourisme.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New Seaside Towns in France in the 1960s: La Grande Motte and Leucate-Barcarés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Picon-Lefebvre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Rassegna di architettura e urbanistica</w:t>
            </w:r>
            <w:r>
              <w:rPr/>
              <w:t xml:space="preserve">, 2023, 169, p62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hal-04354048v1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du sol naturel de la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Picon-Lefebvre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visiteur</w:t>
            </w:r>
            <w:r>
              <w:rPr/>
              <w:t xml:space="preserve">, 2019,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hal-04471428v1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bonheur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Picon-Lefebvre</w:t>
              </w:r>
            </w:hyperlink>
          </w:p>
          <w:p>
            <w:pPr/>
            <w:r>
              <w:rPr/>
              <w:t xml:space="preserve">Parenthèses, 256 p., 2019, 978-2-86364-333-4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hal-04471296v1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Paris-La Défense, Aréna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Picon-Lefebvre</w:t>
              </w:r>
            </w:hyperlink>
          </w:p>
          <w:p>
            <w:pPr/>
            <w:r>
              <w:rPr/>
              <w:t xml:space="preserve">Archibook +Sautereau éditeur,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hal-04471264v1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Mimarlar ve instant konuşmalar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Picon-Lefebvre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Simonnet</w:t>
              </w:r>
            </w:hyperlink>
          </w:p>
          <w:p>
            <w:pPr/>
            <w:r>
              <w:rPr/>
              <w:t xml:space="preserve">Janus,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hal-04471185v1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de l'Arche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Picon-Lefebvre</w:t>
              </w:r>
            </w:hyperlink>
          </w:p>
          <w:p>
            <w:pPr/>
            <w:r>
              <w:rPr/>
              <w:t xml:space="preserve">Archibook,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hal-04471218v1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Campus Jussieu. Histoire d’une réhabilitation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Hottin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Picon-Lefebvre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Lenne</w:t>
              </w:r>
            </w:hyperlink>
          </w:p>
          <w:p>
            <w:pPr/>
            <w:r>
              <w:rPr/>
              <w:t xml:space="preserve">Archibooks + Sautereau, pp.127,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hal-05238641v1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Saint Germain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Picon-Lefebvre</w:t>
              </w:r>
            </w:hyperlink>
          </w:p>
          <w:p>
            <w:pPr/>
            <w:r>
              <w:rPr/>
              <w:t xml:space="preserve">Archibook,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hal-04471205v1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Campus Jussieu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Picon-Lefebvre</w:t>
              </w:r>
            </w:hyperlink>
          </w:p>
          <w:p>
            <w:pPr/>
            <w:r>
              <w:rPr/>
              <w:t xml:space="preserve">Archibook,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hal-04471256v1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L'iconographie du patrimoine dans les guides d'Angkor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Picon-Lefebvre</w:t>
              </w:r>
            </w:hyperlink>
          </w:p>
          <w:p>
            <w:pPr/>
            <w:r>
              <w:rPr/>
              <w:t xml:space="preserve">Maria Gravari-Barbas. </w:t>
            </w:r>
            <w:r>
              <w:rPr>
                <w:i w:val="1"/>
                <w:iCs w:val="1"/>
              </w:rPr>
              <w:t xml:space="preserve">Le patrimoine mondial, mise en tourisme, mise en image</w:t>
            </w:r>
            <w:r>
              <w:rPr/>
              <w:t xml:space="preserve">, Harmattan, pp. 57-75, 2020, 978-2-343-20661-5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hal-04432514v1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Du&amp;quot;Freeway&amp;quot; à la vitesse lente des voies urbaines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Picon-Lefebvre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routes du futur du Grand Paris</w:t>
            </w:r>
            <w:r>
              <w:rPr/>
              <w:t xml:space="preserve">, Pavillon de l'Arsenal, pp.126-143,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hal-04471369v1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L'hôtel au vert&amp;quot; en Ile de France: le retour à la campagne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Picon-Lefebvre</w:t>
              </w:r>
            </w:hyperlink>
          </w:p>
          <w:p>
            <w:pPr/>
            <w:r>
              <w:rPr/>
              <w:t xml:space="preserve">Catherine Sabbah; Olivier Namias. </w:t>
            </w:r>
            <w:r>
              <w:rPr>
                <w:i w:val="1"/>
                <w:iCs w:val="1"/>
              </w:rPr>
              <w:t xml:space="preserve">Hôtel Métropole, depuis 1818</w:t>
            </w:r>
            <w:r>
              <w:rPr/>
              <w:t xml:space="preserve">, Pavillon de l'Arsenal, pp. 276-282,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hal-04432318v1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L'hôtel au vert en Ile de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Picon-Lefebvre</w:t>
              </w:r>
            </w:hyperlink>
          </w:p>
          <w:p>
            <w:pPr/>
            <w:r>
              <w:rPr/>
              <w:t xml:space="preserve">Catherine Sabbagh, Olivier Namias. </w:t>
            </w:r>
            <w:r>
              <w:rPr>
                <w:i w:val="1"/>
                <w:iCs w:val="1"/>
              </w:rPr>
              <w:t xml:space="preserve">Hôtel Métropole depuis 1818</w:t>
            </w:r>
            <w:r>
              <w:rPr/>
              <w:t xml:space="preserve">, Pavillon de l'Arsenal, pp 276-282,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hal-04471422v1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Défense et ses infrastructures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Picon-Lefebvre</w:t>
              </w:r>
            </w:hyperlink>
          </w:p>
          <w:p>
            <w:pPr/>
            <w:r>
              <w:rPr/>
              <w:t xml:space="preserve">C.Kees. </w:t>
            </w:r>
            <w:r>
              <w:rPr>
                <w:i w:val="1"/>
                <w:iCs w:val="1"/>
              </w:rPr>
              <w:t xml:space="preserve">The Grand Projet, understanding the making and the impact of megaproject</w:t>
            </w:r>
            <w:r>
              <w:rPr/>
              <w:t xml:space="preserve">, NAI010,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hal-04471401v1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artificiels, sursols, dalles. Étude historique comparative des exemples de New-York, Montréal et Boston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 Castex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Blain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Picon-Lefebvre</w:t>
              </w:r>
            </w:hyperlink>
          </w:p>
          <w:p>
            <w:pPr/>
            <w:r>
              <w:rPr/>
              <w:t xml:space="preserve">Ecole nationale supérieure d'architecture de Versailles; Laboratoire de recherche Ladrhaus. 2005, 138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hal-04479700v1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77D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rginiepicon-lefebvre" TargetMode="External"/><Relationship Id="rId9" Type="http://schemas.openxmlformats.org/officeDocument/2006/relationships/hyperlink" Target="https://www.idref.fr/029707021" TargetMode="External"/><Relationship Id="rId10" Type="http://schemas.openxmlformats.org/officeDocument/2006/relationships/hyperlink" Target="https://hal.science/hal-04354048v1" TargetMode="External"/><Relationship Id="rId11" Type="http://schemas.openxmlformats.org/officeDocument/2006/relationships/hyperlink" Target="https://hal.science/search/index/?q=*&amp;authFullName_s=Virginie Picon-Lefebvre" TargetMode="External"/><Relationship Id="rId12" Type="http://schemas.openxmlformats.org/officeDocument/2006/relationships/hyperlink" Target="https://hal.science/hal-04471428v1" TargetMode="External"/><Relationship Id="rId13" Type="http://schemas.openxmlformats.org/officeDocument/2006/relationships/hyperlink" Target="https://hal.science/hal-04471296v1" TargetMode="External"/><Relationship Id="rId14" Type="http://schemas.openxmlformats.org/officeDocument/2006/relationships/hyperlink" Target="https://hal.science/hal-04471264v1" TargetMode="External"/><Relationship Id="rId15" Type="http://schemas.openxmlformats.org/officeDocument/2006/relationships/hyperlink" Target="https://hal.science/hal-04471185v1" TargetMode="External"/><Relationship Id="rId16" Type="http://schemas.openxmlformats.org/officeDocument/2006/relationships/hyperlink" Target="https://hal.science/search/index/?q=*&amp;authFullName_s=Cyrille Simonnet" TargetMode="External"/><Relationship Id="rId17" Type="http://schemas.openxmlformats.org/officeDocument/2006/relationships/hyperlink" Target="https://hal.science/hal-04471218v1" TargetMode="External"/><Relationship Id="rId18" Type="http://schemas.openxmlformats.org/officeDocument/2006/relationships/hyperlink" Target="https://hal.science/hal-05238641v1" TargetMode="External"/><Relationship Id="rId19" Type="http://schemas.openxmlformats.org/officeDocument/2006/relationships/hyperlink" Target="https://hal.science/search/index/?q=*&amp;authFullName_s=Christian Hottin" TargetMode="External"/><Relationship Id="rId20" Type="http://schemas.openxmlformats.org/officeDocument/2006/relationships/hyperlink" Target="https://hal.science/search/index/?q=*&amp;authFullName_s=Fr&#233;d&#233;ric Lenne" TargetMode="External"/><Relationship Id="rId21" Type="http://schemas.openxmlformats.org/officeDocument/2006/relationships/hyperlink" Target="https://hal.science/hal-04471205v1" TargetMode="External"/><Relationship Id="rId22" Type="http://schemas.openxmlformats.org/officeDocument/2006/relationships/hyperlink" Target="https://hal.science/hal-04471256v1" TargetMode="External"/><Relationship Id="rId23" Type="http://schemas.openxmlformats.org/officeDocument/2006/relationships/hyperlink" Target="https://hal.science/hal-04432514v1" TargetMode="External"/><Relationship Id="rId24" Type="http://schemas.openxmlformats.org/officeDocument/2006/relationships/hyperlink" Target="https://hal.science/hal-04471369v1" TargetMode="External"/><Relationship Id="rId25" Type="http://schemas.openxmlformats.org/officeDocument/2006/relationships/hyperlink" Target="https://hal.science/hal-04432318v1" TargetMode="External"/><Relationship Id="rId26" Type="http://schemas.openxmlformats.org/officeDocument/2006/relationships/hyperlink" Target="https://hal.science/hal-04471422v1" TargetMode="External"/><Relationship Id="rId27" Type="http://schemas.openxmlformats.org/officeDocument/2006/relationships/hyperlink" Target="https://hal.science/hal-04471401v1" TargetMode="External"/><Relationship Id="rId28" Type="http://schemas.openxmlformats.org/officeDocument/2006/relationships/hyperlink" Target="https://hal.science/hal-04479700v1" TargetMode="External"/><Relationship Id="rId29" Type="http://schemas.openxmlformats.org/officeDocument/2006/relationships/hyperlink" Target="https://hal.science/search/index/?q=*&amp;authFullName_s=Jean Castex" TargetMode="External"/><Relationship Id="rId30" Type="http://schemas.openxmlformats.org/officeDocument/2006/relationships/hyperlink" Target="https://hal.science/search/index/?q=*&amp;authFullName_s=Catherine Blain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PICON-LEFEBVRE</dc:title>
  <dc:description>CV</dc:description>
  <dc:subject/>
  <cp:keywords/>
  <cp:category/>
  <cp:lastModifiedBy/>
  <dcterms:created xsi:type="dcterms:W3CDTF">2026-03-16T03:57:18+01:00</dcterms:created>
  <dcterms:modified xsi:type="dcterms:W3CDTF">2026-03-16T03:57:18+01:00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