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Viviane Pasqui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 for the assessment of smart walkers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Saint-Bauzel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Pasqui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Symposium on Automation and Robotics in Construction 2012</w:t>
            </w:r>
            <w:r>
              <w:rPr/>
              <w:t xml:space="preserve">, IAARC : International Association for Automation and Robotics in Construction, Jun 2012, Eindhoven, Netherlands. pp.345--345,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⟨10.22260/ISARC2012/0069⟩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hal-03610776v1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0776v1" TargetMode="External"/><Relationship Id="rId8" Type="http://schemas.openxmlformats.org/officeDocument/2006/relationships/hyperlink" Target="https://hal.science/search/index/?q=*&amp;authFullName_s=Pierre Rumeau" TargetMode="External"/><Relationship Id="rId9" Type="http://schemas.openxmlformats.org/officeDocument/2006/relationships/hyperlink" Target="https://hal.science/search/index/?q=*&amp;authFullName_s=Nadine Vigouroux" TargetMode="External"/><Relationship Id="rId10" Type="http://schemas.openxmlformats.org/officeDocument/2006/relationships/hyperlink" Target="https://hal.science/search/index/?q=*&amp;authFullName_s=Ludovic Saint-Bauzel" TargetMode="External"/><Relationship Id="rId11" Type="http://schemas.openxmlformats.org/officeDocument/2006/relationships/hyperlink" Target="https://hal.science/search/index/?q=*&amp;authFullName_s=Viviane Pasqui" TargetMode="External"/><Relationship Id="rId12" Type="http://schemas.openxmlformats.org/officeDocument/2006/relationships/hyperlink" Target="https://dx.doi.org/10.22260/ISARC2012/0069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Pasqui</dc:title>
  <dc:description>CV</dc:description>
  <dc:subject/>
  <cp:keywords/>
  <cp:category/>
  <cp:lastModifiedBy/>
  <dcterms:created xsi:type="dcterms:W3CDTF">2026-05-15T16:43:12+02:00</dcterms:created>
  <dcterms:modified xsi:type="dcterms:W3CDTF">2026-05-15T16:43:12+02:00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