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Vy CAO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vy-cao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0009-0002-9385-391X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269619720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Sacred and the Secular: Publishing, Books, and Everyday Life in Colonial Cochinchina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Vy Cao</w:t>
              </w:r>
            </w:hyperlink>
          </w:p>
          <w:p>
            <w:pPr/>
            <w:r>
              <w:rPr/>
              <w:t xml:space="preserve">Liam C. Kelley; Gerard Sasges. </w:t>
            </w:r>
            <w:r>
              <w:rPr>
                <w:i w:val="1"/>
                <w:iCs w:val="1"/>
              </w:rPr>
              <w:t xml:space="preserve">Vietnam Over the Long Twentieth Century. Becoming Modern, Going Global</w:t>
            </w:r>
            <w:r>
              <w:rPr/>
              <w:t xml:space="preserve">, Springer Nature Singapore, pp.85-100, 2024, Global Vietnam: Across Time, Space and Community, 978-981-97-3611-9.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⟨10.1007/978-981-97-3611-9_5⟩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halshs-04692914v1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dépôt légal colonial à un patrimoine partagé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Cao 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2026, Voir l’archive par le travers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halshs-05484960v1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presses coloniales aux ateliers vietnamiens : Production et marché du livre en Cochinchine française (1900-1945)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Cao 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2025, 21, pp.135-163.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⟨10.47421/HCL_21_135-163⟩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halshs-05283129v1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une histoire des employés vietnamiens et indochinois à la Bibliothèque nationale de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Cao 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2024, 44, pp.121-144.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⟨10.4000/134x4⟩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halshs-04907512v1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politico-religieuses de la rénovation du bouddhisme en Cochinchine : analyse et traduction du Phật giáo Triêt học de Phan Vȧn Hùm (1942)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Thúy Vy Cao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hal-04158108v1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sur l’art rupestre himalayen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Cao Vy</w:t>
              </w:r>
            </w:hyperlink>
          </w:p>
          <w:p>
            <w:pPr/>
            <w:r>
              <w:rPr/>
              <w:t xml:space="preserve">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⟨10.58079/13b3n⟩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hal-05554415v1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Lịch sử sách, in ấn và xuất bản ở Nam Kỳ. Dùng Heurist để hệ thống hoá và phân tích dữ liệu của kho lưu chiểu Đông Dương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Vy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Tọa đàm Nhân văn số - Digital Humanities Lab</w:t>
            </w:r>
            <w:r>
              <w:rPr/>
              <w:t xml:space="preserve">, Fulbright Vietnam, Mar 2024, Hô Chi Minh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livre imprimé en Cochinchine : Documenter et décrire les dons de livres religieux avec Heurist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Vy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journées DocAsie 2023 "Traitement numérique des données de l'Asie : HTR, OCR, bases de données"</w:t>
            </w:r>
            <w:r>
              <w:rPr/>
              <w:t xml:space="preserve">, Institut des Civilisations, Collège de France,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Non-Commercial Networks and Print Culture in the Mekong Delta in the 1920-30s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Vy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AAS2023 - Association of Asian Studies annual conference</w:t>
            </w:r>
            <w:r>
              <w:rPr/>
              <w:t xml:space="preserve">, Association of Asian Studies, Mar 2023, Boston, Massachusetts,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imprimé : un singulier objet de 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Vy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et l'écrit dans la modernisation du Vietnam du milieu du XIXe siècle aux années 1940</w:t>
            </w:r>
            <w:r>
              <w:rPr/>
              <w:t xml:space="preserve">, Bibliothèque universitaire des Langues et Civilisations (BULAC); Centre de recherches linguistiques sur l'Asie orientale - CRLAO (Inalco-CNRS-EHESS); Groupe Sociétés Religions Laïcités - GSRL (CNRS-EPHE); Institut d'Asie Orientale - IAO (CNRS-ENS de Lyon); Institut de recherches asiatiques - IRASIA (CNRS-Aix Marseille Université),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Printing and publishing networks in the Mekong delta during the French colonial era, 1919-1945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Vy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 12 - 12th International Convention of Asia Scholars “Crafting a Global Future”</w:t>
            </w:r>
            <w:r>
              <w:rPr/>
              <w:t xml:space="preserve">, Aug 2021,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halshs-03542011v1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AAC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y-cao" TargetMode="External"/><Relationship Id="rId8" Type="http://schemas.openxmlformats.org/officeDocument/2006/relationships/hyperlink" Target="https://orcid.org/0009-0002-9385-391X" TargetMode="External"/><Relationship Id="rId9" Type="http://schemas.openxmlformats.org/officeDocument/2006/relationships/hyperlink" Target="https://www.idref.fr/269619720" TargetMode="External"/><Relationship Id="rId10" Type="http://schemas.openxmlformats.org/officeDocument/2006/relationships/hyperlink" Target="https://shs.hal.science/halshs-04692914v1" TargetMode="External"/><Relationship Id="rId11" Type="http://schemas.openxmlformats.org/officeDocument/2006/relationships/hyperlink" Target="https://hal.science/search/index/?q=*&amp;authFullName_s=Vy Cao" TargetMode="External"/><Relationship Id="rId12" Type="http://schemas.openxmlformats.org/officeDocument/2006/relationships/hyperlink" Target="https://dx.doi.org/10.1007/978-981-97-3611-9_5" TargetMode="External"/><Relationship Id="rId13" Type="http://schemas.openxmlformats.org/officeDocument/2006/relationships/hyperlink" Target="https://shs.hal.science/halshs-05484960v1" TargetMode="External"/><Relationship Id="rId14" Type="http://schemas.openxmlformats.org/officeDocument/2006/relationships/hyperlink" Target="https://hal.science/search/index/?q=*&amp;authFullName_s=Cao Vy" TargetMode="External"/><Relationship Id="rId15" Type="http://schemas.openxmlformats.org/officeDocument/2006/relationships/hyperlink" Target="https://shs.hal.science/halshs-05283129v1" TargetMode="External"/><Relationship Id="rId16" Type="http://schemas.openxmlformats.org/officeDocument/2006/relationships/hyperlink" Target="https://dx.doi.org/10.47421/HCL_21_135-163" TargetMode="External"/><Relationship Id="rId17" Type="http://schemas.openxmlformats.org/officeDocument/2006/relationships/hyperlink" Target="https://shs.hal.science/halshs-04907512v1" TargetMode="External"/><Relationship Id="rId18" Type="http://schemas.openxmlformats.org/officeDocument/2006/relationships/hyperlink" Target="https://dx.doi.org/10.4000/134x4" TargetMode="External"/><Relationship Id="rId19" Type="http://schemas.openxmlformats.org/officeDocument/2006/relationships/hyperlink" Target="https://hal.science/hal-04158108v1" TargetMode="External"/><Relationship Id="rId20" Type="http://schemas.openxmlformats.org/officeDocument/2006/relationships/hyperlink" Target="https://hal.science/search/index/?q=*&amp;authFullName_s=Th&#250;y Vy Cao" TargetMode="External"/><Relationship Id="rId21" Type="http://schemas.openxmlformats.org/officeDocument/2006/relationships/hyperlink" Target="https://hal.science/hal-05554415v1" TargetMode="External"/><Relationship Id="rId22" Type="http://schemas.openxmlformats.org/officeDocument/2006/relationships/hyperlink" Target="https://dx.doi.org/10.58079/13b3n" TargetMode="External"/><Relationship Id="rId23" Type="http://schemas.openxmlformats.org/officeDocument/2006/relationships/hyperlink" Target="https://hal.science/hal-04826774v1" TargetMode="External"/><Relationship Id="rId24" Type="http://schemas.openxmlformats.org/officeDocument/2006/relationships/hyperlink" Target="https://hal.science/hal-04434065v1" TargetMode="External"/><Relationship Id="rId25" Type="http://schemas.openxmlformats.org/officeDocument/2006/relationships/hyperlink" Target="https://hal.science/hal-04155315v1" TargetMode="External"/><Relationship Id="rId26" Type="http://schemas.openxmlformats.org/officeDocument/2006/relationships/hyperlink" Target="https://hal.science/hal-04434090v1" TargetMode="External"/><Relationship Id="rId27" Type="http://schemas.openxmlformats.org/officeDocument/2006/relationships/hyperlink" Target="https://shs.hal.science/halshs-03542011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Vy CAO</dc:title>
  <dc:description>CV</dc:description>
  <dc:subject/>
  <cp:keywords/>
  <cp:category/>
  <cp:lastModifiedBy/>
  <dcterms:created xsi:type="dcterms:W3CDTF">2026-05-15T18:10:43+02:00</dcterms:created>
  <dcterms:modified xsi:type="dcterms:W3CDTF">2026-05-15T18:10:43+02:00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