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Willy Buchmann </w:t>
      </w:r>
      <w:r>
        <w:rPr>
          <w:color w:val="641e6e"/>
        </w:rPr>
        <w:t xml:space="preserve">Maître de Conférences en ErgonomieCentre de Recherche sur le Travail et le DéveloppementLe CNAM (Conservatoire National des Arts et Métiers)Associé au GIS CREAPTMembre du Groupe de Recherche Francophone sur les Troubles Musculo Squelettiques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willy-buchmann</w:t>
        </w:r>
      </w:hyperlink>
    </w:p>
    <w:p>
      <w:pPr>
        <w:numPr>
          <w:ilvl w:val="0"/>
          <w:numId w:val="1"/>
        </w:numPr>
      </w:pPr>
      <w:r>
        <w:rPr/>
        <w:t xml:space="preserve"> ORCID : </w:t>
      </w:r>
      <w:hyperlink r:id="rId9" w:history="1">
        <w:r>
          <w:rPr>
            <w:color w:val="#410a8c"/>
            <w:u w:val="single"/>
          </w:rPr>
          <w:t xml:space="preserve">0000-0001-5969-8106</w:t>
        </w:r>
      </w:hyperlink>
    </w:p>
    <w:p>
      <w:pPr>
        <w:numPr>
          <w:ilvl w:val="0"/>
          <w:numId w:val="1"/>
        </w:numPr>
      </w:pPr>
      <w:r>
        <w:rPr/>
        <w:t xml:space="preserve"> IdRef : </w:t>
      </w:r>
      <w:hyperlink r:id="rId10" w:history="1">
        <w:r>
          <w:rPr>
            <w:color w:val="#410a8c"/>
            <w:u w:val="single"/>
          </w:rPr>
          <w:t xml:space="preserve">172564948</w:t>
        </w:r>
      </w:hyperlink>
    </w:p>
    <w:p>
      <w:pPr>
        <w:numPr>
          <w:ilvl w:val="0"/>
          <w:numId w:val="1"/>
        </w:numPr>
      </w:pPr>
      <w:r>
        <w:rPr/>
        <w:t xml:space="preserve"> VIAF : </w:t>
      </w:r>
      <w:hyperlink r:id="rId11" w:history="1">
        <w:r>
          <w:rPr>
            <w:color w:val="#410a8c"/>
            <w:u w:val="single"/>
          </w:rPr>
          <w:t xml:space="preserve">305403674</w:t>
        </w:r>
      </w:hyperlink>
    </w:p>
    <w:p>
      <w:pPr>
        <w:spacing w:before="600"/>
      </w:pPr>
    </w:p>
    <w:p>
      <w:pPr>
        <w:pStyle w:val="Heading2"/>
      </w:pPr>
      <w:r>
        <w:rPr>
          <w:color w:val="1e198e"/>
          <w:b w:val="1"/>
          <w:bCs w:val="1"/>
        </w:rPr>
        <w:t xml:space="preserve">Présentation</w:t>
      </w:r>
    </w:p>
    <w:p>
      <w:pPr>
        <w:spacing w:after="100"/>
      </w:pPr>
    </w:p>
    <w:p>
      <w:pPr/>
      <w:r>
        <w:rPr/>
        <w:t xml:space="preserve">Titulaire d’un doctorat en Ergonomie du CNAM depuis 2013, et nommé au CNAM en 2015 sur un poste de Maître de Conférences en Ergonomie, j’ai participé à une dizaine de contrats de recherche et collaborations, ainsi qu’au co-encadrement de 5 thèses de doctorat (dont 3 en cours). J’assume également la responsabilité pédagogique de la licence générale sciences humaines et sociales mention sciences sociales (cinq parcours) ainsi que la responsabilité pédagogique du parcours recherche du Master d’Ergonomie (en coresponsabilité avec Catherine Delgoulet, Professeure titulaire de Chaire). Ce parcours mobilise actuellement 35 intervenants rattachés à vingtaine d’institutions académiques et de recherche de toute la France. Mon engagement au sein de ma communauté scientifique m’a conduit à participer à la constitution puis au bureau du Réseau des Jeunes Chercheurs en Ergonomie (RJCE), puis à la vice-présidence du Collège des Enseignants Chercheurs en Ergonomie (CE2). Enfin, je suis membre du comité de direction du Gis CREAPT et du GIS EVREST, et membre élu au conseil du CRTD.</w:t>
      </w:r>
    </w:p>
    <w:p>
      <w:pPr/>
      <w:r>
        <w:rPr/>
        <w:t xml:space="preserve">Compte tenu des évolutions technologiques, démographiques, légales en cours, les travaux que je mène ont pour objectif à la fois de comprendre les freins et leviers à la construction d’un travail soutenable tout au long de la vie et d’étudier l’apport de méthodes d’analyses dites diachroniques (qui permettent d’attraper des dimensions de moyens et long termes) aux méthodes de l’action ergonomique. Cet objet de recherche s’inscrit dans le projet de l’équipe Ergonomie du CRTD (notamment l’axe 1, Pénibilités et soutenabilité du travail) à laquelle j’appartiens, tout en créant des ponts avec les équipes transverses au sein du CRTD.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Première réunion du groupe REcherche sur la Santé des Sapeurs-pompiers et autres professionnels de la Sécurité Civile en urgence (RE3SC), ministère de l’Intérieur, Paris 29 avril 2025</w:t>
              </w:r>
            </w:hyperlink>
          </w:p>
          <w:p>
            <w:pPr/>
            <w:hyperlink r:id="rId13" w:history="1">
              <w:r>
                <w:rPr>
                  <w:color w:val="#410a8c"/>
                  <w:u w:val="single"/>
                </w:rPr>
                <w:t xml:space="preserve">A. Descatha</w:t>
              </w:r>
            </w:hyperlink>
            <w:r>
              <w:rPr/>
              <w:t xml:space="preserve">,</w:t>
            </w:r>
            <w:hyperlink r:id="rId14" w:history="1">
              <w:r>
                <w:rPr>
                  <w:color w:val="#410a8c"/>
                  <w:u w:val="single"/>
                </w:rPr>
                <w:t xml:space="preserve">Willy Buchmann</w:t>
              </w:r>
            </w:hyperlink>
            <w:r>
              <w:rPr/>
              <w:t xml:space="preserve">,</w:t>
            </w:r>
            <w:hyperlink r:id="rId15" w:history="1">
              <w:r>
                <w:rPr>
                  <w:color w:val="#410a8c"/>
                  <w:u w:val="single"/>
                </w:rPr>
                <w:t xml:space="preserve">Catherine Delgoulet</w:t>
              </w:r>
            </w:hyperlink>
            <w:r>
              <w:rPr/>
              <w:t xml:space="preserve">,</w:t>
            </w:r>
            <w:hyperlink r:id="rId16" w:history="1">
              <w:r>
                <w:rPr>
                  <w:color w:val="#410a8c"/>
                  <w:u w:val="single"/>
                </w:rPr>
                <w:t xml:space="preserve">Charlyne Poncato</w:t>
              </w:r>
            </w:hyperlink>
            <w:r>
              <w:rPr/>
              <w:t xml:space="preserve">,</w:t>
            </w:r>
            <w:hyperlink r:id="rId17" w:history="1">
              <w:r>
                <w:rPr>
                  <w:color w:val="#410a8c"/>
                  <w:u w:val="single"/>
                </w:rPr>
                <w:t xml:space="preserve">N. Belharizi</w:t>
              </w:r>
            </w:hyperlink>
            <w:r>
              <w:rPr/>
              <w:t xml:space="preserve">et al.</w:t>
            </w:r>
          </w:p>
          <w:p>
            <w:pPr/>
            <w:r>
              <w:rPr>
                <w:i w:val="1"/>
                <w:iCs w:val="1"/>
              </w:rPr>
              <w:t xml:space="preserve">Archives des Maladies Professionnelles et de L'Environnement</w:t>
            </w:r>
            <w:r>
              <w:rPr/>
              <w:t xml:space="preserve">, 2025, 86 (5), pp.102939. </w:t>
            </w:r>
            <w:hyperlink r:id="rId18" w:history="1">
              <w:r>
                <w:rPr>
                  <w:color w:val="#410a8c"/>
                  <w:u w:val="single"/>
                </w:rPr>
                <w:t xml:space="preserve">⟨10.1016/j.admp.2025.102939⟩</w:t>
              </w:r>
            </w:hyperlink>
          </w:p>
          <w:p>
            <w:pPr/>
            <w:r>
              <w:rPr/>
              <w:t xml:space="preserve">Article dans une revue</w:t>
            </w:r>
          </w:p>
          <w:p>
            <w:pPr/>
            <w:hyperlink r:id="rId12" w:history="1">
              <w:r>
                <w:rPr>
                  <w:color w:val="#410a8c"/>
                  <w:u w:val="single"/>
                </w:rPr>
                <w:t xml:space="preserve">hal-05304388v1</w:t>
              </w:r>
            </w:hyperlink>
          </w:p>
        </w:tc>
      </w:tr>
      <w:tr>
        <w:trPr/>
        <w:tc>
          <w:tcPr>
            <w:noWrap/>
          </w:tcPr>
          <w:p>
            <w:pPr>
              <w:spacing w:after="200"/>
            </w:pPr>
            <w:hyperlink r:id="rId19" w:history="1">
              <w:r>
                <w:rPr>
                  <w:color w:val="1e198e"/>
                  <w:b w:val="1"/>
                  <w:bCs w:val="1"/>
                  <w:u w:val="single"/>
                </w:rPr>
                <w:t xml:space="preserve">Prévenir les troubles musculo-squelettiques ou concevoir le travail futur ? Et si on tenait les deux ?</w:t>
              </w:r>
            </w:hyperlink>
          </w:p>
          <w:p>
            <w:pPr/>
            <w:hyperlink r:id="rId14" w:history="1">
              <w:r>
                <w:rPr>
                  <w:color w:val="#410a8c"/>
                  <w:u w:val="single"/>
                </w:rPr>
                <w:t xml:space="preserve">Willy Buchmann</w:t>
              </w:r>
            </w:hyperlink>
            <w:r>
              <w:rPr/>
              <w:t xml:space="preserve">,</w:t>
            </w:r>
            <w:hyperlink r:id="rId20" w:history="1">
              <w:r>
                <w:rPr>
                  <w:color w:val="#410a8c"/>
                  <w:u w:val="single"/>
                </w:rPr>
                <w:t xml:space="preserve">Karine Chassaing</w:t>
              </w:r>
            </w:hyperlink>
            <w:r>
              <w:rPr/>
              <w:t xml:space="preserve">,</w:t>
            </w:r>
            <w:hyperlink r:id="rId21" w:history="1">
              <w:r>
                <w:rPr>
                  <w:color w:val="#410a8c"/>
                  <w:u w:val="single"/>
                </w:rPr>
                <w:t xml:space="preserve">C. Rossetti</w:t>
              </w:r>
            </w:hyperlink>
            <w:r>
              <w:rPr/>
              <w:t xml:space="preserve">,</w:t>
            </w:r>
            <w:hyperlink r:id="rId22" w:history="1">
              <w:r>
                <w:rPr>
                  <w:color w:val="#410a8c"/>
                  <w:u w:val="single"/>
                </w:rPr>
                <w:t xml:space="preserve">Fabien Coutarel</w:t>
              </w:r>
            </w:hyperlink>
            <w:r>
              <w:rPr/>
              <w:t xml:space="preserve">,</w:t>
            </w:r>
            <w:hyperlink r:id="rId23" w:history="1">
              <w:r>
                <w:rPr>
                  <w:color w:val="#410a8c"/>
                  <w:u w:val="single"/>
                </w:rPr>
                <w:t xml:space="preserve">Marie-Ève Major</w:t>
              </w:r>
            </w:hyperlink>
            <w:r>
              <w:rPr/>
              <w:t xml:space="preserve">et al.</w:t>
            </w:r>
          </w:p>
          <w:p>
            <w:pPr/>
            <w:r>
              <w:rPr>
                <w:i w:val="1"/>
                <w:iCs w:val="1"/>
              </w:rPr>
              <w:t xml:space="preserve">Références en santé au travail</w:t>
            </w:r>
            <w:r>
              <w:rPr/>
              <w:t xml:space="preserve">, 2024, 178, pp.85-96</w:t>
            </w:r>
          </w:p>
          <w:p>
            <w:pPr/>
            <w:r>
              <w:rPr/>
              <w:t xml:space="preserve">Article dans une revue</w:t>
            </w:r>
          </w:p>
          <w:p>
            <w:pPr/>
            <w:hyperlink r:id="rId19" w:history="1">
              <w:r>
                <w:rPr>
                  <w:color w:val="#410a8c"/>
                  <w:u w:val="single"/>
                </w:rPr>
                <w:t xml:space="preserve">hal-04627995v1</w:t>
              </w:r>
            </w:hyperlink>
          </w:p>
        </w:tc>
      </w:tr>
      <w:tr>
        <w:trPr/>
        <w:tc>
          <w:tcPr>
            <w:noWrap/>
          </w:tcPr>
          <w:p>
            <w:pPr>
              <w:spacing w:after="200"/>
            </w:pPr>
            <w:hyperlink r:id="rId24" w:history="1">
              <w:r>
                <w:rPr>
                  <w:color w:val="1e198e"/>
                  <w:b w:val="1"/>
                  <w:bCs w:val="1"/>
                  <w:u w:val="single"/>
                </w:rPr>
                <w:t xml:space="preserve">4ème Congrès francophone sur les troubles musculosquelettiques (TMS)</w:t>
              </w:r>
            </w:hyperlink>
          </w:p>
          <w:p>
            <w:pPr/>
            <w:hyperlink r:id="rId25" w:history="1">
              <w:r>
                <w:rPr>
                  <w:color w:val="#410a8c"/>
                  <w:u w:val="single"/>
                </w:rPr>
                <w:t xml:space="preserve">Agnès Aublet-Cuvelier</w:t>
              </w:r>
            </w:hyperlink>
            <w:r>
              <w:rPr/>
              <w:t xml:space="preserve">,</w:t>
            </w:r>
            <w:hyperlink r:id="rId14" w:history="1">
              <w:r>
                <w:rPr>
                  <w:color w:val="#410a8c"/>
                  <w:u w:val="single"/>
                </w:rPr>
                <w:t xml:space="preserve">Willy Buchmann</w:t>
              </w:r>
            </w:hyperlink>
            <w:r>
              <w:rPr/>
              <w:t xml:space="preserve">,</w:t>
            </w:r>
            <w:hyperlink r:id="rId26" w:history="1">
              <w:r>
                <w:rPr>
                  <w:color w:val="#410a8c"/>
                  <w:u w:val="single"/>
                </w:rPr>
                <w:t xml:space="preserve">Sandrine Caroly</w:t>
              </w:r>
            </w:hyperlink>
            <w:r>
              <w:rPr/>
              <w:t xml:space="preserve">,</w:t>
            </w:r>
            <w:hyperlink r:id="rId27" w:history="1">
              <w:r>
                <w:rPr>
                  <w:color w:val="#410a8c"/>
                  <w:u w:val="single"/>
                </w:rPr>
                <w:t xml:space="preserve">Hélène Clabault</w:t>
              </w:r>
            </w:hyperlink>
            <w:r>
              <w:rPr/>
              <w:t xml:space="preserve">,</w:t>
            </w:r>
            <w:hyperlink r:id="rId22" w:history="1">
              <w:r>
                <w:rPr>
                  <w:color w:val="#410a8c"/>
                  <w:u w:val="single"/>
                </w:rPr>
                <w:t xml:space="preserve">Fabien Coutarel</w:t>
              </w:r>
            </w:hyperlink>
            <w:r>
              <w:rPr/>
              <w:t xml:space="preserve">et al.</w:t>
            </w:r>
          </w:p>
          <w:p>
            <w:pPr/>
            <w:r>
              <w:rPr>
                <w:i w:val="1"/>
                <w:iCs w:val="1"/>
              </w:rPr>
              <w:t xml:space="preserve">Références en santé au travail</w:t>
            </w:r>
            <w:r>
              <w:rPr/>
              <w:t xml:space="preserve">, 2023, 174, pp.97-111</w:t>
            </w:r>
          </w:p>
          <w:p>
            <w:pPr/>
            <w:r>
              <w:rPr/>
              <w:t xml:space="preserve">Article dans une revue</w:t>
            </w:r>
          </w:p>
          <w:p>
            <w:pPr/>
            <w:hyperlink r:id="rId24" w:history="1">
              <w:r>
                <w:rPr>
                  <w:color w:val="#410a8c"/>
                  <w:u w:val="single"/>
                </w:rPr>
                <w:t xml:space="preserve">hal-04542725v1</w:t>
              </w:r>
            </w:hyperlink>
          </w:p>
        </w:tc>
      </w:tr>
      <w:tr>
        <w:trPr/>
        <w:tc>
          <w:tcPr>
            <w:noWrap/>
          </w:tcPr>
          <w:p>
            <w:pPr>
              <w:spacing w:after="200"/>
            </w:pPr>
            <w:hyperlink r:id="rId28"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4" w:history="1">
              <w:r>
                <w:rPr>
                  <w:color w:val="#410a8c"/>
                  <w:u w:val="single"/>
                </w:rPr>
                <w:t xml:space="preserve">Willy Buchmann</w:t>
              </w:r>
            </w:hyperlink>
            <w:r>
              <w:rPr/>
              <w:t xml:space="preserve">,</w:t>
            </w:r>
            <w:hyperlink r:id="rId29" w:history="1">
              <w:r>
                <w:rPr>
                  <w:color w:val="#410a8c"/>
                  <w:u w:val="single"/>
                </w:rPr>
                <w:t xml:space="preserve">Valérie Zara-Meylan</w:t>
              </w:r>
            </w:hyperlink>
            <w:r>
              <w:rPr/>
              <w:t xml:space="preserve">,</w:t>
            </w:r>
            <w:hyperlink r:id="rId30" w:history="1">
              <w:r>
                <w:rPr>
                  <w:color w:val="#410a8c"/>
                  <w:u w:val="single"/>
                </w:rPr>
                <w:t xml:space="preserve">Augustina Blanco</w:t>
              </w:r>
            </w:hyperlink>
          </w:p>
          <w:p>
            <w:pPr/>
            <w:r>
              <w:rPr>
                <w:i w:val="1"/>
                <w:iCs w:val="1"/>
              </w:rPr>
              <w:t xml:space="preserve">Laboreal</w:t>
            </w:r>
            <w:r>
              <w:rPr/>
              <w:t xml:space="preserve">, 2023, 19 (1), </w:t>
            </w:r>
            <w:hyperlink r:id="rId31" w:history="1">
              <w:r>
                <w:rPr>
                  <w:color w:val="#410a8c"/>
                  <w:u w:val="single"/>
                </w:rPr>
                <w:t xml:space="preserve">⟨10.4000/laboreal.20434⟩</w:t>
              </w:r>
            </w:hyperlink>
          </w:p>
          <w:p>
            <w:pPr/>
            <w:r>
              <w:rPr/>
              <w:t xml:space="preserve">Article dans une revue</w:t>
            </w:r>
          </w:p>
          <w:p>
            <w:pPr/>
            <w:hyperlink r:id="rId28" w:history="1">
              <w:r>
                <w:rPr>
                  <w:color w:val="#410a8c"/>
                  <w:u w:val="single"/>
                </w:rPr>
                <w:t xml:space="preserve">hal-04322058v1</w:t>
              </w:r>
            </w:hyperlink>
          </w:p>
        </w:tc>
      </w:tr>
      <w:tr>
        <w:trPr/>
        <w:tc>
          <w:tcPr>
            <w:noWrap/>
          </w:tcPr>
          <w:p>
            <w:pPr>
              <w:spacing w:after="200"/>
            </w:pPr>
            <w:hyperlink r:id="rId32" w:history="1">
              <w:r>
                <w:rPr>
                  <w:color w:val="1e198e"/>
                  <w:b w:val="1"/>
                  <w:bCs w:val="1"/>
                  <w:u w:val="single"/>
                </w:rPr>
                <w:t xml:space="preserve">Promises of industry 4.0 under the magnifying glass of interdisciplinarity: revealing operators and managers work and challenging collaborative robot design</w:t>
              </w:r>
            </w:hyperlink>
          </w:p>
          <w:p>
            <w:pPr/>
            <w:hyperlink r:id="rId33" w:history="1">
              <w:r>
                <w:rPr>
                  <w:color w:val="#410a8c"/>
                  <w:u w:val="single"/>
                </w:rPr>
                <w:t xml:space="preserve">Flore Barcellini</w:t>
              </w:r>
            </w:hyperlink>
            <w:r>
              <w:rPr/>
              <w:t xml:space="preserve">,</w:t>
            </w:r>
            <w:hyperlink r:id="rId34" w:history="1">
              <w:r>
                <w:rPr>
                  <w:color w:val="#410a8c"/>
                  <w:u w:val="single"/>
                </w:rPr>
                <w:t xml:space="preserve">Richard Béarée</w:t>
              </w:r>
            </w:hyperlink>
            <w:r>
              <w:rPr/>
              <w:t xml:space="preserve">,</w:t>
            </w:r>
            <w:hyperlink r:id="rId35" w:history="1">
              <w:r>
                <w:rPr>
                  <w:color w:val="#410a8c"/>
                  <w:u w:val="single"/>
                </w:rPr>
                <w:t xml:space="preserve">Tahar-Hakim Benchekroun</w:t>
              </w:r>
            </w:hyperlink>
            <w:r>
              <w:rPr/>
              <w:t xml:space="preserve">,</w:t>
            </w:r>
            <w:hyperlink r:id="rId36" w:history="1">
              <w:r>
                <w:rPr>
                  <w:color w:val="#410a8c"/>
                  <w:u w:val="single"/>
                </w:rPr>
                <w:t xml:space="preserve">Mouad Bounouar</w:t>
              </w:r>
            </w:hyperlink>
            <w:r>
              <w:rPr/>
              <w:t xml:space="preserve">,</w:t>
            </w:r>
            <w:hyperlink r:id="rId14" w:history="1">
              <w:r>
                <w:rPr>
                  <w:color w:val="#410a8c"/>
                  <w:u w:val="single"/>
                </w:rPr>
                <w:t xml:space="preserve">Willy Buchmann</w:t>
              </w:r>
            </w:hyperlink>
            <w:r>
              <w:rPr/>
              <w:t xml:space="preserve">et al.</w:t>
            </w:r>
          </w:p>
          <w:p>
            <w:pPr/>
            <w:r>
              <w:rPr>
                <w:i w:val="1"/>
                <w:iCs w:val="1"/>
              </w:rPr>
              <w:t xml:space="preserve">Cognition, Technology and Work</w:t>
            </w:r>
            <w:r>
              <w:rPr/>
              <w:t xml:space="preserve">, 2023, 25 (2-3), pp.251-271. </w:t>
            </w:r>
            <w:hyperlink r:id="rId37" w:history="1">
              <w:r>
                <w:rPr>
                  <w:color w:val="#410a8c"/>
                  <w:u w:val="single"/>
                </w:rPr>
                <w:t xml:space="preserve">⟨10.1007/s10111-023-00726-6⟩</w:t>
              </w:r>
            </w:hyperlink>
          </w:p>
          <w:p>
            <w:pPr/>
            <w:r>
              <w:rPr/>
              <w:t xml:space="preserve">Article dans une revue</w:t>
            </w:r>
          </w:p>
          <w:p>
            <w:pPr/>
            <w:hyperlink r:id="rId32" w:history="1">
              <w:r>
                <w:rPr>
                  <w:color w:val="#410a8c"/>
                  <w:u w:val="single"/>
                </w:rPr>
                <w:t xml:space="preserve">hal-04090199v1</w:t>
              </w:r>
            </w:hyperlink>
          </w:p>
        </w:tc>
      </w:tr>
      <w:tr>
        <w:trPr/>
        <w:tc>
          <w:tcPr>
            <w:noWrap/>
          </w:tcPr>
          <w:p>
            <w:pPr>
              <w:spacing w:after="200"/>
            </w:pPr>
            <w:hyperlink r:id="rId38" w:history="1">
              <w:r>
                <w:rPr>
                  <w:color w:val="1e198e"/>
                  <w:b w:val="1"/>
                  <w:bCs w:val="1"/>
                  <w:u w:val="single"/>
                </w:rPr>
                <w:t xml:space="preserve">Safety–Performance Management in Extreme Sports? A Situated Analysis in Spearfishing Activity</w:t>
              </w:r>
            </w:hyperlink>
          </w:p>
          <w:p>
            <w:pPr/>
            <w:hyperlink r:id="rId39" w:history="1">
              <w:r>
                <w:rPr>
                  <w:color w:val="#410a8c"/>
                  <w:u w:val="single"/>
                </w:rPr>
                <w:t xml:space="preserve">Aude Villemain</w:t>
              </w:r>
            </w:hyperlink>
            <w:r>
              <w:rPr/>
              <w:t xml:space="preserve">,</w:t>
            </w:r>
            <w:hyperlink r:id="rId14" w:history="1">
              <w:r>
                <w:rPr>
                  <w:color w:val="#410a8c"/>
                  <w:u w:val="single"/>
                </w:rPr>
                <w:t xml:space="preserve">Willy Buchmann</w:t>
              </w:r>
            </w:hyperlink>
          </w:p>
          <w:p>
            <w:pPr/>
            <w:r>
              <w:rPr>
                <w:i w:val="1"/>
                <w:iCs w:val="1"/>
              </w:rPr>
              <w:t xml:space="preserve">Journal of Human Performance in Extreme Environments</w:t>
            </w:r>
            <w:r>
              <w:rPr/>
              <w:t xml:space="preserve">, 2019, 15 (1), </w:t>
            </w:r>
            <w:hyperlink r:id="rId40" w:history="1">
              <w:r>
                <w:rPr>
                  <w:color w:val="#410a8c"/>
                  <w:u w:val="single"/>
                </w:rPr>
                <w:t xml:space="preserve">⟨10.7771/2327-2937.1100⟩</w:t>
              </w:r>
            </w:hyperlink>
          </w:p>
          <w:p>
            <w:pPr/>
            <w:r>
              <w:rPr/>
              <w:t xml:space="preserve">Article dans une revue</w:t>
            </w:r>
          </w:p>
          <w:p>
            <w:pPr/>
            <w:hyperlink r:id="rId38" w:history="1">
              <w:r>
                <w:rPr>
                  <w:color w:val="#410a8c"/>
                  <w:u w:val="single"/>
                </w:rPr>
                <w:t xml:space="preserve">hal-03962516v1</w:t>
              </w:r>
            </w:hyperlink>
          </w:p>
        </w:tc>
      </w:tr>
      <w:tr>
        <w:trPr/>
        <w:tc>
          <w:tcPr>
            <w:noWrap/>
          </w:tcPr>
          <w:p>
            <w:pPr>
              <w:spacing w:after="200"/>
            </w:pPr>
            <w:hyperlink r:id="rId41" w:history="1">
              <w:r>
                <w:rPr>
                  <w:color w:val="1e198e"/>
                  <w:b w:val="1"/>
                  <w:bCs w:val="1"/>
                  <w:u w:val="single"/>
                </w:rPr>
                <w:t xml:space="preserve">Peut-on élaborer une approche ergonomique du « temps long » ? Une étude des douleurs articulaires liées au travail, dans une grande entreprise</w:t>
              </w:r>
            </w:hyperlink>
          </w:p>
          <w:p>
            <w:pPr/>
            <w:hyperlink r:id="rId14" w:history="1">
              <w:r>
                <w:rPr>
                  <w:color w:val="#410a8c"/>
                  <w:u w:val="single"/>
                </w:rPr>
                <w:t xml:space="preserve">Willy Buchmann</w:t>
              </w:r>
            </w:hyperlink>
            <w:r>
              <w:rPr/>
              <w:t xml:space="preserve">,</w:t>
            </w:r>
            <w:hyperlink r:id="rId42" w:history="1">
              <w:r>
                <w:rPr>
                  <w:color w:val="#410a8c"/>
                  <w:u w:val="single"/>
                </w:rPr>
                <w:t xml:space="preserve">Céline Mardon</w:t>
              </w:r>
            </w:hyperlink>
            <w:r>
              <w:rPr/>
              <w:t xml:space="preserve">,</w:t>
            </w:r>
            <w:hyperlink r:id="rId43" w:history="1">
              <w:r>
                <w:rPr>
                  <w:color w:val="#410a8c"/>
                  <w:u w:val="single"/>
                </w:rPr>
                <w:t xml:space="preserve">Serge Volkoff</w:t>
              </w:r>
            </w:hyperlink>
            <w:r>
              <w:rPr/>
              <w:t xml:space="preserve">,</w:t>
            </w:r>
            <w:hyperlink r:id="rId44" w:history="1">
              <w:r>
                <w:rPr>
                  <w:color w:val="#410a8c"/>
                  <w:u w:val="single"/>
                </w:rPr>
                <w:t xml:space="preserve">Corinne Archambault</w:t>
              </w:r>
            </w:hyperlink>
          </w:p>
          <w:p>
            <w:pPr/>
            <w:r>
              <w:rPr>
                <w:i w:val="1"/>
                <w:iCs w:val="1"/>
              </w:rPr>
              <w:t xml:space="preserve">Perspectives Interdisciplinaires sur le Travail et la Santé</w:t>
            </w:r>
            <w:r>
              <w:rPr/>
              <w:t xml:space="preserve">, 2018, 20 (1), </w:t>
            </w:r>
            <w:hyperlink r:id="rId45" w:history="1">
              <w:r>
                <w:rPr>
                  <w:color w:val="#410a8c"/>
                  <w:u w:val="single"/>
                </w:rPr>
                <w:t xml:space="preserve">⟨10.4000/pistes.5565⟩</w:t>
              </w:r>
            </w:hyperlink>
          </w:p>
          <w:p>
            <w:pPr/>
            <w:r>
              <w:rPr/>
              <w:t xml:space="preserve">Article dans une revue</w:t>
            </w:r>
          </w:p>
          <w:p>
            <w:pPr/>
            <w:hyperlink r:id="rId41" w:history="1">
              <w:r>
                <w:rPr>
                  <w:color w:val="#410a8c"/>
                  <w:u w:val="single"/>
                </w:rPr>
                <w:t xml:space="preserve">hal-03180331v1</w:t>
              </w:r>
            </w:hyperlink>
          </w:p>
        </w:tc>
      </w:tr>
      <w:tr>
        <w:trPr/>
        <w:tc>
          <w:tcPr>
            <w:noWrap/>
          </w:tcPr>
          <w:p>
            <w:pPr>
              <w:spacing w:after="200"/>
            </w:pPr>
            <w:hyperlink r:id="rId46" w:history="1">
              <w:r>
                <w:rPr>
                  <w:color w:val="1e198e"/>
                  <w:b w:val="1"/>
                  <w:bCs w:val="1"/>
                  <w:u w:val="single"/>
                </w:rPr>
                <w:t xml:space="preserve">Intervenir sur les TMS : Un modèle des Troubles Musculo-squelettiques comme objet intermédiaire entre ergonomes et acteurs de l’entreprise ?</w:t>
              </w:r>
            </w:hyperlink>
          </w:p>
          <w:p>
            <w:pPr/>
            <w:hyperlink r:id="rId14" w:history="1">
              <w:r>
                <w:rPr>
                  <w:color w:val="#410a8c"/>
                  <w:u w:val="single"/>
                </w:rPr>
                <w:t xml:space="preserve">Willy Buchmann</w:t>
              </w:r>
            </w:hyperlink>
            <w:r>
              <w:rPr/>
              <w:t xml:space="preserve">,</w:t>
            </w:r>
            <w:hyperlink r:id="rId47" w:history="1">
              <w:r>
                <w:rPr>
                  <w:color w:val="#410a8c"/>
                  <w:u w:val="single"/>
                </w:rPr>
                <w:t xml:space="preserve">Aurélie Landry</w:t>
              </w:r>
            </w:hyperlink>
          </w:p>
          <w:p>
            <w:pPr/>
            <w:r>
              <w:rPr>
                <w:i w:val="1"/>
                <w:iCs w:val="1"/>
              </w:rPr>
              <w:t xml:space="preserve">Activités</w:t>
            </w:r>
            <w:r>
              <w:rPr/>
              <w:t xml:space="preserve">, 2010, 07 (2), </w:t>
            </w:r>
            <w:hyperlink r:id="rId48" w:history="1">
              <w:r>
                <w:rPr>
                  <w:color w:val="#410a8c"/>
                  <w:u w:val="single"/>
                </w:rPr>
                <w:t xml:space="preserve">⟨10.4000/activites.2418⟩</w:t>
              </w:r>
            </w:hyperlink>
          </w:p>
          <w:p>
            <w:pPr/>
            <w:r>
              <w:rPr/>
              <w:t xml:space="preserve">Article dans une revue</w:t>
            </w:r>
          </w:p>
          <w:p>
            <w:pPr/>
            <w:hyperlink r:id="rId46" w:history="1">
              <w:r>
                <w:rPr>
                  <w:color w:val="#410a8c"/>
                  <w:u w:val="single"/>
                </w:rPr>
                <w:t xml:space="preserve">hal-03180724v1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Une pénibilité à trois facettes : quelles approches pour comprendre les effets du travail sur la santé à moyen et long termes en construction navale ?</w:t>
              </w:r>
            </w:hyperlink>
          </w:p>
          <w:p>
            <w:pPr/>
            <w:hyperlink r:id="rId50"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1" w:history="1">
              <w:r>
                <w:rPr>
                  <w:color w:val="#410a8c"/>
                  <w:u w:val="single"/>
                </w:rPr>
                <w:t xml:space="preserve">Guérande Jézéquel</w:t>
              </w:r>
            </w:hyperlink>
          </w:p>
          <w:p>
            <w:pPr/>
            <w:r>
              <w:rPr>
                <w:i w:val="1"/>
                <w:iCs w:val="1"/>
              </w:rPr>
              <w:t xml:space="preserve">Actes du 58e Congrès de la SELF, Ergonomie, communauté(s) et société : entre héritage et perspectives</w:t>
            </w:r>
            <w:r>
              <w:rPr/>
              <w:t xml:space="preserve">, Société d'ergonomie de langue française (SELF); Université Paris Nanterre, Jul 2025, Paris, France</w:t>
            </w:r>
          </w:p>
          <w:p>
            <w:pPr/>
            <w:r>
              <w:rPr/>
              <w:t xml:space="preserve">Communication dans un congrès</w:t>
            </w:r>
          </w:p>
          <w:p>
            <w:pPr/>
            <w:hyperlink r:id="rId49" w:history="1">
              <w:r>
                <w:rPr>
                  <w:color w:val="#410a8c"/>
                  <w:u w:val="single"/>
                </w:rPr>
                <w:t xml:space="preserve">hal-05153524v1</w:t>
              </w:r>
            </w:hyperlink>
          </w:p>
        </w:tc>
      </w:tr>
      <w:tr>
        <w:trPr/>
        <w:tc>
          <w:tcPr>
            <w:noWrap/>
          </w:tcPr>
          <w:p>
            <w:pPr>
              <w:spacing w:after="200"/>
            </w:pPr>
            <w:hyperlink r:id="rId52" w:history="1">
              <w:r>
                <w:rPr>
                  <w:color w:val="1e198e"/>
                  <w:b w:val="1"/>
                  <w:bCs w:val="1"/>
                  <w:u w:val="single"/>
                </w:rPr>
                <w:t xml:space="preserve">Exploring the Diversity and Variability of Firefighters’ Work Situations in France from a Sustainable Work Perspective</w:t>
              </w:r>
            </w:hyperlink>
          </w:p>
          <w:p>
            <w:pPr/>
            <w:hyperlink r:id="rId16" w:history="1">
              <w:r>
                <w:rPr>
                  <w:color w:val="#410a8c"/>
                  <w:u w:val="single"/>
                </w:rPr>
                <w:t xml:space="preserve">Charlyne Poncato</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p>
          <w:p>
            <w:pPr/>
            <w:r>
              <w:rPr>
                <w:i w:val="1"/>
                <w:iCs w:val="1"/>
              </w:rPr>
              <w:t xml:space="preserve">International Ergonomics Association</w:t>
            </w:r>
            <w:r>
              <w:rPr/>
              <w:t xml:space="preserve">, Aug 2024, Jeju Island, South Korea. pp.423 - 428, </w:t>
            </w:r>
            <w:hyperlink r:id="rId53" w:history="1">
              <w:r>
                <w:rPr>
                  <w:color w:val="#410a8c"/>
                  <w:u w:val="single"/>
                </w:rPr>
                <w:t xml:space="preserve">⟨10.1007/978-981-96-8908-8_64⟩</w:t>
              </w:r>
            </w:hyperlink>
          </w:p>
          <w:p>
            <w:pPr/>
            <w:r>
              <w:rPr/>
              <w:t xml:space="preserve">Communication dans un congrès</w:t>
            </w:r>
          </w:p>
          <w:p>
            <w:pPr/>
            <w:hyperlink r:id="rId52" w:history="1">
              <w:r>
                <w:rPr>
                  <w:color w:val="#410a8c"/>
                  <w:u w:val="single"/>
                </w:rPr>
                <w:t xml:space="preserve">hal-05291546v1</w:t>
              </w:r>
            </w:hyperlink>
          </w:p>
        </w:tc>
      </w:tr>
      <w:tr>
        <w:trPr/>
        <w:tc>
          <w:tcPr>
            <w:noWrap/>
          </w:tcPr>
          <w:p>
            <w:pPr>
              <w:spacing w:after="200"/>
            </w:pPr>
            <w:hyperlink r:id="rId54" w:history="1">
              <w:r>
                <w:rPr>
                  <w:color w:val="1e198e"/>
                  <w:b w:val="1"/>
                  <w:bCs w:val="1"/>
                  <w:u w:val="single"/>
                </w:rPr>
                <w:t xml:space="preserve">Vieillissement, usure, TMS. Transformer « le poids du passé » en moteur d’innovation</w:t>
              </w:r>
            </w:hyperlink>
          </w:p>
          <w:p>
            <w:pPr/>
            <w:hyperlink r:id="rId14" w:history="1">
              <w:r>
                <w:rPr>
                  <w:color w:val="#410a8c"/>
                  <w:u w:val="single"/>
                </w:rPr>
                <w:t xml:space="preserve">Willy Buchmann</w:t>
              </w:r>
            </w:hyperlink>
          </w:p>
          <w:p>
            <w:pPr/>
            <w:r>
              <w:rPr>
                <w:i w:val="1"/>
                <w:iCs w:val="1"/>
              </w:rPr>
              <w:t xml:space="preserve">Préventica 2025 Paris</w:t>
            </w:r>
            <w:r>
              <w:rPr/>
              <w:t xml:space="preserve">, Preventica, Jun 2025, Paris, France</w:t>
            </w:r>
          </w:p>
          <w:p>
            <w:pPr/>
            <w:r>
              <w:rPr/>
              <w:t xml:space="preserve">Communication dans un congrès</w:t>
            </w:r>
          </w:p>
          <w:p>
            <w:pPr/>
            <w:hyperlink r:id="rId54" w:history="1">
              <w:r>
                <w:rPr>
                  <w:color w:val="#410a8c"/>
                  <w:u w:val="single"/>
                </w:rPr>
                <w:t xml:space="preserve">hal-05346200v1</w:t>
              </w:r>
            </w:hyperlink>
          </w:p>
        </w:tc>
      </w:tr>
      <w:tr>
        <w:trPr/>
        <w:tc>
          <w:tcPr>
            <w:noWrap/>
          </w:tcPr>
          <w:p>
            <w:pPr>
              <w:spacing w:after="200"/>
            </w:pPr>
            <w:hyperlink r:id="rId55" w:history="1">
              <w:r>
                <w:rPr>
                  <w:color w:val="1e198e"/>
                  <w:b w:val="1"/>
                  <w:bCs w:val="1"/>
                  <w:u w:val="single"/>
                </w:rPr>
                <w:t xml:space="preserve">Respirer&amp;quot; au travail : caractériser les stratégies individuelles et collectives pour tenir au fil du parcours professionnel en maintenance navale</w:t>
              </w:r>
            </w:hyperlink>
          </w:p>
          <w:p>
            <w:pPr/>
            <w:hyperlink r:id="rId50"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1" w:history="1">
              <w:r>
                <w:rPr>
                  <w:color w:val="#410a8c"/>
                  <w:u w:val="single"/>
                </w:rPr>
                <w:t xml:space="preserve">Guérande Jézéquel</w:t>
              </w:r>
            </w:hyperlink>
          </w:p>
          <w:p>
            <w:pPr/>
            <w:r>
              <w:rPr>
                <w:i w:val="1"/>
                <w:iCs w:val="1"/>
              </w:rPr>
              <w:t xml:space="preserve">L’humain : au cœur des interventions ergonomiques</w:t>
            </w:r>
            <w:r>
              <w:rPr/>
              <w:t xml:space="preserve">, Association Canadienne d'Ergonomie, Oct 2025, Québec (CA), France</w:t>
            </w:r>
          </w:p>
          <w:p>
            <w:pPr/>
            <w:r>
              <w:rPr/>
              <w:t xml:space="preserve">Communication dans un congrès</w:t>
            </w:r>
          </w:p>
          <w:p>
            <w:pPr/>
            <w:hyperlink r:id="rId55" w:history="1">
              <w:r>
                <w:rPr>
                  <w:color w:val="#410a8c"/>
                  <w:u w:val="single"/>
                </w:rPr>
                <w:t xml:space="preserve">hal-05492712v1</w:t>
              </w:r>
            </w:hyperlink>
          </w:p>
        </w:tc>
      </w:tr>
      <w:tr>
        <w:trPr/>
        <w:tc>
          <w:tcPr>
            <w:noWrap/>
          </w:tcPr>
          <w:p>
            <w:pPr>
              <w:spacing w:after="200"/>
            </w:pPr>
            <w:hyperlink r:id="rId56" w:history="1">
              <w:r>
                <w:rPr>
                  <w:color w:val="1e198e"/>
                  <w:b w:val="1"/>
                  <w:bCs w:val="1"/>
                  <w:u w:val="single"/>
                </w:rPr>
                <w:t xml:space="preserve">Comprendre, anticiper et prévenir les altérations à moyen et long termes de la santé au travail : une étude ergonomique en construction navale</w:t>
              </w:r>
            </w:hyperlink>
          </w:p>
          <w:p>
            <w:pPr/>
            <w:hyperlink r:id="rId50"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p>
          <w:p>
            <w:pPr/>
            <w:r>
              <w:rPr>
                <w:i w:val="1"/>
                <w:iCs w:val="1"/>
              </w:rPr>
              <w:t xml:space="preserve">Doctoriales de l’ergonomie et de la psychologie ergonomique 2024</w:t>
            </w:r>
            <w:r>
              <w:rPr/>
              <w:t xml:space="preserve">, Association pour la Recherche en Psychologie ErGonomique et l’Ergonomie (ARPEGE), Jun 2024, Paris, France. pp.45-51</w:t>
            </w:r>
          </w:p>
          <w:p>
            <w:pPr/>
            <w:r>
              <w:rPr/>
              <w:t xml:space="preserve">Communication dans un congrès</w:t>
            </w:r>
          </w:p>
          <w:p>
            <w:pPr/>
            <w:hyperlink r:id="rId56" w:history="1">
              <w:r>
                <w:rPr>
                  <w:color w:val="#410a8c"/>
                  <w:u w:val="single"/>
                </w:rPr>
                <w:t xml:space="preserve">hal-04615366v1</w:t>
              </w:r>
            </w:hyperlink>
          </w:p>
        </w:tc>
      </w:tr>
      <w:tr>
        <w:trPr/>
        <w:tc>
          <w:tcPr>
            <w:noWrap/>
          </w:tcPr>
          <w:p>
            <w:pPr>
              <w:spacing w:after="200"/>
            </w:pPr>
            <w:hyperlink r:id="rId57" w:history="1">
              <w:r>
                <w:rPr>
                  <w:color w:val="1e198e"/>
                  <w:b w:val="1"/>
                  <w:bCs w:val="1"/>
                  <w:u w:val="single"/>
                </w:rPr>
                <w:t xml:space="preserve">L'allongement de la vie professionnelle : quels enjeux santé-travail ?</w:t>
              </w:r>
            </w:hyperlink>
          </w:p>
          <w:p>
            <w:pPr/>
            <w:hyperlink r:id="rId42" w:history="1">
              <w:r>
                <w:rPr>
                  <w:color w:val="#410a8c"/>
                  <w:u w:val="single"/>
                </w:rPr>
                <w:t xml:space="preserve">Céline Mardon</w:t>
              </w:r>
            </w:hyperlink>
            <w:r>
              <w:rPr/>
              <w:t xml:space="preserve">,</w:t>
            </w:r>
            <w:hyperlink r:id="rId14" w:history="1">
              <w:r>
                <w:rPr>
                  <w:color w:val="#410a8c"/>
                  <w:u w:val="single"/>
                </w:rPr>
                <w:t xml:space="preserve">Willy Buchmann</w:t>
              </w:r>
            </w:hyperlink>
          </w:p>
          <w:p>
            <w:pPr/>
            <w:r>
              <w:rPr>
                <w:i w:val="1"/>
                <w:iCs w:val="1"/>
              </w:rPr>
              <w:t xml:space="preserve">Séminaire annuel du PRITH des Pays de la Loire : l'allongement de la vie professionnnelle et le maintien dans l'emploi</w:t>
            </w:r>
            <w:r>
              <w:rPr/>
              <w:t xml:space="preserve">, Plan régional d'insertion des travailleurs handicapés, Mar 2024, Nantes, France</w:t>
            </w:r>
          </w:p>
          <w:p>
            <w:pPr/>
            <w:r>
              <w:rPr/>
              <w:t xml:space="preserve">Communication dans un congrès</w:t>
            </w:r>
          </w:p>
          <w:p>
            <w:pPr/>
            <w:hyperlink r:id="rId57" w:history="1">
              <w:r>
                <w:rPr>
                  <w:color w:val="#410a8c"/>
                  <w:u w:val="single"/>
                </w:rPr>
                <w:t xml:space="preserve">hal-04513326v1</w:t>
              </w:r>
            </w:hyperlink>
          </w:p>
        </w:tc>
      </w:tr>
      <w:tr>
        <w:trPr/>
        <w:tc>
          <w:tcPr>
            <w:noWrap/>
          </w:tcPr>
          <w:p>
            <w:pPr>
              <w:spacing w:after="200"/>
            </w:pPr>
            <w:hyperlink r:id="rId58" w:history="1">
              <w:r>
                <w:rPr>
                  <w:color w:val="1e198e"/>
                  <w:b w:val="1"/>
                  <w:bCs w:val="1"/>
                  <w:u w:val="single"/>
                </w:rPr>
                <w:t xml:space="preserve">Documenter les effets de moyen et long terme des conditions de travail des sapeurs-pompiers sur leur santé</w:t>
              </w:r>
            </w:hyperlink>
          </w:p>
          <w:p>
            <w:pPr/>
            <w:hyperlink r:id="rId16" w:history="1">
              <w:r>
                <w:rPr>
                  <w:color w:val="#410a8c"/>
                  <w:u w:val="single"/>
                </w:rPr>
                <w:t xml:space="preserve">Charlyne Poncato</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9" w:history="1">
              <w:r>
                <w:rPr>
                  <w:color w:val="#410a8c"/>
                  <w:u w:val="single"/>
                </w:rPr>
                <w:t xml:space="preserve">Emilie Counil</w:t>
              </w:r>
            </w:hyperlink>
          </w:p>
          <w:p>
            <w:pPr/>
            <w:r>
              <w:rPr>
                <w:i w:val="1"/>
                <w:iCs w:val="1"/>
              </w:rPr>
              <w:t xml:space="preserve">Doctoriales ARPEGE 2023</w:t>
            </w:r>
            <w:r>
              <w:rPr/>
              <w:t xml:space="preserve">, Jul 2023, Paris, France. pp. 43-49</w:t>
            </w:r>
          </w:p>
          <w:p>
            <w:pPr/>
            <w:r>
              <w:rPr/>
              <w:t xml:space="preserve">Communication dans un congrès</w:t>
            </w:r>
          </w:p>
          <w:p>
            <w:pPr/>
            <w:hyperlink r:id="rId58" w:history="1">
              <w:r>
                <w:rPr>
                  <w:color w:val="#410a8c"/>
                  <w:u w:val="single"/>
                </w:rPr>
                <w:t xml:space="preserve">hal-04214938v1</w:t>
              </w:r>
            </w:hyperlink>
          </w:p>
        </w:tc>
      </w:tr>
      <w:tr>
        <w:trPr/>
        <w:tc>
          <w:tcPr>
            <w:noWrap/>
          </w:tcPr>
          <w:p>
            <w:pPr>
              <w:spacing w:after="200"/>
            </w:pPr>
            <w:hyperlink r:id="rId60" w:history="1">
              <w:r>
                <w:rPr>
                  <w:color w:val="1e198e"/>
                  <w:b w:val="1"/>
                  <w:bCs w:val="1"/>
                  <w:u w:val="single"/>
                </w:rPr>
                <w:t xml:space="preserve">Prévenir les Troubles MusculoSquelettiques ou concevoir le travail futur ? Et si on tenait les deux ? Introduction au séminaire</w:t>
              </w:r>
            </w:hyperlink>
          </w:p>
          <w:p>
            <w:pPr/>
            <w:hyperlink r:id="rId14" w:history="1">
              <w:r>
                <w:rPr>
                  <w:color w:val="#410a8c"/>
                  <w:u w:val="single"/>
                </w:rPr>
                <w:t xml:space="preserve">Willy Buchmann</w:t>
              </w:r>
            </w:hyperlink>
            <w:r>
              <w:rPr/>
              <w:t xml:space="preserve">,</w:t>
            </w:r>
            <w:hyperlink r:id="rId22" w:history="1">
              <w:r>
                <w:rPr>
                  <w:color w:val="#410a8c"/>
                  <w:u w:val="single"/>
                </w:rPr>
                <w:t xml:space="preserve">Fabien Coutarel</w:t>
              </w:r>
            </w:hyperlink>
          </w:p>
          <w:p>
            <w:pPr/>
            <w:r>
              <w:rPr>
                <w:i w:val="1"/>
                <w:iCs w:val="1"/>
              </w:rPr>
              <w:t xml:space="preserve">Prévenir les troubles musculo squelettiques ou concevoir le travail futur ? Et si on tenait les deux ?</w:t>
            </w:r>
            <w:r>
              <w:rPr/>
              <w:t xml:space="preserve">, Cnam; GRF TMS, Nov 2023, Paris, France</w:t>
            </w:r>
          </w:p>
          <w:p>
            <w:pPr/>
            <w:r>
              <w:rPr/>
              <w:t xml:space="preserve">Communication dans un congrès</w:t>
            </w:r>
          </w:p>
          <w:p>
            <w:pPr/>
            <w:hyperlink r:id="rId60" w:history="1">
              <w:r>
                <w:rPr>
                  <w:color w:val="#410a8c"/>
                  <w:u w:val="single"/>
                </w:rPr>
                <w:t xml:space="preserve">hal-04313889v1</w:t>
              </w:r>
            </w:hyperlink>
          </w:p>
        </w:tc>
      </w:tr>
      <w:tr>
        <w:trPr/>
        <w:tc>
          <w:tcPr>
            <w:noWrap/>
          </w:tcPr>
          <w:p>
            <w:pPr>
              <w:spacing w:after="200"/>
            </w:pPr>
            <w:hyperlink r:id="rId61" w:history="1">
              <w:r>
                <w:rPr>
                  <w:color w:val="1e198e"/>
                  <w:b w:val="1"/>
                  <w:bCs w:val="1"/>
                  <w:u w:val="single"/>
                </w:rPr>
                <w:t xml:space="preserve">L’expérience, est-ce vraiment utile pour concevoir une prévention durable ?</w:t>
              </w:r>
            </w:hyperlink>
          </w:p>
          <w:p>
            <w:pPr/>
            <w:hyperlink r:id="rId14" w:history="1">
              <w:r>
                <w:rPr>
                  <w:color w:val="#410a8c"/>
                  <w:u w:val="single"/>
                </w:rPr>
                <w:t xml:space="preserve">Willy Buchmann</w:t>
              </w:r>
            </w:hyperlink>
            <w:r>
              <w:rPr/>
              <w:t xml:space="preserve">,</w:t>
            </w:r>
            <w:hyperlink r:id="rId29"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61" w:history="1">
              <w:r>
                <w:rPr>
                  <w:color w:val="#410a8c"/>
                  <w:u w:val="single"/>
                </w:rPr>
                <w:t xml:space="preserve">hal-03964142v1</w:t>
              </w:r>
            </w:hyperlink>
          </w:p>
        </w:tc>
      </w:tr>
      <w:tr>
        <w:trPr/>
        <w:tc>
          <w:tcPr>
            <w:noWrap/>
          </w:tcPr>
          <w:p>
            <w:pPr>
              <w:spacing w:after="200"/>
            </w:pPr>
            <w:hyperlink r:id="rId62" w:history="1">
              <w:r>
                <w:rPr>
                  <w:color w:val="1e198e"/>
                  <w:b w:val="1"/>
                  <w:bCs w:val="1"/>
                  <w:u w:val="single"/>
                </w:rPr>
                <w:t xml:space="preserve">Construire et piloter une démarche de prévention des TMS sans utiliser une grille de cotation de poste : réalité ou illusion ? Le cas d'une grande entreprise industrielle</w:t>
              </w:r>
            </w:hyperlink>
          </w:p>
          <w:p>
            <w:pPr/>
            <w:hyperlink r:id="rId14" w:history="1">
              <w:r>
                <w:rPr>
                  <w:color w:val="#410a8c"/>
                  <w:u w:val="single"/>
                </w:rPr>
                <w:t xml:space="preserve">Willy Buchmann</w:t>
              </w:r>
            </w:hyperlink>
            <w:r>
              <w:rPr/>
              <w:t xml:space="preserve">,</w:t>
            </w:r>
            <w:hyperlink r:id="rId63" w:history="1">
              <w:r>
                <w:rPr>
                  <w:color w:val="#410a8c"/>
                  <w:u w:val="single"/>
                </w:rPr>
                <w:t xml:space="preserve">Eric Fortineau</w:t>
              </w:r>
            </w:hyperlink>
          </w:p>
          <w:p>
            <w:pPr/>
            <w:r>
              <w:rPr>
                <w:i w:val="1"/>
                <w:iCs w:val="1"/>
              </w:rPr>
              <w:t xml:space="preserve">4ème congrès francophone sur les TMS</w:t>
            </w:r>
            <w:r>
              <w:rPr/>
              <w:t xml:space="preserve">, Nov 2022, Monastir, Tunisie</w:t>
            </w:r>
          </w:p>
          <w:p>
            <w:pPr/>
            <w:r>
              <w:rPr/>
              <w:t xml:space="preserve">Communication dans un congrès</w:t>
            </w:r>
          </w:p>
          <w:p>
            <w:pPr/>
            <w:hyperlink r:id="rId62" w:history="1">
              <w:r>
                <w:rPr>
                  <w:color w:val="#410a8c"/>
                  <w:u w:val="single"/>
                </w:rPr>
                <w:t xml:space="preserve">hal-03962578v1</w:t>
              </w:r>
            </w:hyperlink>
          </w:p>
        </w:tc>
      </w:tr>
      <w:tr>
        <w:trPr/>
        <w:tc>
          <w:tcPr>
            <w:noWrap/>
          </w:tcPr>
          <w:p>
            <w:pPr>
              <w:spacing w:after="200"/>
            </w:pPr>
            <w:hyperlink r:id="rId64" w:history="1">
              <w:r>
                <w:rPr>
                  <w:color w:val="1e198e"/>
                  <w:b w:val="1"/>
                  <w:bCs w:val="1"/>
                  <w:u w:val="single"/>
                </w:rPr>
                <w:t xml:space="preserve">Supporting the Development of Safety Culture at the Managerial Level</w:t>
              </w:r>
            </w:hyperlink>
          </w:p>
          <w:p>
            <w:pPr/>
            <w:hyperlink r:id="rId14" w:history="1">
              <w:r>
                <w:rPr>
                  <w:color w:val="#410a8c"/>
                  <w:u w:val="single"/>
                </w:rPr>
                <w:t xml:space="preserve">Willy Buchmann</w:t>
              </w:r>
            </w:hyperlink>
            <w:r>
              <w:rPr/>
              <w:t xml:space="preserve">,</w:t>
            </w:r>
            <w:hyperlink r:id="rId65" w:history="1">
              <w:r>
                <w:rPr>
                  <w:color w:val="#410a8c"/>
                  <w:u w:val="single"/>
                </w:rPr>
                <w:t xml:space="preserve">Adelaide Nascimento</w:t>
              </w:r>
            </w:hyperlink>
          </w:p>
          <w:p>
            <w:pPr/>
            <w:r>
              <w:rPr>
                <w:i w:val="1"/>
                <w:iCs w:val="1"/>
              </w:rPr>
              <w:t xml:space="preserve">HFE (Human Factors and Ergonomics) in a connected world</w:t>
            </w:r>
            <w:r>
              <w:rPr/>
              <w:t xml:space="preserve">, International Ergonomics Association, Jun 2021, Vancouver, Canada. pp.27-32, </w:t>
            </w:r>
            <w:hyperlink r:id="rId66" w:history="1">
              <w:r>
                <w:rPr>
                  <w:color w:val="#410a8c"/>
                  <w:u w:val="single"/>
                </w:rPr>
                <w:t xml:space="preserve">⟨10.1007/978-3-030-74611-7_4⟩</w:t>
              </w:r>
            </w:hyperlink>
          </w:p>
          <w:p>
            <w:pPr/>
            <w:r>
              <w:rPr/>
              <w:t xml:space="preserve">Communication dans un congrès</w:t>
            </w:r>
          </w:p>
          <w:p>
            <w:pPr/>
            <w:hyperlink r:id="rId64" w:history="1">
              <w:r>
                <w:rPr>
                  <w:color w:val="#410a8c"/>
                  <w:u w:val="single"/>
                </w:rPr>
                <w:t xml:space="preserve">hal-03963720v1</w:t>
              </w:r>
            </w:hyperlink>
          </w:p>
        </w:tc>
      </w:tr>
      <w:tr>
        <w:trPr/>
        <w:tc>
          <w:tcPr>
            <w:noWrap/>
          </w:tcPr>
          <w:p>
            <w:pPr>
              <w:spacing w:after="200"/>
            </w:pPr>
            <w:hyperlink r:id="rId67" w:history="1">
              <w:r>
                <w:rPr>
                  <w:color w:val="1e198e"/>
                  <w:b w:val="1"/>
                  <w:bCs w:val="1"/>
                  <w:u w:val="single"/>
                </w:rPr>
                <w:t xml:space="preserve">Collaborative robotics and industry 4.0: an engineering, sociology and activity-centered ergonomics cross-experience</w:t>
              </w:r>
            </w:hyperlink>
          </w:p>
          <w:p>
            <w:pP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34" w:history="1">
              <w:r>
                <w:rPr>
                  <w:color w:val="#410a8c"/>
                  <w:u w:val="single"/>
                </w:rPr>
                <w:t xml:space="preserve">Richard Béarée</w:t>
              </w:r>
            </w:hyperlink>
            <w:r>
              <w:rPr/>
              <w:t xml:space="preserve">,</w:t>
            </w:r>
            <w:hyperlink r:id="rId35" w:history="1">
              <w:r>
                <w:rPr>
                  <w:color w:val="#410a8c"/>
                  <w:u w:val="single"/>
                </w:rPr>
                <w:t xml:space="preserve">Tahar-Hakim Benchekroun</w:t>
              </w:r>
            </w:hyperlink>
            <w:r>
              <w:rPr/>
              <w:t xml:space="preserve">,</w:t>
            </w:r>
            <w:hyperlink r:id="rId36" w:history="1">
              <w:r>
                <w:rPr>
                  <w:color w:val="#410a8c"/>
                  <w:u w:val="single"/>
                </w:rPr>
                <w:t xml:space="preserve">Mouad Bounouar</w:t>
              </w:r>
            </w:hyperlink>
            <w:r>
              <w:rPr/>
              <w:t xml:space="preserve">et al.</w:t>
            </w:r>
          </w:p>
          <w:p>
            <w:pPr/>
            <w:r>
              <w:rPr>
                <w:i w:val="1"/>
                <w:iCs w:val="1"/>
              </w:rPr>
              <w:t xml:space="preserve">21st triennial congress of the International ergonomics association (IEA 2021)</w:t>
            </w:r>
            <w:r>
              <w:rPr/>
              <w:t xml:space="preserve">, Jun 2021, Vancouver, Canada. pp.597-604, </w:t>
            </w:r>
            <w:hyperlink r:id="rId68" w:history="1">
              <w:r>
                <w:rPr>
                  <w:color w:val="#410a8c"/>
                  <w:u w:val="single"/>
                </w:rPr>
                <w:t xml:space="preserve">⟨10.1007/978-3-030-74614-8_74⟩</w:t>
              </w:r>
            </w:hyperlink>
          </w:p>
          <w:p>
            <w:pPr/>
            <w:r>
              <w:rPr/>
              <w:t xml:space="preserve">Communication dans un congrès</w:t>
            </w:r>
          </w:p>
          <w:p>
            <w:pPr/>
            <w:hyperlink r:id="rId67" w:history="1">
              <w:r>
                <w:rPr>
                  <w:color w:val="#410a8c"/>
                  <w:u w:val="single"/>
                </w:rPr>
                <w:t xml:space="preserve">hal-03267647v1</w:t>
              </w:r>
            </w:hyperlink>
          </w:p>
        </w:tc>
      </w:tr>
      <w:tr>
        <w:trPr/>
        <w:tc>
          <w:tcPr>
            <w:noWrap/>
          </w:tcPr>
          <w:p>
            <w:pPr>
              <w:spacing w:after="200"/>
            </w:pPr>
            <w:hyperlink r:id="rId69" w:history="1">
              <w:r>
                <w:rPr>
                  <w:color w:val="1e198e"/>
                  <w:b w:val="1"/>
                  <w:bCs w:val="1"/>
                  <w:u w:val="single"/>
                </w:rPr>
                <w:t xml:space="preserve">Analyser les risques en maintenance aéronautique, un projet complexe de conception</w:t>
              </w:r>
            </w:hyperlink>
          </w:p>
          <w:p>
            <w:pPr/>
            <w:hyperlink r:id="rId70" w:history="1">
              <w:r>
                <w:rPr>
                  <w:color w:val="#410a8c"/>
                  <w:u w:val="single"/>
                </w:rPr>
                <w:t xml:space="preserve">Camille Murie</w:t>
              </w:r>
            </w:hyperlink>
            <w:r>
              <w:rPr/>
              <w:t xml:space="preserve">,</w:t>
            </w: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71" w:history="1">
              <w:r>
                <w:rPr>
                  <w:color w:val="#410a8c"/>
                  <w:u w:val="single"/>
                </w:rPr>
                <w:t xml:space="preserve">Lucie Cuvelier</w:t>
              </w:r>
            </w:hyperlink>
            <w:r>
              <w:rPr/>
              <w:t xml:space="preserve">,</w:t>
            </w:r>
            <w:hyperlink r:id="rId72" w:history="1">
              <w:r>
                <w:rPr>
                  <w:color w:val="#410a8c"/>
                  <w:u w:val="single"/>
                </w:rPr>
                <w:t xml:space="preserve">Fabien Bernard</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69" w:history="1">
              <w:r>
                <w:rPr>
                  <w:color w:val="#410a8c"/>
                  <w:u w:val="single"/>
                </w:rPr>
                <w:t xml:space="preserve">hal-03186748v1</w:t>
              </w:r>
            </w:hyperlink>
          </w:p>
        </w:tc>
      </w:tr>
      <w:tr>
        <w:trPr/>
        <w:tc>
          <w:tcPr>
            <w:noWrap/>
          </w:tcPr>
          <w:p>
            <w:pPr>
              <w:spacing w:after="200"/>
            </w:pPr>
            <w:hyperlink r:id="rId73" w:history="1">
              <w:r>
                <w:rPr>
                  <w:color w:val="1e198e"/>
                  <w:b w:val="1"/>
                  <w:bCs w:val="1"/>
                  <w:u w:val="single"/>
                </w:rPr>
                <w:t xml:space="preserve">Troubles Musculo Squelettiques et travail, du diagnostic à l'action</w:t>
              </w:r>
            </w:hyperlink>
          </w:p>
          <w:p>
            <w:pPr/>
            <w:hyperlink r:id="rId14" w:history="1">
              <w:r>
                <w:rPr>
                  <w:color w:val="#410a8c"/>
                  <w:u w:val="single"/>
                </w:rPr>
                <w:t xml:space="preserve">Willy Buchmann</w:t>
              </w:r>
            </w:hyperlink>
          </w:p>
          <w:p>
            <w:pPr/>
            <w:r>
              <w:rPr>
                <w:i w:val="1"/>
                <w:iCs w:val="1"/>
              </w:rPr>
              <w:t xml:space="preserve">Colloque annuel du Pôle Santé Travail du Centre de gestion du Rhône et de la Métropole de Lyon</w:t>
            </w:r>
            <w:r>
              <w:rPr/>
              <w:t xml:space="preserve">, Nov 2021, Lyon, France</w:t>
            </w:r>
          </w:p>
          <w:p>
            <w:pPr/>
            <w:r>
              <w:rPr/>
              <w:t xml:space="preserve">Communication dans un congrès</w:t>
            </w:r>
          </w:p>
          <w:p>
            <w:pPr/>
            <w:hyperlink r:id="rId73" w:history="1">
              <w:r>
                <w:rPr>
                  <w:color w:val="#410a8c"/>
                  <w:u w:val="single"/>
                </w:rPr>
                <w:t xml:space="preserve">hal-03599369v1</w:t>
              </w:r>
            </w:hyperlink>
          </w:p>
        </w:tc>
      </w:tr>
      <w:tr>
        <w:trPr/>
        <w:tc>
          <w:tcPr>
            <w:noWrap/>
          </w:tcPr>
          <w:p>
            <w:pPr>
              <w:spacing w:after="200"/>
            </w:pPr>
            <w:hyperlink r:id="rId74" w:history="1">
              <w:r>
                <w:rPr>
                  <w:color w:val="1e198e"/>
                  <w:b w:val="1"/>
                  <w:bCs w:val="1"/>
                  <w:u w:val="single"/>
                </w:rPr>
                <w:t xml:space="preserve">Acting in safety from the design to the implementation of helicopter maintenance</w:t>
              </w:r>
            </w:hyperlink>
          </w:p>
          <w:p>
            <w:pPr/>
            <w:hyperlink r:id="rId70" w:history="1">
              <w:r>
                <w:rPr>
                  <w:color w:val="#410a8c"/>
                  <w:u w:val="single"/>
                </w:rPr>
                <w:t xml:space="preserve">Camille Murie</w:t>
              </w:r>
            </w:hyperlink>
            <w:r>
              <w:rPr/>
              <w:t xml:space="preserve">,</w:t>
            </w:r>
            <w:hyperlink r:id="rId14" w:history="1">
              <w:r>
                <w:rPr>
                  <w:color w:val="#410a8c"/>
                  <w:u w:val="single"/>
                </w:rPr>
                <w:t xml:space="preserve">Willy Buchmann</w:t>
              </w:r>
            </w:hyperlink>
            <w:r>
              <w:rPr/>
              <w:t xml:space="preserve">,</w:t>
            </w:r>
            <w:hyperlink r:id="rId71" w:history="1">
              <w:r>
                <w:rPr>
                  <w:color w:val="#410a8c"/>
                  <w:u w:val="single"/>
                </w:rPr>
                <w:t xml:space="preserve">Lucie Cuvelier</w:t>
              </w:r>
            </w:hyperlink>
            <w:r>
              <w:rPr/>
              <w:t xml:space="preserve">,</w:t>
            </w:r>
            <w:hyperlink r:id="rId33" w:history="1">
              <w:r>
                <w:rPr>
                  <w:color w:val="#410a8c"/>
                  <w:u w:val="single"/>
                </w:rPr>
                <w:t xml:space="preserve">Flore Barcellini</w:t>
              </w:r>
            </w:hyperlink>
            <w:r>
              <w:rPr/>
              <w:t xml:space="preserve">,</w:t>
            </w:r>
            <w:hyperlink r:id="rId72" w:history="1">
              <w:r>
                <w:rPr>
                  <w:color w:val="#410a8c"/>
                  <w:u w:val="single"/>
                </w:rPr>
                <w:t xml:space="preserve">Fabien Bernard</w:t>
              </w:r>
            </w:hyperlink>
            <w:r>
              <w:rPr/>
              <w:t xml:space="preserve">et al.</w:t>
            </w:r>
          </w:p>
          <w:p>
            <w:pPr/>
            <w:r>
              <w:rPr>
                <w:i w:val="1"/>
                <w:iCs w:val="1"/>
              </w:rPr>
              <w:t xml:space="preserve">International Ergonomics Association 21st Triennial Congress</w:t>
            </w:r>
            <w:r>
              <w:rPr/>
              <w:t xml:space="preserve">, Jun 2021, Vancouver, Canada. pp 128-135, </w:t>
            </w:r>
            <w:hyperlink r:id="rId75" w:history="1">
              <w:r>
                <w:rPr>
                  <w:color w:val="#410a8c"/>
                  <w:u w:val="single"/>
                </w:rPr>
                <w:t xml:space="preserve">⟨10.1007/978-3-030-74611-7_18⟩</w:t>
              </w:r>
            </w:hyperlink>
          </w:p>
          <w:p>
            <w:pPr/>
            <w:r>
              <w:rPr/>
              <w:t xml:space="preserve">Communication dans un congrès</w:t>
            </w:r>
          </w:p>
          <w:p>
            <w:pPr/>
            <w:hyperlink r:id="rId74" w:history="1">
              <w:r>
                <w:rPr>
                  <w:color w:val="#410a8c"/>
                  <w:u w:val="single"/>
                </w:rPr>
                <w:t xml:space="preserve">hal-03962713v1</w:t>
              </w:r>
            </w:hyperlink>
          </w:p>
        </w:tc>
      </w:tr>
      <w:tr>
        <w:trPr/>
        <w:tc>
          <w:tcPr>
            <w:noWrap/>
          </w:tcPr>
          <w:p>
            <w:pPr>
              <w:spacing w:after="200"/>
            </w:pPr>
            <w:hyperlink r:id="rId76" w:history="1">
              <w:r>
                <w:rPr>
                  <w:color w:val="1e198e"/>
                  <w:b w:val="1"/>
                  <w:bCs w:val="1"/>
                  <w:u w:val="single"/>
                </w:rPr>
                <w:t xml:space="preserve">Industrie du Futur et PME. Le travail, la robotique collaborative et les dirigeants d'entreprises : premiers constats</w:t>
              </w:r>
            </w:hyperlink>
          </w:p>
          <w:p>
            <w:pPr/>
            <w:hyperlink r:id="rId77" w:history="1">
              <w:r>
                <w:rPr>
                  <w:color w:val="#410a8c"/>
                  <w:u w:val="single"/>
                </w:rPr>
                <w:t xml:space="preserve">Anne-Cécile Lafeuillade</w:t>
              </w:r>
            </w:hyperlink>
            <w:r>
              <w:rPr/>
              <w:t xml:space="preserve">,</w:t>
            </w: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p>
          <w:p>
            <w:pPr/>
            <w:r>
              <w:rPr>
                <w:i w:val="1"/>
                <w:iCs w:val="1"/>
              </w:rPr>
              <w:t xml:space="preserve">10e colloque EPIQUE. Ergonomie et nouvelles technologies</w:t>
            </w:r>
            <w:r>
              <w:rPr/>
              <w:t xml:space="preserve">, ARPEGE, Jul 2019, Lyon, France</w:t>
            </w:r>
          </w:p>
          <w:p>
            <w:pPr/>
            <w:r>
              <w:rPr/>
              <w:t xml:space="preserve">Communication dans un congrès</w:t>
            </w:r>
          </w:p>
          <w:p>
            <w:pPr/>
            <w:hyperlink r:id="rId76" w:history="1">
              <w:r>
                <w:rPr>
                  <w:color w:val="#410a8c"/>
                  <w:u w:val="single"/>
                </w:rPr>
                <w:t xml:space="preserve">hal-03956554v1</w:t>
              </w:r>
            </w:hyperlink>
          </w:p>
        </w:tc>
      </w:tr>
      <w:tr>
        <w:trPr/>
        <w:tc>
          <w:tcPr>
            <w:noWrap/>
          </w:tcPr>
          <w:p>
            <w:pPr>
              <w:spacing w:after="200"/>
            </w:pPr>
            <w:hyperlink r:id="rId78" w:history="1">
              <w:r>
                <w:rPr>
                  <w:color w:val="1e198e"/>
                  <w:b w:val="1"/>
                  <w:bCs w:val="1"/>
                  <w:u w:val="single"/>
                </w:rPr>
                <w:t xml:space="preserve">Le travail au coeur de l'Usine du Futur. L'introduction de la robotique collaborative dans les PME's</w:t>
              </w:r>
            </w:hyperlink>
          </w:p>
          <w:p>
            <w:pPr/>
            <w:hyperlink r:id="rId77" w:history="1">
              <w:r>
                <w:rPr>
                  <w:color w:val="#410a8c"/>
                  <w:u w:val="single"/>
                </w:rPr>
                <w:t xml:space="preserve">Anne-Cécile Lafeuillade</w:t>
              </w:r>
            </w:hyperlink>
            <w:r>
              <w:rPr/>
              <w:t xml:space="preserve">,</w:t>
            </w:r>
            <w:hyperlink r:id="rId14" w:history="1">
              <w:r>
                <w:rPr>
                  <w:color w:val="#410a8c"/>
                  <w:u w:val="single"/>
                </w:rPr>
                <w:t xml:space="preserve">Willy Buchmann</w:t>
              </w:r>
            </w:hyperlink>
            <w:r>
              <w:rPr/>
              <w:t xml:space="preserve">,</w:t>
            </w:r>
            <w:hyperlink r:id="rId33" w:history="1">
              <w:r>
                <w:rPr>
                  <w:color w:val="#410a8c"/>
                  <w:u w:val="single"/>
                </w:rPr>
                <w:t xml:space="preserve">Flore Barcellini</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78" w:history="1">
              <w:r>
                <w:rPr>
                  <w:color w:val="#410a8c"/>
                  <w:u w:val="single"/>
                </w:rPr>
                <w:t xml:space="preserve">hal-03258077v1</w:t>
              </w:r>
            </w:hyperlink>
          </w:p>
        </w:tc>
      </w:tr>
      <w:tr>
        <w:trPr/>
        <w:tc>
          <w:tcPr>
            <w:noWrap/>
          </w:tcPr>
          <w:p>
            <w:pPr>
              <w:spacing w:after="200"/>
            </w:pPr>
            <w:hyperlink r:id="rId79" w:history="1">
              <w:r>
                <w:rPr>
                  <w:color w:val="1e198e"/>
                  <w:b w:val="1"/>
                  <w:bCs w:val="1"/>
                  <w:u w:val="single"/>
                </w:rPr>
                <w:t xml:space="preserve">Accéder au réel du travail de maintenance sur hélicoptère</w:t>
              </w:r>
            </w:hyperlink>
          </w:p>
          <w:p>
            <w:pPr/>
            <w:hyperlink r:id="rId70" w:history="1">
              <w:r>
                <w:rPr>
                  <w:color w:val="#410a8c"/>
                  <w:u w:val="single"/>
                </w:rPr>
                <w:t xml:space="preserve">Camille Murie</w:t>
              </w:r>
            </w:hyperlink>
            <w:r>
              <w:rPr/>
              <w:t xml:space="preserve">,</w:t>
            </w:r>
            <w:hyperlink r:id="rId14" w:history="1">
              <w:r>
                <w:rPr>
                  <w:color w:val="#410a8c"/>
                  <w:u w:val="single"/>
                </w:rPr>
                <w:t xml:space="preserve">Willy Buchmann</w:t>
              </w:r>
            </w:hyperlink>
            <w:r>
              <w:rPr/>
              <w:t xml:space="preserve">,</w:t>
            </w:r>
            <w:hyperlink r:id="rId71" w:history="1">
              <w:r>
                <w:rPr>
                  <w:color w:val="#410a8c"/>
                  <w:u w:val="single"/>
                </w:rPr>
                <w:t xml:space="preserve">Lucie Cuvelier</w:t>
              </w:r>
            </w:hyperlink>
            <w:r>
              <w:rPr/>
              <w:t xml:space="preserve">,</w:t>
            </w:r>
            <w:hyperlink r:id="rId33" w:history="1">
              <w:r>
                <w:rPr>
                  <w:color w:val="#410a8c"/>
                  <w:u w:val="single"/>
                </w:rPr>
                <w:t xml:space="preserve">Flore Barcellini</w:t>
              </w:r>
            </w:hyperlink>
            <w:r>
              <w:rPr/>
              <w:t xml:space="preserve">,</w:t>
            </w:r>
            <w:hyperlink r:id="rId72" w:history="1">
              <w:r>
                <w:rPr>
                  <w:color w:val="#410a8c"/>
                  <w:u w:val="single"/>
                </w:rPr>
                <w:t xml:space="preserve">Fabien Bernard</w:t>
              </w:r>
            </w:hyperlink>
            <w:r>
              <w:rPr/>
              <w:t xml:space="preserve">et al.</w:t>
            </w:r>
          </w:p>
          <w:p>
            <w:pPr/>
            <w:r>
              <w:rPr>
                <w:i w:val="1"/>
                <w:iCs w:val="1"/>
              </w:rPr>
              <w:t xml:space="preserve">Doctoriales EPIQUE 2019</w:t>
            </w:r>
            <w:r>
              <w:rPr/>
              <w:t xml:space="preserve">, ARPEGE, Jul 2019, Lyon, France</w:t>
            </w:r>
          </w:p>
          <w:p>
            <w:pPr/>
            <w:r>
              <w:rPr/>
              <w:t xml:space="preserve">Communication dans un congrès</w:t>
            </w:r>
          </w:p>
          <w:p>
            <w:pPr/>
            <w:hyperlink r:id="rId79" w:history="1">
              <w:r>
                <w:rPr>
                  <w:color w:val="#410a8c"/>
                  <w:u w:val="single"/>
                </w:rPr>
                <w:t xml:space="preserve">hal-03962656v1</w:t>
              </w:r>
            </w:hyperlink>
          </w:p>
        </w:tc>
      </w:tr>
      <w:tr>
        <w:trPr/>
        <w:tc>
          <w:tcPr>
            <w:noWrap/>
          </w:tcPr>
          <w:p>
            <w:pPr>
              <w:spacing w:after="200"/>
            </w:pPr>
            <w:hyperlink r:id="rId80" w:history="1">
              <w:r>
                <w:rPr>
                  <w:color w:val="1e198e"/>
                  <w:b w:val="1"/>
                  <w:bCs w:val="1"/>
                  <w:u w:val="single"/>
                </w:rPr>
                <w:t xml:space="preserve">Accompagner le développement des managers. D'une sécurité contrainte à une sécurité intégrée</w:t>
              </w:r>
            </w:hyperlink>
          </w:p>
          <w:p>
            <w:pPr/>
            <w:hyperlink r:id="rId14" w:history="1">
              <w:r>
                <w:rPr>
                  <w:color w:val="#410a8c"/>
                  <w:u w:val="single"/>
                </w:rPr>
                <w:t xml:space="preserve">Willy Buchmann</w:t>
              </w:r>
            </w:hyperlink>
          </w:p>
          <w:p>
            <w:pPr/>
            <w:r>
              <w:rPr>
                <w:i w:val="1"/>
                <w:iCs w:val="1"/>
              </w:rPr>
              <w:t xml:space="preserve">Fabrique de l'ergonomie 2018. Travail et développement humain</w:t>
            </w:r>
            <w:r>
              <w:rPr/>
              <w:t xml:space="preserve">, Jan 2018, Paris, France</w:t>
            </w:r>
          </w:p>
          <w:p>
            <w:pPr/>
            <w:r>
              <w:rPr/>
              <w:t xml:space="preserve">Communication dans un congrès</w:t>
            </w:r>
          </w:p>
          <w:p>
            <w:pPr/>
            <w:hyperlink r:id="rId80" w:history="1">
              <w:r>
                <w:rPr>
                  <w:color w:val="#410a8c"/>
                  <w:u w:val="single"/>
                </w:rPr>
                <w:t xml:space="preserve">hal-03180297v1</w:t>
              </w:r>
            </w:hyperlink>
          </w:p>
        </w:tc>
      </w:tr>
      <w:tr>
        <w:trPr/>
        <w:tc>
          <w:tcPr>
            <w:noWrap/>
          </w:tcPr>
          <w:p>
            <w:pPr>
              <w:spacing w:after="200"/>
            </w:pPr>
            <w:hyperlink r:id="rId81" w:history="1">
              <w:r>
                <w:rPr>
                  <w:color w:val="1e198e"/>
                  <w:b w:val="1"/>
                  <w:bCs w:val="1"/>
                  <w:u w:val="single"/>
                </w:rPr>
                <w:t xml:space="preserve">Vis(se) ma vis : étude d'un dispositif pédagogique d'entreprise simulée pour s'exercer à l'analyse ergonomique du travail</w:t>
              </w:r>
            </w:hyperlink>
          </w:p>
          <w:p>
            <w:pPr/>
            <w:hyperlink r:id="rId14" w:history="1">
              <w:r>
                <w:rPr>
                  <w:color w:val="#410a8c"/>
                  <w:u w:val="single"/>
                </w:rPr>
                <w:t xml:space="preserve">Willy Buchmann</w:t>
              </w:r>
            </w:hyperlink>
            <w:r>
              <w:rPr/>
              <w:t xml:space="preserve">,</w:t>
            </w:r>
            <w:hyperlink r:id="rId82" w:history="1">
              <w:r>
                <w:rPr>
                  <w:color w:val="#410a8c"/>
                  <w:u w:val="single"/>
                </w:rPr>
                <w:t xml:space="preserve">Christophe Real</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w:t>
            </w:r>
          </w:p>
          <w:p>
            <w:pPr/>
            <w:r>
              <w:rPr/>
              <w:t xml:space="preserve">Communication dans un congrès</w:t>
            </w:r>
          </w:p>
          <w:p>
            <w:pPr/>
            <w:hyperlink r:id="rId81" w:history="1">
              <w:r>
                <w:rPr>
                  <w:color w:val="#410a8c"/>
                  <w:u w:val="single"/>
                </w:rPr>
                <w:t xml:space="preserve">hal-03324858v1</w:t>
              </w:r>
            </w:hyperlink>
          </w:p>
        </w:tc>
      </w:tr>
      <w:tr>
        <w:trPr/>
        <w:tc>
          <w:tcPr>
            <w:noWrap/>
          </w:tcPr>
          <w:p>
            <w:pPr>
              <w:spacing w:after="200"/>
            </w:pPr>
            <w:hyperlink r:id="rId83" w:history="1">
              <w:r>
                <w:rPr>
                  <w:color w:val="1e198e"/>
                  <w:b w:val="1"/>
                  <w:bCs w:val="1"/>
                  <w:u w:val="single"/>
                </w:rPr>
                <w:t xml:space="preserve">Usure, régulations, sélection. Le passé professionnel dans la genèse des troubles musculo-squelettiques</w:t>
              </w:r>
            </w:hyperlink>
          </w:p>
          <w:p>
            <w:pPr/>
            <w:hyperlink r:id="rId14" w:history="1">
              <w:r>
                <w:rPr>
                  <w:color w:val="#410a8c"/>
                  <w:u w:val="single"/>
                </w:rPr>
                <w:t xml:space="preserve">Willy Buchmann</w:t>
              </w:r>
            </w:hyperlink>
            <w:r>
              <w:rPr/>
              <w:t xml:space="preserve">,</w:t>
            </w:r>
            <w:hyperlink r:id="rId42" w:history="1">
              <w:r>
                <w:rPr>
                  <w:color w:val="#410a8c"/>
                  <w:u w:val="single"/>
                </w:rPr>
                <w:t xml:space="preserve">Céline Mardon</w:t>
              </w:r>
            </w:hyperlink>
          </w:p>
          <w:p>
            <w:pPr/>
            <w:r>
              <w:rPr>
                <w:i w:val="1"/>
                <w:iCs w:val="1"/>
              </w:rPr>
              <w:t xml:space="preserve">Séminaire Annuel du CREAPT</w:t>
            </w:r>
            <w:r>
              <w:rPr/>
              <w:t xml:space="preserve">, May 2011, Paris, France</w:t>
            </w:r>
          </w:p>
          <w:p>
            <w:pPr/>
            <w:r>
              <w:rPr/>
              <w:t xml:space="preserve">Communication dans un congrès</w:t>
            </w:r>
          </w:p>
          <w:p>
            <w:pPr/>
            <w:hyperlink r:id="rId83" w:history="1">
              <w:r>
                <w:rPr>
                  <w:color w:val="#410a8c"/>
                  <w:u w:val="single"/>
                </w:rPr>
                <w:t xml:space="preserve">hal-03180321v1</w:t>
              </w:r>
            </w:hyperlink>
          </w:p>
        </w:tc>
      </w:tr>
      <w:tr>
        <w:trPr/>
        <w:tc>
          <w:tcPr>
            <w:noWrap/>
          </w:tcPr>
          <w:p>
            <w:pPr>
              <w:spacing w:after="200"/>
            </w:pPr>
            <w:hyperlink r:id="rId84" w:history="1">
              <w:r>
                <w:rPr>
                  <w:color w:val="1e198e"/>
                  <w:b w:val="1"/>
                  <w:bCs w:val="1"/>
                  <w:u w:val="single"/>
                </w:rPr>
                <w:t xml:space="preserve">L'approche diachronique des TMS, une paire de lunettes pour l'ergonomie myope ?</w:t>
              </w:r>
            </w:hyperlink>
          </w:p>
          <w:p>
            <w:pPr/>
            <w:hyperlink r:id="rId14" w:history="1">
              <w:r>
                <w:rPr>
                  <w:color w:val="#410a8c"/>
                  <w:u w:val="single"/>
                </w:rPr>
                <w:t xml:space="preserve">Willy Buchmann</w:t>
              </w:r>
            </w:hyperlink>
            <w:r>
              <w:rPr/>
              <w:t xml:space="preserve">,</w:t>
            </w:r>
            <w:hyperlink r:id="rId43" w:history="1">
              <w:r>
                <w:rPr>
                  <w:color w:val="#410a8c"/>
                  <w:u w:val="single"/>
                </w:rPr>
                <w:t xml:space="preserve">Serge Volkoff</w:t>
              </w:r>
            </w:hyperlink>
            <w:r>
              <w:rPr/>
              <w:t xml:space="preserve">,</w:t>
            </w:r>
            <w:hyperlink r:id="rId44" w:history="1">
              <w:r>
                <w:rPr>
                  <w:color w:val="#410a8c"/>
                  <w:u w:val="single"/>
                </w:rPr>
                <w:t xml:space="preserve">Corinne Archambault</w:t>
              </w:r>
            </w:hyperlink>
          </w:p>
          <w:p>
            <w:pPr/>
            <w:r>
              <w:rPr>
                <w:i w:val="1"/>
                <w:iCs w:val="1"/>
              </w:rPr>
              <w:t xml:space="preserve">46e Congrès de la SELF. L’ergonomie à la croisée des risques</w:t>
            </w:r>
            <w:r>
              <w:rPr/>
              <w:t xml:space="preserve">, F. Jeffroy (IRSN); A. Garrigou (Université de Bordeaux), Sep 2011, Issy-les-Moulineaux, France</w:t>
            </w:r>
          </w:p>
          <w:p>
            <w:pPr/>
            <w:r>
              <w:rPr/>
              <w:t xml:space="preserve">Communication dans un congrès</w:t>
            </w:r>
          </w:p>
          <w:p>
            <w:pPr/>
            <w:hyperlink r:id="rId84" w:history="1">
              <w:r>
                <w:rPr>
                  <w:color w:val="#410a8c"/>
                  <w:u w:val="single"/>
                </w:rPr>
                <w:t xml:space="preserve">hal-03180314v1</w:t>
              </w:r>
            </w:hyperlink>
          </w:p>
        </w:tc>
      </w:tr>
      <w:tr>
        <w:trPr/>
        <w:tc>
          <w:tcPr>
            <w:noWrap/>
          </w:tcPr>
          <w:p>
            <w:pPr>
              <w:spacing w:after="200"/>
            </w:pPr>
            <w:hyperlink r:id="rId85" w:history="1">
              <w:r>
                <w:rPr>
                  <w:color w:val="1e198e"/>
                  <w:b w:val="1"/>
                  <w:bCs w:val="1"/>
                  <w:u w:val="single"/>
                </w:rPr>
                <w:t xml:space="preserve">Le Lean et les Lean : marges de manœuvre de l'ergonome et conséquences sur les conditions de travail des opérateurs</w:t>
              </w:r>
            </w:hyperlink>
          </w:p>
          <w:p>
            <w:pPr/>
            <w:hyperlink r:id="rId86" w:history="1">
              <w:r>
                <w:rPr>
                  <w:color w:val="#410a8c"/>
                  <w:u w:val="single"/>
                </w:rPr>
                <w:t xml:space="preserve">Laurence Belliès</w:t>
              </w:r>
            </w:hyperlink>
            <w:r>
              <w:rPr/>
              <w:t xml:space="preserve">,</w:t>
            </w:r>
            <w:hyperlink r:id="rId14" w:history="1">
              <w:r>
                <w:rPr>
                  <w:color w:val="#410a8c"/>
                  <w:u w:val="single"/>
                </w:rPr>
                <w:t xml:space="preserve">Willy Buchmann</w:t>
              </w:r>
            </w:hyperlink>
          </w:p>
          <w:p>
            <w:pPr/>
            <w:r>
              <w:rPr>
                <w:i w:val="1"/>
                <w:iCs w:val="1"/>
              </w:rPr>
              <w:t xml:space="preserve">Journées de Bordeaux sur la pratique de l'ergonomie. L'intervention de l'ergonome sur les nouvelles organisations. Enjeux de santé et de performances</w:t>
            </w:r>
            <w:r>
              <w:rPr/>
              <w:t xml:space="preserve">, Mar 2011, Bordeaux, France</w:t>
            </w:r>
          </w:p>
          <w:p>
            <w:pPr/>
            <w:r>
              <w:rPr/>
              <w:t xml:space="preserve">Communication dans un congrès</w:t>
            </w:r>
          </w:p>
          <w:p>
            <w:pPr/>
            <w:hyperlink r:id="rId85" w:history="1">
              <w:r>
                <w:rPr>
                  <w:color w:val="#410a8c"/>
                  <w:u w:val="single"/>
                </w:rPr>
                <w:t xml:space="preserve">hal-03180311v1</w:t>
              </w:r>
            </w:hyperlink>
          </w:p>
        </w:tc>
      </w:tr>
      <w:tr>
        <w:trPr/>
        <w:tc>
          <w:tcPr>
            <w:noWrap/>
          </w:tcPr>
          <w:p>
            <w:pPr>
              <w:spacing w:after="200"/>
            </w:pPr>
            <w:hyperlink r:id="rId87" w:history="1">
              <w:r>
                <w:rPr>
                  <w:color w:val="1e198e"/>
                  <w:b w:val="1"/>
                  <w:bCs w:val="1"/>
                  <w:u w:val="single"/>
                </w:rPr>
                <w:t xml:space="preserve">Journées de la pratique en ergonomie.</w:t>
              </w:r>
            </w:hyperlink>
          </w:p>
          <w:p>
            <w:pPr/>
            <w:hyperlink r:id="rId88" w:history="1">
              <w:r>
                <w:rPr>
                  <w:color w:val="#410a8c"/>
                  <w:u w:val="single"/>
                </w:rPr>
                <w:t xml:space="preserve">Laurence Bellies</w:t>
              </w:r>
            </w:hyperlink>
            <w:r>
              <w:rPr/>
              <w:t xml:space="preserve">,</w:t>
            </w:r>
            <w:hyperlink r:id="rId89" w:history="1">
              <w:r>
                <w:rPr>
                  <w:color w:val="#410a8c"/>
                  <w:u w:val="single"/>
                </w:rPr>
                <w:t xml:space="preserve">W. Buchmann</w:t>
              </w:r>
            </w:hyperlink>
          </w:p>
          <w:p>
            <w:pPr/>
            <w:r>
              <w:rPr>
                <w:i w:val="1"/>
                <w:iCs w:val="1"/>
              </w:rPr>
              <w:t xml:space="preserve">Le Lean et les Lean : marges de manœuvre de l'ergonome et conséquences sur les conditions de travail des opérateurs.</w:t>
            </w:r>
            <w:r>
              <w:rPr/>
              <w:t xml:space="preserve">, 2011, Bordeaux., France</w:t>
            </w:r>
          </w:p>
          <w:p>
            <w:pPr/>
            <w:r>
              <w:rPr/>
              <w:t xml:space="preserve">Communication dans un congrès</w:t>
            </w:r>
          </w:p>
          <w:p>
            <w:pPr/>
            <w:hyperlink r:id="rId87" w:history="1">
              <w:r>
                <w:rPr>
                  <w:color w:val="#410a8c"/>
                  <w:u w:val="single"/>
                </w:rPr>
                <w:t xml:space="preserve">halshs-01021474v1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Intégrer un robot collaboratif sur un poste de travail ? Intérêts et vigilances de dirigeants de 5 PME françaises</w:t>
              </w:r>
            </w:hyperlink>
          </w:p>
          <w:p>
            <w:pPr/>
            <w:hyperlink r:id="rId77" w:history="1">
              <w:r>
                <w:rPr>
                  <w:color w:val="#410a8c"/>
                  <w:u w:val="single"/>
                </w:rPr>
                <w:t xml:space="preserve">Anne-Cécile Lafeuillade</w:t>
              </w:r>
            </w:hyperlink>
            <w:r>
              <w:rPr/>
              <w:t xml:space="preserve">,</w:t>
            </w:r>
            <w:hyperlink r:id="rId14" w:history="1">
              <w:r>
                <w:rPr>
                  <w:color w:val="#410a8c"/>
                  <w:u w:val="single"/>
                </w:rPr>
                <w:t xml:space="preserve">Willy Buchmann</w:t>
              </w:r>
            </w:hyperlink>
            <w:r>
              <w:rPr/>
              <w:t xml:space="preserve">,</w:t>
            </w:r>
            <w:hyperlink r:id="rId33" w:history="1">
              <w:r>
                <w:rPr>
                  <w:color w:val="#410a8c"/>
                  <w:u w:val="single"/>
                </w:rPr>
                <w:t xml:space="preserve">Flore Barcellini</w:t>
              </w:r>
            </w:hyperlink>
            <w:r>
              <w:rPr/>
              <w:t xml:space="preserve">,</w:t>
            </w:r>
            <w:hyperlink r:id="rId35" w:history="1">
              <w:r>
                <w:rPr>
                  <w:color w:val="#410a8c"/>
                  <w:u w:val="single"/>
                </w:rPr>
                <w:t xml:space="preserve">Tahar-Hakim Benchekroun</w:t>
              </w:r>
            </w:hyperlink>
          </w:p>
          <w:p>
            <w:pPr/>
            <w:r>
              <w:rPr>
                <w:i w:val="1"/>
                <w:iCs w:val="1"/>
              </w:rPr>
              <w:t xml:space="preserve">4ème congrès francophone sur les TMS</w:t>
            </w:r>
            <w:r>
              <w:rPr/>
              <w:t xml:space="preserve">, Nov 2022, Monastir, Tunisie. </w:t>
            </w:r>
          </w:p>
          <w:p>
            <w:pPr/>
            <w:r>
              <w:rPr/>
              <w:t xml:space="preserve">Poster de conférence</w:t>
            </w:r>
          </w:p>
          <w:p>
            <w:pPr/>
            <w:hyperlink r:id="rId90" w:history="1">
              <w:r>
                <w:rPr>
                  <w:color w:val="#410a8c"/>
                  <w:u w:val="single"/>
                </w:rPr>
                <w:t xml:space="preserve">hal-03962546v1</w:t>
              </w:r>
            </w:hyperlink>
          </w:p>
        </w:tc>
      </w:tr>
      <w:tr>
        <w:trPr/>
        <w:tc>
          <w:tcPr>
            <w:noWrap/>
          </w:tcPr>
          <w:p>
            <w:pPr>
              <w:spacing w:after="200"/>
            </w:pPr>
            <w:hyperlink r:id="rId91" w:history="1">
              <w:r>
                <w:rPr>
                  <w:color w:val="1e198e"/>
                  <w:b w:val="1"/>
                  <w:bCs w:val="1"/>
                  <w:u w:val="single"/>
                </w:rPr>
                <w:t xml:space="preserve">Construire la sécurité de maintenance sur hélicoptère, à l'interface du travail des ingénieurs en maintenabilité et des mécaniciens de maintenance</w:t>
              </w:r>
            </w:hyperlink>
          </w:p>
          <w:p>
            <w:pPr/>
            <w:hyperlink r:id="rId70" w:history="1">
              <w:r>
                <w:rPr>
                  <w:color w:val="#410a8c"/>
                  <w:u w:val="single"/>
                </w:rPr>
                <w:t xml:space="preserve">Camille Murie</w:t>
              </w:r>
            </w:hyperlink>
            <w:r>
              <w:rPr/>
              <w:t xml:space="preserve">,</w:t>
            </w: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71" w:history="1">
              <w:r>
                <w:rPr>
                  <w:color w:val="#410a8c"/>
                  <w:u w:val="single"/>
                </w:rPr>
                <w:t xml:space="preserve">Lucie Cuvelier</w:t>
              </w:r>
            </w:hyperlink>
          </w:p>
          <w:p>
            <w:pPr/>
            <w:r>
              <w:rPr>
                <w:i w:val="1"/>
                <w:iCs w:val="1"/>
              </w:rPr>
              <w:t xml:space="preserve">Journée doctorale du CRTD</w:t>
            </w:r>
            <w:r>
              <w:rPr/>
              <w:t xml:space="preserve">, Nov 2018, Paris, France</w:t>
            </w:r>
          </w:p>
          <w:p>
            <w:pPr/>
            <w:r>
              <w:rPr/>
              <w:t xml:space="preserve">Poster de conférence</w:t>
            </w:r>
          </w:p>
          <w:p>
            <w:pPr/>
            <w:hyperlink r:id="rId91" w:history="1">
              <w:r>
                <w:rPr>
                  <w:color w:val="#410a8c"/>
                  <w:u w:val="single"/>
                </w:rPr>
                <w:t xml:space="preserve">hal-03962638v1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Temps des marges de manœuvre, temps des changements – Pour une lecture diachronique du travail</w:t>
              </w:r>
            </w:hyperlink>
          </w:p>
          <w:p>
            <w:pPr/>
            <w:hyperlink r:id="rId93" w:history="1">
              <w:r>
                <w:rPr>
                  <w:color w:val="#410a8c"/>
                  <w:u w:val="single"/>
                </w:rPr>
                <w:t xml:space="preserve">Corinne Gaudart</w:t>
              </w:r>
            </w:hyperlink>
            <w:r>
              <w:rPr/>
              <w:t xml:space="preserve">,</w:t>
            </w:r>
            <w:hyperlink r:id="rId14" w:history="1">
              <w:r>
                <w:rPr>
                  <w:color w:val="#410a8c"/>
                  <w:u w:val="single"/>
                </w:rPr>
                <w:t xml:space="preserve">Willy Buchmann</w:t>
              </w:r>
            </w:hyperlink>
            <w:r>
              <w:rPr/>
              <w:t xml:space="preserve">,</w:t>
            </w:r>
            <w:hyperlink r:id="rId20" w:history="1">
              <w:r>
                <w:rPr>
                  <w:color w:val="#410a8c"/>
                  <w:u w:val="single"/>
                </w:rPr>
                <w:t xml:space="preserve">Karine Chassaing</w:t>
              </w:r>
            </w:hyperlink>
          </w:p>
          <w:p>
            <w:pPr/>
            <w:r>
              <w:rPr/>
              <w:t xml:space="preserve">Fabien Coutarel, Mohsen Zare, Sandrine Caroly, Agnès Aublet-Cuvelier, Nicole Vézina, Alain Garrigou, Yves Roquelaure (dir.). </w:t>
            </w:r>
            <w:r>
              <w:rPr>
                <w:i w:val="1"/>
                <w:iCs w:val="1"/>
              </w:rPr>
              <w:t xml:space="preserve">Marges de manœuvre : des concepts à la transformation du travail</w:t>
            </w:r>
            <w:r>
              <w:rPr/>
              <w:t xml:space="preserve">, </w:t>
            </w:r>
            <w:hyperlink r:id="rId94" w:history="1">
              <w:r>
                <w:rPr>
                  <w:color w:val="#410a8c"/>
                  <w:u w:val="single"/>
                </w:rPr>
                <w:t xml:space="preserve">Octarès</w:t>
              </w:r>
            </w:hyperlink>
            <w:r>
              <w:rPr/>
              <w:t xml:space="preserve">, 2024, Travail et activités humaines, 978-2-36630-143-4</w:t>
            </w:r>
          </w:p>
          <w:p>
            <w:pPr/>
            <w:r>
              <w:rPr/>
              <w:t xml:space="preserve">Chapitre d'ouvrage</w:t>
            </w:r>
          </w:p>
          <w:p>
            <w:pPr/>
            <w:hyperlink r:id="rId92" w:history="1">
              <w:r>
                <w:rPr>
                  <w:color w:val="#410a8c"/>
                  <w:u w:val="single"/>
                </w:rPr>
                <w:t xml:space="preserve">hal-04872780v1</w:t>
              </w:r>
            </w:hyperlink>
          </w:p>
        </w:tc>
      </w:tr>
      <w:tr>
        <w:trPr/>
        <w:tc>
          <w:tcPr>
            <w:noWrap/>
          </w:tcPr>
          <w:p>
            <w:pPr>
              <w:spacing w:after="200"/>
            </w:pPr>
            <w:hyperlink r:id="rId95" w:history="1">
              <w:r>
                <w:rPr>
                  <w:color w:val="1e198e"/>
                  <w:b w:val="1"/>
                  <w:bCs w:val="1"/>
                  <w:u w:val="single"/>
                </w:rPr>
                <w:t xml:space="preserve">Les parcours, une opportunité pour penser et agir sur le travail - Réflexions sur les espaces et les temps de l'intervention</w:t>
              </w:r>
            </w:hyperlink>
          </w:p>
          <w:p>
            <w:pP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93" w:history="1">
              <w:r>
                <w:rPr>
                  <w:color w:val="#410a8c"/>
                  <w:u w:val="single"/>
                </w:rPr>
                <w:t xml:space="preserve">Corinne Gaudart</w:t>
              </w:r>
            </w:hyperlink>
          </w:p>
          <w:p>
            <w:pPr/>
            <w:r>
              <w:rPr/>
              <w:t xml:space="preserve">Justine Arnoud; Flore Barcellini; Marianne Cerf; Maria-Sol Perez Toralla. </w:t>
            </w:r>
            <w:r>
              <w:rPr>
                <w:i w:val="1"/>
                <w:iCs w:val="1"/>
              </w:rPr>
              <w:t xml:space="preserve">Dynamiques développementales dans les interventions sur le travail : entre héritages et perspectives</w:t>
            </w:r>
            <w:r>
              <w:rPr/>
              <w:t xml:space="preserve">, Octares, 2022, 978-2-36630-129-8</w:t>
            </w:r>
          </w:p>
          <w:p>
            <w:pPr/>
            <w:r>
              <w:rPr/>
              <w:t xml:space="preserve">Chapitre d'ouvrage</w:t>
            </w:r>
          </w:p>
          <w:p>
            <w:pPr/>
            <w:hyperlink r:id="rId95" w:history="1">
              <w:r>
                <w:rPr>
                  <w:color w:val="#410a8c"/>
                  <w:u w:val="single"/>
                </w:rPr>
                <w:t xml:space="preserve">hal-03882845v1</w:t>
              </w:r>
            </w:hyperlink>
          </w:p>
        </w:tc>
      </w:tr>
      <w:tr>
        <w:trPr/>
        <w:tc>
          <w:tcPr>
            <w:noWrap/>
          </w:tcPr>
          <w:p>
            <w:pPr>
              <w:spacing w:after="200"/>
            </w:pPr>
            <w:hyperlink r:id="rId96" w:history="1">
              <w:r>
                <w:rPr>
                  <w:color w:val="1e198e"/>
                  <w:b w:val="1"/>
                  <w:bCs w:val="1"/>
                  <w:u w:val="single"/>
                </w:rPr>
                <w:t xml:space="preserve">Intégrer de la robotique collaborative dans les situations de travail : les intentions des dirigeants de PME dans les transformations digitales</w:t>
              </w:r>
            </w:hyperlink>
          </w:p>
          <w:p>
            <w:pPr/>
            <w:hyperlink r:id="rId77" w:history="1">
              <w:r>
                <w:rPr>
                  <w:color w:val="#410a8c"/>
                  <w:u w:val="single"/>
                </w:rPr>
                <w:t xml:space="preserve">Anne-Cécile Lafeuillade</w:t>
              </w:r>
            </w:hyperlink>
            <w:r>
              <w:rPr/>
              <w:t xml:space="preserve">,</w:t>
            </w: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35" w:history="1">
              <w:r>
                <w:rPr>
                  <w:color w:val="#410a8c"/>
                  <w:u w:val="single"/>
                </w:rPr>
                <w:t xml:space="preserve">Tahar-Hakim Benchekroun</w:t>
              </w:r>
            </w:hyperlink>
          </w:p>
          <w:p>
            <w:pPr/>
            <w:r>
              <w:rPr/>
              <w:t xml:space="preserve">Marc-Eric Bobillier Chaumon. </w:t>
            </w:r>
            <w:r>
              <w:rPr>
                <w:i w:val="1"/>
                <w:iCs w:val="1"/>
              </w:rPr>
              <w:t xml:space="preserve">Les transformations digitales à l’épreuve de l’activité et du travail</w:t>
            </w:r>
            <w:r>
              <w:rPr/>
              <w:t xml:space="preserve">, 3, </w:t>
            </w:r>
            <w:hyperlink r:id="rId97" w:history="1">
              <w:r>
                <w:rPr>
                  <w:color w:val="#410a8c"/>
                  <w:u w:val="single"/>
                </w:rPr>
                <w:t xml:space="preserve">ISTE</w:t>
              </w:r>
            </w:hyperlink>
            <w:r>
              <w:rPr/>
              <w:t xml:space="preserve">, pp.133-144, 2021, Innovation, entrepreneuriat et gestion ; Série Changements technologiques et ressources humaines, 9781784057800</w:t>
            </w:r>
          </w:p>
          <w:p>
            <w:pPr/>
            <w:r>
              <w:rPr/>
              <w:t xml:space="preserve">Chapitre d'ouvrage</w:t>
            </w:r>
          </w:p>
          <w:p>
            <w:pPr/>
            <w:hyperlink r:id="rId96" w:history="1">
              <w:r>
                <w:rPr>
                  <w:color w:val="#410a8c"/>
                  <w:u w:val="single"/>
                </w:rPr>
                <w:t xml:space="preserve">hal-04069917v1</w:t>
              </w:r>
            </w:hyperlink>
          </w:p>
        </w:tc>
      </w:tr>
      <w:tr>
        <w:trPr/>
        <w:tc>
          <w:tcPr>
            <w:noWrap/>
          </w:tcPr>
          <w:p>
            <w:pPr>
              <w:spacing w:after="200"/>
            </w:pPr>
            <w:hyperlink r:id="rId98" w:history="1">
              <w:r>
                <w:rPr>
                  <w:color w:val="1e198e"/>
                  <w:b w:val="1"/>
                  <w:bCs w:val="1"/>
                  <w:u w:val="single"/>
                </w:rPr>
                <w:t xml:space="preserve">Integrating collaborative robotics into work situations : the intentions of SME managers in the digital transformations of their companies</w:t>
              </w:r>
            </w:hyperlink>
          </w:p>
          <w:p>
            <w:pPr/>
            <w:hyperlink r:id="rId77" w:history="1">
              <w:r>
                <w:rPr>
                  <w:color w:val="#410a8c"/>
                  <w:u w:val="single"/>
                </w:rPr>
                <w:t xml:space="preserve">Anne-Cécile Lafeuillade</w:t>
              </w:r>
            </w:hyperlink>
            <w:r>
              <w:rPr/>
              <w:t xml:space="preserve">,</w:t>
            </w: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35" w:history="1">
              <w:r>
                <w:rPr>
                  <w:color w:val="#410a8c"/>
                  <w:u w:val="single"/>
                </w:rPr>
                <w:t xml:space="preserve">Tahar-Hakim Benchekroun</w:t>
              </w:r>
            </w:hyperlink>
          </w:p>
          <w:p>
            <w:pPr/>
            <w:r>
              <w:rPr/>
              <w:t xml:space="preserve">Marc-Eric Bobillie-Chaumon. </w:t>
            </w:r>
            <w:r>
              <w:rPr>
                <w:i w:val="1"/>
                <w:iCs w:val="1"/>
              </w:rPr>
              <w:t xml:space="preserve">Digital transformations in the challenge of Activity and Work</w:t>
            </w:r>
            <w:r>
              <w:rPr/>
              <w:t xml:space="preserve">, ISTE, 2021, 978-1-78630-529-9. </w:t>
            </w:r>
            <w:hyperlink r:id="rId99" w:history="1">
              <w:r>
                <w:rPr>
                  <w:color w:val="#410a8c"/>
                  <w:u w:val="single"/>
                </w:rPr>
                <w:t xml:space="preserve">⟨10.1002/9781119808343.ch9⟩</w:t>
              </w:r>
            </w:hyperlink>
          </w:p>
          <w:p>
            <w:pPr/>
            <w:r>
              <w:rPr/>
              <w:t xml:space="preserve">Chapitre d'ouvrage</w:t>
            </w:r>
          </w:p>
          <w:p>
            <w:pPr/>
            <w:hyperlink r:id="rId98" w:history="1">
              <w:r>
                <w:rPr>
                  <w:color w:val="#410a8c"/>
                  <w:u w:val="single"/>
                </w:rPr>
                <w:t xml:space="preserve">hal-03941938v1</w:t>
              </w:r>
            </w:hyperlink>
          </w:p>
        </w:tc>
      </w:tr>
      <w:tr>
        <w:trPr/>
        <w:tc>
          <w:tcPr>
            <w:noWrap/>
          </w:tcPr>
          <w:p>
            <w:pPr>
              <w:spacing w:after="200"/>
            </w:pPr>
            <w:hyperlink r:id="rId100" w:history="1">
              <w:r>
                <w:rPr>
                  <w:color w:val="1e198e"/>
                  <w:b w:val="1"/>
                  <w:bCs w:val="1"/>
                  <w:u w:val="single"/>
                </w:rPr>
                <w:t xml:space="preserve">What Becomes of Lean Manufacturing After It Is Implemented? A Longitudinal Analysis in 2 French Multinational Companies</w:t>
              </w:r>
            </w:hyperlink>
          </w:p>
          <w:p>
            <w:pPr/>
            <w:hyperlink r:id="rId101" w:history="1">
              <w:r>
                <w:rPr>
                  <w:color w:val="#410a8c"/>
                  <w:u w:val="single"/>
                </w:rPr>
                <w:t xml:space="preserve">Evelyne Morvan</w:t>
              </w:r>
            </w:hyperlink>
            <w:r>
              <w:rPr/>
              <w:t xml:space="preserve">,</w:t>
            </w:r>
            <w:hyperlink r:id="rId14" w:history="1">
              <w:r>
                <w:rPr>
                  <w:color w:val="#410a8c"/>
                  <w:u w:val="single"/>
                </w:rPr>
                <w:t xml:space="preserve">Willy Buchmann</w:t>
              </w:r>
            </w:hyperlink>
          </w:p>
          <w:p>
            <w:pPr/>
            <w:r>
              <w:rPr>
                <w:i w:val="1"/>
                <w:iCs w:val="1"/>
              </w:rPr>
              <w:t xml:space="preserve">Proceedings of the 20th Congress of the International Ergonomics Association (IEA 2018)</w:t>
            </w:r>
            <w:r>
              <w:rPr/>
              <w:t xml:space="preserve">, 825, Springer International Publishing, pp.940-949, 2019, Advances in Intelligent Systems and Computing, </w:t>
            </w:r>
            <w:hyperlink r:id="rId102" w:history="1">
              <w:r>
                <w:rPr>
                  <w:color w:val="#410a8c"/>
                  <w:u w:val="single"/>
                </w:rPr>
                <w:t xml:space="preserve">⟨10.1007/978-3-319-96068-5_102⟩</w:t>
              </w:r>
            </w:hyperlink>
          </w:p>
          <w:p>
            <w:pPr/>
            <w:r>
              <w:rPr/>
              <w:t xml:space="preserve">Chapitre d'ouvrage</w:t>
            </w:r>
          </w:p>
          <w:p>
            <w:pPr/>
            <w:hyperlink r:id="rId100" w:history="1">
              <w:r>
                <w:rPr>
                  <w:color w:val="#410a8c"/>
                  <w:u w:val="single"/>
                </w:rPr>
                <w:t xml:space="preserve">hal-03963735v1</w:t>
              </w:r>
            </w:hyperlink>
          </w:p>
        </w:tc>
      </w:tr>
      <w:tr>
        <w:trPr/>
        <w:tc>
          <w:tcPr>
            <w:noWrap/>
          </w:tcPr>
          <w:p>
            <w:pPr>
              <w:spacing w:after="200"/>
            </w:pPr>
            <w:hyperlink r:id="rId103" w:history="1">
              <w:r>
                <w:rPr>
                  <w:color w:val="1e198e"/>
                  <w:b w:val="1"/>
                  <w:bCs w:val="1"/>
                  <w:u w:val="single"/>
                </w:rPr>
                <w:t xml:space="preserve">Health and Competences along Professional Career</w:t>
              </w:r>
            </w:hyperlink>
          </w:p>
          <w:p>
            <w:pPr/>
            <w:hyperlink r:id="rId43" w:history="1">
              <w:r>
                <w:rPr>
                  <w:color w:val="#410a8c"/>
                  <w:u w:val="single"/>
                </w:rPr>
                <w:t xml:space="preserve">Serge Volkoff</w:t>
              </w:r>
            </w:hyperlink>
            <w:r>
              <w:rPr/>
              <w:t xml:space="preserve">,</w:t>
            </w:r>
            <w:hyperlink r:id="rId93" w:history="1">
              <w:r>
                <w:rPr>
                  <w:color w:val="#410a8c"/>
                  <w:u w:val="single"/>
                </w:rPr>
                <w:t xml:space="preserve">Corinne Gaudart</w:t>
              </w:r>
            </w:hyperlink>
            <w:r>
              <w:rPr/>
              <w:t xml:space="preserve">,</w:t>
            </w:r>
            <w:hyperlink r:id="rId14" w:history="1">
              <w:r>
                <w:rPr>
                  <w:color w:val="#410a8c"/>
                  <w:u w:val="single"/>
                </w:rPr>
                <w:t xml:space="preserve">Willy Buchmann</w:t>
              </w:r>
            </w:hyperlink>
          </w:p>
          <w:p>
            <w:pPr/>
            <w:r>
              <w:rPr>
                <w:i w:val="1"/>
                <w:iCs w:val="1"/>
              </w:rPr>
              <w:t xml:space="preserve">Proceedings of the 13th EAOHP Conference “Adapting to rapid changes in today’s workplace”</w:t>
            </w:r>
            <w:r>
              <w:rPr/>
              <w:t xml:space="preserve">, pp.132-135, 2018, 978-0-9928786-4-1</w:t>
            </w:r>
          </w:p>
          <w:p>
            <w:pPr/>
            <w:r>
              <w:rPr/>
              <w:t xml:space="preserve">Chapitre d'ouvrage</w:t>
            </w:r>
          </w:p>
          <w:p>
            <w:pPr/>
            <w:hyperlink r:id="rId103" w:history="1">
              <w:r>
                <w:rPr>
                  <w:color w:val="#410a8c"/>
                  <w:u w:val="single"/>
                </w:rPr>
                <w:t xml:space="preserve">hal-03963747v1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Usine du futur et transformations du travail. L'apport d'une conduite de projet centrée activité</w:t>
              </w:r>
            </w:hyperlink>
          </w:p>
          <w:p>
            <w:pPr/>
            <w:hyperlink r:id="rId33"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77" w:history="1">
              <w:r>
                <w:rPr>
                  <w:color w:val="#410a8c"/>
                  <w:u w:val="single"/>
                </w:rPr>
                <w:t xml:space="preserve">Anne-Cécile Lafeuillade</w:t>
              </w:r>
            </w:hyperlink>
          </w:p>
          <w:p>
            <w:pPr/>
            <w:r>
              <w:rPr/>
              <w:t xml:space="preserve">2019</w:t>
            </w:r>
          </w:p>
          <w:p>
            <w:pPr/>
            <w:r>
              <w:rPr/>
              <w:t xml:space="preserve">Autre publication scientifique</w:t>
            </w:r>
          </w:p>
          <w:p>
            <w:pPr/>
            <w:hyperlink r:id="rId104" w:history="1">
              <w:r>
                <w:rPr>
                  <w:color w:val="#410a8c"/>
                  <w:u w:val="single"/>
                </w:rPr>
                <w:t xml:space="preserve">hal-03180325v1</w:t>
              </w:r>
            </w:hyperlink>
          </w:p>
        </w:tc>
      </w:tr>
      <w:tr>
        <w:trPr/>
        <w:tc>
          <w:tcPr>
            <w:noWrap/>
          </w:tcPr>
          <w:p>
            <w:pPr>
              <w:spacing w:after="200"/>
            </w:pPr>
            <w:hyperlink r:id="rId105" w:history="1">
              <w:r>
                <w:rPr>
                  <w:color w:val="1e198e"/>
                  <w:b w:val="1"/>
                  <w:bCs w:val="1"/>
                  <w:u w:val="single"/>
                </w:rPr>
                <w:t xml:space="preserve">Le développement technologique : ressources ou contraintes pour un travail en santé tout au long de la vie professionnelle ?</w:t>
              </w:r>
            </w:hyperlink>
          </w:p>
          <w:p>
            <w:pPr/>
            <w:hyperlink r:id="rId33" w:history="1">
              <w:r>
                <w:rPr>
                  <w:color w:val="#410a8c"/>
                  <w:u w:val="single"/>
                </w:rPr>
                <w:t xml:space="preserve">Flore Barcellini</w:t>
              </w:r>
            </w:hyperlink>
            <w:r>
              <w:rPr/>
              <w:t xml:space="preserve">,</w:t>
            </w:r>
            <w:hyperlink r:id="rId35" w:history="1">
              <w:r>
                <w:rPr>
                  <w:color w:val="#410a8c"/>
                  <w:u w:val="single"/>
                </w:rPr>
                <w:t xml:space="preserve">Tahar-Hakim Benchekroun</w:t>
              </w:r>
            </w:hyperlink>
            <w:r>
              <w:rPr/>
              <w:t xml:space="preserve">,</w:t>
            </w:r>
            <w:hyperlink r:id="rId14" w:history="1">
              <w:r>
                <w:rPr>
                  <w:color w:val="#410a8c"/>
                  <w:u w:val="single"/>
                </w:rPr>
                <w:t xml:space="preserve">Willy Buchmann</w:t>
              </w:r>
            </w:hyperlink>
            <w:r>
              <w:rPr/>
              <w:t xml:space="preserve">,</w:t>
            </w:r>
            <w:hyperlink r:id="rId106" w:history="1">
              <w:r>
                <w:rPr>
                  <w:color w:val="#410a8c"/>
                  <w:u w:val="single"/>
                </w:rPr>
                <w:t xml:space="preserve">Moustafa Zouinar</w:t>
              </w:r>
            </w:hyperlink>
          </w:p>
          <w:p>
            <w:pPr/>
            <w:r>
              <w:rPr/>
              <w:t xml:space="preserve">2019</w:t>
            </w:r>
          </w:p>
          <w:p>
            <w:pPr/>
            <w:r>
              <w:rPr/>
              <w:t xml:space="preserve">Autre publication scientifique</w:t>
            </w:r>
          </w:p>
          <w:p>
            <w:pPr/>
            <w:hyperlink r:id="rId105" w:history="1">
              <w:r>
                <w:rPr>
                  <w:color w:val="#410a8c"/>
                  <w:u w:val="single"/>
                </w:rPr>
                <w:t xml:space="preserve">hal-03180328v1</w:t>
              </w:r>
            </w:hyperlink>
          </w:p>
        </w:tc>
      </w:tr>
      <w:tr>
        <w:trPr/>
        <w:tc>
          <w:tcPr>
            <w:noWrap/>
          </w:tcPr>
          <w:p>
            <w:pPr>
              <w:spacing w:after="200"/>
            </w:pPr>
            <w:hyperlink r:id="rId107" w:history="1">
              <w:r>
                <w:rPr>
                  <w:color w:val="1e198e"/>
                  <w:b w:val="1"/>
                  <w:bCs w:val="1"/>
                  <w:u w:val="single"/>
                </w:rPr>
                <w:t xml:space="preserve">Une lecture des liens santé-travail par le prisme des temporalités</w:t>
              </w:r>
            </w:hyperlink>
          </w:p>
          <w:p>
            <w:pPr/>
            <w:hyperlink r:id="rId14" w:history="1">
              <w:r>
                <w:rPr>
                  <w:color w:val="#410a8c"/>
                  <w:u w:val="single"/>
                </w:rPr>
                <w:t xml:space="preserve">Willy Buchmann</w:t>
              </w:r>
            </w:hyperlink>
          </w:p>
          <w:p>
            <w:pPr/>
            <w:r>
              <w:rPr/>
              <w:t xml:space="preserve">2014</w:t>
            </w:r>
          </w:p>
          <w:p>
            <w:pPr/>
            <w:r>
              <w:rPr/>
              <w:t xml:space="preserve">Autre publication scientifique</w:t>
            </w:r>
          </w:p>
          <w:p>
            <w:pPr/>
            <w:hyperlink r:id="rId107" w:history="1">
              <w:r>
                <w:rPr>
                  <w:color w:val="#410a8c"/>
                  <w:u w:val="single"/>
                </w:rPr>
                <w:t xml:space="preserve">hal-03180320v1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 Lean et les Lean : faut-il avoir peur de ce modèle organisationnel ?</w:t>
              </w:r>
            </w:hyperlink>
          </w:p>
          <w:p>
            <w:pPr/>
            <w:hyperlink r:id="rId14" w:history="1">
              <w:r>
                <w:rPr>
                  <w:color w:val="#410a8c"/>
                  <w:u w:val="single"/>
                </w:rPr>
                <w:t xml:space="preserve">Willy Buchmann</w:t>
              </w:r>
            </w:hyperlink>
          </w:p>
          <w:p>
            <w:pPr/>
            <w:r>
              <w:rPr/>
              <w:t xml:space="preserve">2021</w:t>
            </w:r>
          </w:p>
          <w:p>
            <w:pPr/>
            <w:r>
              <w:rPr/>
              <w:t xml:space="preserve">Pré-publication, Document de travail</w:t>
            </w:r>
          </w:p>
          <w:p>
            <w:pPr/>
            <w:hyperlink r:id="rId108" w:history="1">
              <w:r>
                <w:rPr>
                  <w:color w:val="#410a8c"/>
                  <w:u w:val="single"/>
                </w:rPr>
                <w:t xml:space="preserve">hal-03180318v1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Aspects de moyen et long termes dans la genèse et l’évolution des Troubles Musculo- Squelettiques au travail : une recherche dans l’industrie aéronautique</w:t>
              </w:r>
            </w:hyperlink>
          </w:p>
          <w:p>
            <w:pPr/>
            <w:hyperlink r:id="rId14" w:history="1">
              <w:r>
                <w:rPr>
                  <w:color w:val="#410a8c"/>
                  <w:u w:val="single"/>
                </w:rPr>
                <w:t xml:space="preserve">Willy Buchmann</w:t>
              </w:r>
            </w:hyperlink>
          </w:p>
          <w:p>
            <w:pPr/>
            <w:r>
              <w:rPr/>
              <w:t xml:space="preserve">Sociologie. Conservatoire national des arts et metiers - CNAM, 2013. Français. </w:t>
            </w:r>
            <w:hyperlink r:id="rId110" w:history="1">
              <w:r>
                <w:rPr>
                  <w:color w:val="#410a8c"/>
                  <w:u w:val="single"/>
                </w:rPr>
                <w:t xml:space="preserve">⟨NNT : 2013CNAM0876⟩</w:t>
              </w:r>
            </w:hyperlink>
          </w:p>
          <w:p>
            <w:pPr/>
            <w:r>
              <w:rPr/>
              <w:t xml:space="preserve">Thèse</w:t>
            </w:r>
          </w:p>
          <w:p>
            <w:pPr/>
            <w:hyperlink r:id="rId109" w:history="1">
              <w:r>
                <w:rPr>
                  <w:color w:val="#410a8c"/>
                  <w:u w:val="single"/>
                </w:rPr>
                <w:t xml:space="preserve">tel-00878726v2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Quelles réalités pour penser et concevoir le travail ? Eléments d'introduction aux journées</w:t>
              </w:r>
            </w:hyperlink>
          </w:p>
          <w:p>
            <w:pPr/>
            <w:hyperlink r:id="rId14" w:history="1">
              <w:r>
                <w:rPr>
                  <w:color w:val="#410a8c"/>
                  <w:u w:val="single"/>
                </w:rPr>
                <w:t xml:space="preserve">Willy Buchmann</w:t>
              </w:r>
            </w:hyperlink>
          </w:p>
          <w:p>
            <w:pPr/>
            <w:r>
              <w:rPr/>
              <w:t xml:space="preserve">2018</w:t>
            </w:r>
          </w:p>
          <w:p>
            <w:pPr/>
            <w:r>
              <w:rPr/>
              <w:t xml:space="preserve">Vidéo</w:t>
            </w:r>
          </w:p>
          <w:p>
            <w:pPr/>
            <w:hyperlink r:id="rId111" w:history="1">
              <w:r>
                <w:rPr>
                  <w:color w:val="#410a8c"/>
                  <w:u w:val="single"/>
                </w:rPr>
                <w:t xml:space="preserve">hal-03966446v1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5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y-buchmann" TargetMode="External"/><Relationship Id="rId9" Type="http://schemas.openxmlformats.org/officeDocument/2006/relationships/hyperlink" Target="https://orcid.org/0000-0001-5969-8106" TargetMode="External"/><Relationship Id="rId10" Type="http://schemas.openxmlformats.org/officeDocument/2006/relationships/hyperlink" Target="https://www.idref.fr/172564948" TargetMode="External"/><Relationship Id="rId11" Type="http://schemas.openxmlformats.org/officeDocument/2006/relationships/hyperlink" Target="https://viaf.org/viaf/305403674" TargetMode="External"/><Relationship Id="rId12" Type="http://schemas.openxmlformats.org/officeDocument/2006/relationships/hyperlink" Target="https://hal.science/hal-05304388v1" TargetMode="External"/><Relationship Id="rId13" Type="http://schemas.openxmlformats.org/officeDocument/2006/relationships/hyperlink" Target="https://hal.science/search/index/?q=*&amp;authFullName_s=A. Descatha" TargetMode="External"/><Relationship Id="rId14" Type="http://schemas.openxmlformats.org/officeDocument/2006/relationships/hyperlink" Target="https://hal.science/search/index/?q=*&amp;authFullName_s=Willy Buchmann" TargetMode="External"/><Relationship Id="rId15" Type="http://schemas.openxmlformats.org/officeDocument/2006/relationships/hyperlink" Target="https://hal.science/search/index/?q=*&amp;authFullName_s=Catherine Delgoulet" TargetMode="External"/><Relationship Id="rId16" Type="http://schemas.openxmlformats.org/officeDocument/2006/relationships/hyperlink" Target="https://hal.science/search/index/?q=*&amp;authFullName_s=Charlyne Poncato" TargetMode="External"/><Relationship Id="rId17" Type="http://schemas.openxmlformats.org/officeDocument/2006/relationships/hyperlink" Target="https://hal.science/search/index/?q=*&amp;authFullName_s=N. Belharizi" TargetMode="External"/><Relationship Id="rId18" Type="http://schemas.openxmlformats.org/officeDocument/2006/relationships/hyperlink" Target="https://dx.doi.org/10.1016/j.admp.2025.102939" TargetMode="External"/><Relationship Id="rId19" Type="http://schemas.openxmlformats.org/officeDocument/2006/relationships/hyperlink" Target="https://hal.science/hal-04627995v1" TargetMode="External"/><Relationship Id="rId20" Type="http://schemas.openxmlformats.org/officeDocument/2006/relationships/hyperlink" Target="https://hal.science/search/index/?q=*&amp;authFullName_s=Karine Chassaing" TargetMode="External"/><Relationship Id="rId21" Type="http://schemas.openxmlformats.org/officeDocument/2006/relationships/hyperlink" Target="https://hal.science/search/index/?q=*&amp;authFullName_s=C. Rossetti" TargetMode="External"/><Relationship Id="rId22" Type="http://schemas.openxmlformats.org/officeDocument/2006/relationships/hyperlink" Target="https://hal.science/search/index/?q=*&amp;authFullName_s=Fabien Coutarel" TargetMode="External"/><Relationship Id="rId23" Type="http://schemas.openxmlformats.org/officeDocument/2006/relationships/hyperlink" Target="https://hal.science/search/index/?q=*&amp;authFullName_s=Marie-&#200;ve Major" TargetMode="External"/><Relationship Id="rId24" Type="http://schemas.openxmlformats.org/officeDocument/2006/relationships/hyperlink" Target="https://hal.science/hal-04542725v1" TargetMode="External"/><Relationship Id="rId25" Type="http://schemas.openxmlformats.org/officeDocument/2006/relationships/hyperlink" Target="https://hal.science/search/index/?q=*&amp;authFullName_s=Agn&#232;s Aublet-Cuvelier" TargetMode="External"/><Relationship Id="rId26" Type="http://schemas.openxmlformats.org/officeDocument/2006/relationships/hyperlink" Target="https://hal.science/search/index/?q=*&amp;authFullName_s=Sandrine Caroly" TargetMode="External"/><Relationship Id="rId27" Type="http://schemas.openxmlformats.org/officeDocument/2006/relationships/hyperlink" Target="https://hal.science/search/index/?q=*&amp;authFullName_s=H&#233;l&#232;ne Clabault" TargetMode="External"/><Relationship Id="rId28" Type="http://schemas.openxmlformats.org/officeDocument/2006/relationships/hyperlink" Target="https://cnam.hal.science/hal-04322058v1" TargetMode="External"/><Relationship Id="rId29" Type="http://schemas.openxmlformats.org/officeDocument/2006/relationships/hyperlink" Target="https://hal.science/search/index/?q=*&amp;authFullName_s=Val&#233;rie Zara-Meylan" TargetMode="External"/><Relationship Id="rId30" Type="http://schemas.openxmlformats.org/officeDocument/2006/relationships/hyperlink" Target="https://hal.science/search/index/?q=*&amp;authFullName_s=Augustina Blanco" TargetMode="External"/><Relationship Id="rId31" Type="http://schemas.openxmlformats.org/officeDocument/2006/relationships/hyperlink" Target="https://dx.doi.org/10.4000/laboreal.20434" TargetMode="External"/><Relationship Id="rId32" Type="http://schemas.openxmlformats.org/officeDocument/2006/relationships/hyperlink" Target="https://hal.science/hal-04090199v1" TargetMode="External"/><Relationship Id="rId33" Type="http://schemas.openxmlformats.org/officeDocument/2006/relationships/hyperlink" Target="https://hal.science/search/index/?q=*&amp;authFullName_s=Flore Barcellini" TargetMode="External"/><Relationship Id="rId34" Type="http://schemas.openxmlformats.org/officeDocument/2006/relationships/hyperlink" Target="https://hal.science/search/index/?q=*&amp;authFullName_s=Richard B&#233;ar&#233;e" TargetMode="External"/><Relationship Id="rId35" Type="http://schemas.openxmlformats.org/officeDocument/2006/relationships/hyperlink" Target="https://hal.science/search/index/?q=*&amp;authFullName_s=Tahar-Hakim Benchekroun" TargetMode="External"/><Relationship Id="rId36" Type="http://schemas.openxmlformats.org/officeDocument/2006/relationships/hyperlink" Target="https://hal.science/search/index/?q=*&amp;authFullName_s=Mouad Bounouar" TargetMode="External"/><Relationship Id="rId37" Type="http://schemas.openxmlformats.org/officeDocument/2006/relationships/hyperlink" Target="https://dx.doi.org/10.1007/s10111-023-00726-6" TargetMode="External"/><Relationship Id="rId38" Type="http://schemas.openxmlformats.org/officeDocument/2006/relationships/hyperlink" Target="https://hal.science/hal-03962516v1" TargetMode="External"/><Relationship Id="rId39" Type="http://schemas.openxmlformats.org/officeDocument/2006/relationships/hyperlink" Target="https://hal.science/search/index/?q=*&amp;authFullName_s=Aude Villemain" TargetMode="External"/><Relationship Id="rId40" Type="http://schemas.openxmlformats.org/officeDocument/2006/relationships/hyperlink" Target="https://dx.doi.org/10.7771/2327-2937.1100" TargetMode="External"/><Relationship Id="rId41" Type="http://schemas.openxmlformats.org/officeDocument/2006/relationships/hyperlink" Target="https://hal.science/hal-03180331v1" TargetMode="External"/><Relationship Id="rId42" Type="http://schemas.openxmlformats.org/officeDocument/2006/relationships/hyperlink" Target="https://hal.science/search/index/?q=*&amp;authFullName_s=C&#233;line Mardon" TargetMode="External"/><Relationship Id="rId43" Type="http://schemas.openxmlformats.org/officeDocument/2006/relationships/hyperlink" Target="https://hal.science/search/index/?q=*&amp;authFullName_s=Serge Volkoff" TargetMode="External"/><Relationship Id="rId44" Type="http://schemas.openxmlformats.org/officeDocument/2006/relationships/hyperlink" Target="https://hal.science/search/index/?q=*&amp;authFullName_s=Corinne Archambault" TargetMode="External"/><Relationship Id="rId45" Type="http://schemas.openxmlformats.org/officeDocument/2006/relationships/hyperlink" Target="https://dx.doi.org/10.4000/pistes.5565" TargetMode="External"/><Relationship Id="rId46" Type="http://schemas.openxmlformats.org/officeDocument/2006/relationships/hyperlink" Target="https://hal.science/hal-03180724v1" TargetMode="External"/><Relationship Id="rId47" Type="http://schemas.openxmlformats.org/officeDocument/2006/relationships/hyperlink" Target="https://hal.science/search/index/?q=*&amp;authFullName_s=Aur&#233;lie Landry" TargetMode="External"/><Relationship Id="rId48" Type="http://schemas.openxmlformats.org/officeDocument/2006/relationships/hyperlink" Target="https://dx.doi.org/10.4000/activites.2418" TargetMode="External"/><Relationship Id="rId49" Type="http://schemas.openxmlformats.org/officeDocument/2006/relationships/hyperlink" Target="https://cnam.hal.science/hal-05153524v1" TargetMode="External"/><Relationship Id="rId50" Type="http://schemas.openxmlformats.org/officeDocument/2006/relationships/hyperlink" Target="https://hal.science/search/index/?q=*&amp;authFullName_s=Anna&#235;lle Soulet" TargetMode="External"/><Relationship Id="rId51" Type="http://schemas.openxmlformats.org/officeDocument/2006/relationships/hyperlink" Target="https://hal.science/search/index/?q=*&amp;authFullName_s=Gu&#233;rande J&#233;z&#233;quel" TargetMode="External"/><Relationship Id="rId52" Type="http://schemas.openxmlformats.org/officeDocument/2006/relationships/hyperlink" Target="https://hal.science/hal-05291546v1" TargetMode="External"/><Relationship Id="rId53" Type="http://schemas.openxmlformats.org/officeDocument/2006/relationships/hyperlink" Target="https://dx.doi.org/10.1007/978-981-96-8908-8_64" TargetMode="External"/><Relationship Id="rId54" Type="http://schemas.openxmlformats.org/officeDocument/2006/relationships/hyperlink" Target="https://hal.science/hal-05346200v1" TargetMode="External"/><Relationship Id="rId55" Type="http://schemas.openxmlformats.org/officeDocument/2006/relationships/hyperlink" Target="https://hal.science/hal-05492712v1" TargetMode="External"/><Relationship Id="rId56" Type="http://schemas.openxmlformats.org/officeDocument/2006/relationships/hyperlink" Target="https://cnam.hal.science/hal-04615366v1" TargetMode="External"/><Relationship Id="rId57" Type="http://schemas.openxmlformats.org/officeDocument/2006/relationships/hyperlink" Target="https://hal.science/hal-04513326v1" TargetMode="External"/><Relationship Id="rId58" Type="http://schemas.openxmlformats.org/officeDocument/2006/relationships/hyperlink" Target="https://hal.science/hal-04214938v1" TargetMode="External"/><Relationship Id="rId59" Type="http://schemas.openxmlformats.org/officeDocument/2006/relationships/hyperlink" Target="https://hal.science/search/index/?q=*&amp;authFullName_s=Emilie Counil" TargetMode="External"/><Relationship Id="rId60" Type="http://schemas.openxmlformats.org/officeDocument/2006/relationships/hyperlink" Target="https://hal.science/hal-04313889v1" TargetMode="External"/><Relationship Id="rId61" Type="http://schemas.openxmlformats.org/officeDocument/2006/relationships/hyperlink" Target="https://hal.science/hal-03964142v1" TargetMode="External"/><Relationship Id="rId62" Type="http://schemas.openxmlformats.org/officeDocument/2006/relationships/hyperlink" Target="https://hal.science/hal-03962578v1" TargetMode="External"/><Relationship Id="rId63" Type="http://schemas.openxmlformats.org/officeDocument/2006/relationships/hyperlink" Target="https://hal.science/search/index/?q=*&amp;authFullName_s=Eric Fortineau" TargetMode="External"/><Relationship Id="rId64" Type="http://schemas.openxmlformats.org/officeDocument/2006/relationships/hyperlink" Target="https://hal.science/hal-03963720v1" TargetMode="External"/><Relationship Id="rId65" Type="http://schemas.openxmlformats.org/officeDocument/2006/relationships/hyperlink" Target="https://hal.science/search/index/?q=*&amp;authFullName_s=Adelaide Nascimento" TargetMode="External"/><Relationship Id="rId66" Type="http://schemas.openxmlformats.org/officeDocument/2006/relationships/hyperlink" Target="https://dx.doi.org/10.1007/978-3-030-74611-7_4" TargetMode="External"/><Relationship Id="rId67" Type="http://schemas.openxmlformats.org/officeDocument/2006/relationships/hyperlink" Target="https://cnam.hal.science/hal-03267647v1" TargetMode="External"/><Relationship Id="rId68" Type="http://schemas.openxmlformats.org/officeDocument/2006/relationships/hyperlink" Target="https://dx.doi.org/10.1007/978-3-030-74614-8_74" TargetMode="External"/><Relationship Id="rId69" Type="http://schemas.openxmlformats.org/officeDocument/2006/relationships/hyperlink" Target="https://cnam.hal.science/hal-03186748v1" TargetMode="External"/><Relationship Id="rId70" Type="http://schemas.openxmlformats.org/officeDocument/2006/relationships/hyperlink" Target="https://hal.science/search/index/?q=*&amp;authFullName_s=Camille Murie" TargetMode="External"/><Relationship Id="rId71" Type="http://schemas.openxmlformats.org/officeDocument/2006/relationships/hyperlink" Target="https://hal.science/search/index/?q=*&amp;authFullName_s=Lucie Cuvelier" TargetMode="External"/><Relationship Id="rId72" Type="http://schemas.openxmlformats.org/officeDocument/2006/relationships/hyperlink" Target="https://hal.science/search/index/?q=*&amp;authFullName_s=Fabien Bernard" TargetMode="External"/><Relationship Id="rId73" Type="http://schemas.openxmlformats.org/officeDocument/2006/relationships/hyperlink" Target="https://hal.science/hal-03599369v1" TargetMode="External"/><Relationship Id="rId74" Type="http://schemas.openxmlformats.org/officeDocument/2006/relationships/hyperlink" Target="https://hal.science/hal-03962713v1" TargetMode="External"/><Relationship Id="rId75" Type="http://schemas.openxmlformats.org/officeDocument/2006/relationships/hyperlink" Target="https://dx.doi.org/10.1007/978-3-030-74611-7_18" TargetMode="External"/><Relationship Id="rId76" Type="http://schemas.openxmlformats.org/officeDocument/2006/relationships/hyperlink" Target="https://hal.science/hal-03956554v1" TargetMode="External"/><Relationship Id="rId77" Type="http://schemas.openxmlformats.org/officeDocument/2006/relationships/hyperlink" Target="https://hal.science/search/index/?q=*&amp;authFullName_s=Anne-C&#233;cile Lafeuillade" TargetMode="External"/><Relationship Id="rId78" Type="http://schemas.openxmlformats.org/officeDocument/2006/relationships/hyperlink" Target="https://cnam.hal.science/hal-03258077v1" TargetMode="External"/><Relationship Id="rId79" Type="http://schemas.openxmlformats.org/officeDocument/2006/relationships/hyperlink" Target="https://hal.science/hal-03962656v1" TargetMode="External"/><Relationship Id="rId80" Type="http://schemas.openxmlformats.org/officeDocument/2006/relationships/hyperlink" Target="https://hal.science/hal-03180297v1" TargetMode="External"/><Relationship Id="rId81" Type="http://schemas.openxmlformats.org/officeDocument/2006/relationships/hyperlink" Target="https://cnam.hal.science/hal-03324858v1" TargetMode="External"/><Relationship Id="rId82" Type="http://schemas.openxmlformats.org/officeDocument/2006/relationships/hyperlink" Target="https://hal.science/search/index/?q=*&amp;authFullName_s=Christophe Real" TargetMode="External"/><Relationship Id="rId83" Type="http://schemas.openxmlformats.org/officeDocument/2006/relationships/hyperlink" Target="https://hal.science/hal-03180321v1" TargetMode="External"/><Relationship Id="rId84" Type="http://schemas.openxmlformats.org/officeDocument/2006/relationships/hyperlink" Target="https://hal.science/hal-03180314v1" TargetMode="External"/><Relationship Id="rId85" Type="http://schemas.openxmlformats.org/officeDocument/2006/relationships/hyperlink" Target="https://hal.science/hal-03180311v1" TargetMode="External"/><Relationship Id="rId86" Type="http://schemas.openxmlformats.org/officeDocument/2006/relationships/hyperlink" Target="https://hal.science/search/index/?q=*&amp;authFullName_s=Laurence Belli&#232;s" TargetMode="External"/><Relationship Id="rId87" Type="http://schemas.openxmlformats.org/officeDocument/2006/relationships/hyperlink" Target="https://shs.hal.science/halshs-01021474v1" TargetMode="External"/><Relationship Id="rId88" Type="http://schemas.openxmlformats.org/officeDocument/2006/relationships/hyperlink" Target="https://hal.science/search/index/?q=*&amp;authFullName_s=Laurence Bellies" TargetMode="External"/><Relationship Id="rId89" Type="http://schemas.openxmlformats.org/officeDocument/2006/relationships/hyperlink" Target="https://hal.science/search/index/?q=*&amp;authFullName_s=W. Buchmann" TargetMode="External"/><Relationship Id="rId90" Type="http://schemas.openxmlformats.org/officeDocument/2006/relationships/hyperlink" Target="https://hal.science/hal-03962546v1" TargetMode="External"/><Relationship Id="rId91" Type="http://schemas.openxmlformats.org/officeDocument/2006/relationships/hyperlink" Target="https://hal.science/hal-03962638v1" TargetMode="External"/><Relationship Id="rId92" Type="http://schemas.openxmlformats.org/officeDocument/2006/relationships/hyperlink" Target="https://hal.science/hal-04872780v1" TargetMode="External"/><Relationship Id="rId93" Type="http://schemas.openxmlformats.org/officeDocument/2006/relationships/hyperlink" Target="https://hal.science/search/index/?q=*&amp;authFullName_s=Corinne Gaudart" TargetMode="External"/><Relationship Id="rId94" Type="http://schemas.openxmlformats.org/officeDocument/2006/relationships/hyperlink" Target="https://www.octares.com/accueil/310-marges-de-manoeuvre-des-concepts-a-la-transformation-du-travail.html?search_query=Coutarel&amp;amp;results=2" TargetMode="External"/><Relationship Id="rId95" Type="http://schemas.openxmlformats.org/officeDocument/2006/relationships/hyperlink" Target="https://hal.science/hal-03882845v1" TargetMode="External"/><Relationship Id="rId96" Type="http://schemas.openxmlformats.org/officeDocument/2006/relationships/hyperlink" Target="https://cnam.hal.science/hal-04069917v1" TargetMode="External"/><Relationship Id="rId97" Type="http://schemas.openxmlformats.org/officeDocument/2006/relationships/hyperlink" Target="https://www.istegroup.com/fr/produit/les-transformations-digitales-a-lepreuve-de-lactivite-et-du-travail/" TargetMode="External"/><Relationship Id="rId98" Type="http://schemas.openxmlformats.org/officeDocument/2006/relationships/hyperlink" Target="https://hal.science/hal-03941938v1" TargetMode="External"/><Relationship Id="rId99" Type="http://schemas.openxmlformats.org/officeDocument/2006/relationships/hyperlink" Target="https://dx.doi.org/10.1002/9781119808343.ch9" TargetMode="External"/><Relationship Id="rId100" Type="http://schemas.openxmlformats.org/officeDocument/2006/relationships/hyperlink" Target="https://hal.science/hal-03963735v1" TargetMode="External"/><Relationship Id="rId101" Type="http://schemas.openxmlformats.org/officeDocument/2006/relationships/hyperlink" Target="https://hal.science/search/index/?q=*&amp;authFullName_s=Evelyne Morvan" TargetMode="External"/><Relationship Id="rId102" Type="http://schemas.openxmlformats.org/officeDocument/2006/relationships/hyperlink" Target="https://dx.doi.org/10.1007/978-3-319-96068-5_102" TargetMode="External"/><Relationship Id="rId103" Type="http://schemas.openxmlformats.org/officeDocument/2006/relationships/hyperlink" Target="https://hal.science/hal-03963747v1" TargetMode="External"/><Relationship Id="rId104" Type="http://schemas.openxmlformats.org/officeDocument/2006/relationships/hyperlink" Target="https://hal.science/hal-03180325v1" TargetMode="External"/><Relationship Id="rId105" Type="http://schemas.openxmlformats.org/officeDocument/2006/relationships/hyperlink" Target="https://hal.science/hal-03180328v1" TargetMode="External"/><Relationship Id="rId106" Type="http://schemas.openxmlformats.org/officeDocument/2006/relationships/hyperlink" Target="https://hal.science/search/index/?q=*&amp;authFullName_s=Moustafa Zouinar" TargetMode="External"/><Relationship Id="rId107" Type="http://schemas.openxmlformats.org/officeDocument/2006/relationships/hyperlink" Target="https://hal.science/hal-03180320v1" TargetMode="External"/><Relationship Id="rId108" Type="http://schemas.openxmlformats.org/officeDocument/2006/relationships/hyperlink" Target="https://hal.science/hal-03180318v1" TargetMode="External"/><Relationship Id="rId109" Type="http://schemas.openxmlformats.org/officeDocument/2006/relationships/hyperlink" Target="https://theses.hal.science/tel-00878726v2" TargetMode="External"/><Relationship Id="rId110" Type="http://schemas.openxmlformats.org/officeDocument/2006/relationships/hyperlink" Target="https://www.theses.fr/2013CNAM0876" TargetMode="External"/><Relationship Id="rId111" Type="http://schemas.openxmlformats.org/officeDocument/2006/relationships/hyperlink" Target="https://hal.science/hal-03966446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Willy Buchmann</dc:title>
  <dc:description>CV</dc:description>
  <dc:subject/>
  <cp:keywords/>
  <cp:category/>
  <cp:lastModifiedBy/>
  <dcterms:created xsi:type="dcterms:W3CDTF">2026-05-01T20:44:16+02:00</dcterms:created>
  <dcterms:modified xsi:type="dcterms:W3CDTF">2026-05-01T20:44:16+02:00</dcterms:modified>
</cp:coreProperties>
</file>

<file path=docProps/custom.xml><?xml version="1.0" encoding="utf-8"?>
<Properties xmlns="http://schemas.openxmlformats.org/officeDocument/2006/custom-properties" xmlns:vt="http://schemas.openxmlformats.org/officeDocument/2006/docPropsVTypes"/>
</file>