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Willy Gibard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willy-gibard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259206016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sur le </w:t>
      </w:r>
      <w:hyperlink r:id="rId9" w:history="1">
        <w:r>
          <w:rPr>
            <w:color w:val="#410a8c"/>
            <w:u w:val="single"/>
          </w:rPr>
          <w:t xml:space="preserve">site web</w:t>
        </w:r>
      </w:hyperlink>
      <w:r>
        <w:rPr/>
        <w:t xml:space="preserve"> du laboratoire Triangle.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travailleur·euses en gérant les entreprises ? Quand syndicats et coopératives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Lebas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pp.240, 2025, 978-2-38519-172-6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relations professionnelles : méthodes, outils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Lina 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pp.302, 2024, Sociétés, espaces, temps, 979-10-362-0677-1.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⟨10.4000/books.enseditions.48077⟩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 prévue d’avance ? L’État et la disparition de la coopérative Manufrance (1980-1985)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2026, 2025/4 (293), pp.71-88.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⟨10.3917/lms1.293.0071⟩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en coopérative après une lutte syndicale : une utopie confrontée à ses réalités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2024/2 (117), pp.152-161.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⟨10.3917/mouv.117.0152⟩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Vincent Gay , Pour la dignité. Ouvriers immigrés et conflits sociaux dans les années 1980 , Lyon, Presses universitaires de Lyon, 2022, 328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2023/3 (143), pp.215-219.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⟨10.3917/pox.143.0215⟩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 crée, tout se transforme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Yolaine Gassier et Baptiste Giraud (dir.), Le travail syndical en actes. Faire adhérer, mobiliser, représenter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2022 (20),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⟨10.4000/nrt.11795⟩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Urfalino, P. (2021), Décider ensemble : La fabrique de l’obligation collective , Paris, Seuil, 400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2021, 2021/1 (35), pp.169-172.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⟨10.3917/neg.035.0169⟩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mythe sur la fin de la coopérative Manufrance (1980-1985)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Quijoux, Maxime; Duverger, Timothée. </w:t>
            </w:r>
            <w:r>
              <w:rPr>
                <w:i w:val="1"/>
                <w:iCs w:val="1"/>
              </w:rPr>
              <w:t xml:space="preserve">L'entreprise de demain existe depuis hier. Histoire des SCOP et des SCIC</w:t>
            </w:r>
            <w:r>
              <w:rPr/>
              <w:t xml:space="preserve">, Editions le Bord de l'eau, pp.155-166, 2026, 9782385192228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Lebas</w:t>
              </w:r>
            </w:hyperlink>
          </w:p>
          <w:p>
            <w:pPr/>
            <w:r>
              <w:rPr/>
              <w:t xml:space="preserve">Gibard, Willy; Lebas, Chloé. </w:t>
            </w:r>
            <w:r>
              <w:rPr>
                <w:i w:val="1"/>
                <w:iCs w:val="1"/>
              </w:rPr>
              <w:t xml:space="preserve">Défendre les travailleur·euses en gérant les entreprises ? Quand syndicats et coopératives se rencontrent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pp.7-25,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coopérative ou les salarié·es ? Les ambivalences de la CGT dans la Scopd Manufrance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Gibard, Willy; Le Bas, Chloé. </w:t>
            </w:r>
            <w:r>
              <w:rPr>
                <w:i w:val="1"/>
                <w:iCs w:val="1"/>
              </w:rPr>
              <w:t xml:space="preserve">Défendre les travailleur·euses en gérant les entreprises ? Quand syndicats et coopératives se rencontrent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pp.55-73,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expert et militant : les positions du chercheur en Cifre dans une organisation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Winiarski</w:t>
              </w:r>
            </w:hyperlink>
          </w:p>
          <w:p>
            <w:pPr/>
            <w:r>
              <w:rPr/>
              <w:t xml:space="preserve">Alfandari, François; Bonanno, Annaïs; Cárdenas, Lina; Doumenc, Saphia; Gibard, Willy; Winiarski, Lucas. </w:t>
            </w:r>
            <w:r>
              <w:rPr>
                <w:i w:val="1"/>
                <w:iCs w:val="1"/>
              </w:rPr>
              <w:t xml:space="preserve">Enquêter sur les relations professionnelles : méthodes, outils et pratiques</w:t>
            </w:r>
            <w:r>
              <w:rPr/>
              <w:t xml:space="preserve">, ENS Éditions, pp.115-134, 2024, Sociétés, Espaces, Temps, 979-10-362-0677-1.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⟨10.4000/books.enseditions.48257⟩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travailler autrement&amp;quot; ? Représentations, pratiques et trajectoires d’engagements dans les coopératives de production à la CGT (1981-2023)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Science politique. Lyon 2, 2025.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2025LYO20027⟩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tel-05304267v1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8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y-gibard" TargetMode="External"/><Relationship Id="rId8" Type="http://schemas.openxmlformats.org/officeDocument/2006/relationships/hyperlink" Target="https://www.idref.fr/259206016" TargetMode="External"/><Relationship Id="rId9" Type="http://schemas.openxmlformats.org/officeDocument/2006/relationships/hyperlink" Target="https://triangle.ens-lyon.fr/spip.php?article9001" TargetMode="External"/><Relationship Id="rId10" Type="http://schemas.openxmlformats.org/officeDocument/2006/relationships/hyperlink" Target="https://hal.science/hal-05302155v1" TargetMode="External"/><Relationship Id="rId11" Type="http://schemas.openxmlformats.org/officeDocument/2006/relationships/hyperlink" Target="https://hal.science/search/index/?q=*&amp;authFullName_s=Willy Gibard" TargetMode="External"/><Relationship Id="rId12" Type="http://schemas.openxmlformats.org/officeDocument/2006/relationships/hyperlink" Target="https://hal.science/search/index/?q=*&amp;authFullName_s=Chlo&#233; Lebas" TargetMode="External"/><Relationship Id="rId13" Type="http://schemas.openxmlformats.org/officeDocument/2006/relationships/hyperlink" Target="https://www.editionsbdl.com/produit/defendre-les-travailleurs-en-gerant-les-entreprises/" TargetMode="External"/><Relationship Id="rId14" Type="http://schemas.openxmlformats.org/officeDocument/2006/relationships/hyperlink" Target="https://shs.hal.science/halshs-04446052v1" TargetMode="External"/><Relationship Id="rId15" Type="http://schemas.openxmlformats.org/officeDocument/2006/relationships/hyperlink" Target="https://hal.science/search/index/?q=*&amp;authFullName_s=Fran&#231;ois Alfandari" TargetMode="External"/><Relationship Id="rId16" Type="http://schemas.openxmlformats.org/officeDocument/2006/relationships/hyperlink" Target="https://hal.science/search/index/?q=*&amp;authFullName_s=Ana&#239;s Bonanno" TargetMode="External"/><Relationship Id="rId17" Type="http://schemas.openxmlformats.org/officeDocument/2006/relationships/hyperlink" Target="https://hal.science/search/index/?q=*&amp;authFullName_s=Lina C&#225;rdenas" TargetMode="External"/><Relationship Id="rId18" Type="http://schemas.openxmlformats.org/officeDocument/2006/relationships/hyperlink" Target="https://hal.science/search/index/?q=*&amp;authFullName_s=Saphia Doumenc" TargetMode="External"/><Relationship Id="rId19" Type="http://schemas.openxmlformats.org/officeDocument/2006/relationships/hyperlink" Target="http://catalogue-editions.ens-lyon.fr/fr/livre/?GCOI=29021100269820" TargetMode="External"/><Relationship Id="rId20" Type="http://schemas.openxmlformats.org/officeDocument/2006/relationships/hyperlink" Target="https://dx.doi.org/10.4000/books.enseditions.48077" TargetMode="External"/><Relationship Id="rId21" Type="http://schemas.openxmlformats.org/officeDocument/2006/relationships/hyperlink" Target="https://hal.science/hal-05567888v1" TargetMode="External"/><Relationship Id="rId22" Type="http://schemas.openxmlformats.org/officeDocument/2006/relationships/hyperlink" Target="https://dx.doi.org/10.3917/lms1.293.0071" TargetMode="External"/><Relationship Id="rId23" Type="http://schemas.openxmlformats.org/officeDocument/2006/relationships/hyperlink" Target="https://hal.science/hal-04685866v1" TargetMode="External"/><Relationship Id="rId24" Type="http://schemas.openxmlformats.org/officeDocument/2006/relationships/hyperlink" Target="https://dx.doi.org/10.3917/mouv.117.0152" TargetMode="External"/><Relationship Id="rId25" Type="http://schemas.openxmlformats.org/officeDocument/2006/relationships/hyperlink" Target="https://hal.science/hal-04542839v1" TargetMode="External"/><Relationship Id="rId26" Type="http://schemas.openxmlformats.org/officeDocument/2006/relationships/hyperlink" Target="https://dx.doi.org/10.3917/pox.143.0215" TargetMode="External"/><Relationship Id="rId27" Type="http://schemas.openxmlformats.org/officeDocument/2006/relationships/hyperlink" Target="https://hal.science/hal-04453287v1" TargetMode="External"/><Relationship Id="rId28" Type="http://schemas.openxmlformats.org/officeDocument/2006/relationships/hyperlink" Target="https://hal.science/hal-04453319v1" TargetMode="External"/><Relationship Id="rId29" Type="http://schemas.openxmlformats.org/officeDocument/2006/relationships/hyperlink" Target="https://dx.doi.org/10.4000/nrt.11795" TargetMode="External"/><Relationship Id="rId30" Type="http://schemas.openxmlformats.org/officeDocument/2006/relationships/hyperlink" Target="https://hal.science/hal-04453313v1" TargetMode="External"/><Relationship Id="rId31" Type="http://schemas.openxmlformats.org/officeDocument/2006/relationships/hyperlink" Target="https://dx.doi.org/10.3917/neg.035.0169" TargetMode="External"/><Relationship Id="rId32" Type="http://schemas.openxmlformats.org/officeDocument/2006/relationships/hyperlink" Target="https://hal.science/hal-05533561v1" TargetMode="External"/><Relationship Id="rId33" Type="http://schemas.openxmlformats.org/officeDocument/2006/relationships/hyperlink" Target="https://hal.science/hal-05302109v1" TargetMode="External"/><Relationship Id="rId34" Type="http://schemas.openxmlformats.org/officeDocument/2006/relationships/hyperlink" Target="https://hal.science/hal-05302255v1" TargetMode="External"/><Relationship Id="rId35" Type="http://schemas.openxmlformats.org/officeDocument/2006/relationships/hyperlink" Target="https://hal.science/hal-04506595v1" TargetMode="External"/><Relationship Id="rId36" Type="http://schemas.openxmlformats.org/officeDocument/2006/relationships/hyperlink" Target="https://hal.science/search/index/?q=*&amp;authFullName_s=Lucas Winiarski" TargetMode="External"/><Relationship Id="rId37" Type="http://schemas.openxmlformats.org/officeDocument/2006/relationships/hyperlink" Target="https://dx.doi.org/10.4000/books.enseditions.48257" TargetMode="External"/><Relationship Id="rId38" Type="http://schemas.openxmlformats.org/officeDocument/2006/relationships/hyperlink" Target="https://shs.hal.science/tel-05304267v1" TargetMode="External"/><Relationship Id="rId39" Type="http://schemas.openxmlformats.org/officeDocument/2006/relationships/hyperlink" Target="https://www.theses.fr/2025LYO200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Gibard</dc:title>
  <dc:description>CV</dc:description>
  <dc:subject/>
  <cp:keywords/>
  <cp:category/>
  <cp:lastModifiedBy/>
  <dcterms:created xsi:type="dcterms:W3CDTF">2026-05-22T21:44:05+02:00</dcterms:created>
  <dcterms:modified xsi:type="dcterms:W3CDTF">2026-05-22T21:44:05+02:00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