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Aurey </w:t>
      </w:r>
      <w:r>
        <w:rPr>
          <w:color w:val="641e6e"/>
        </w:rPr>
        <w:t xml:space="preserve">Avocat au Barreau de Caen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public de l’Université Panthéon-Assas Paris II, Xavier Aurey est avocat au Barreau de Caen et ancien Maître de conférences à l’Université d’Essex, au Royaume-Uni. Attaché à faire le lien entre théorie et pratique dans l’enseignement du droit, il fut le président du Réseau des Cliniques Juridiques Francophones (2015-2022) et le directeur de publication de la revue en ligne </w:t>
      </w:r>
      <w:r>
        <w:rPr>
          <w:i w:val="1"/>
          <w:iCs w:val="1"/>
        </w:rPr>
        <w:t xml:space="preserve">Cliniques Juridiques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pp.149-162.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⟨10.4000/crdf.6192⟩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universelle des Droits de l'homme et conflits armés : de la fragmentation à la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7,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Declaration of Human Rights and Armed Conflicts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Brasileiro de Direito Internacional/Brazilian yearbook of international law/Annuaire brésilien de droit international</w:t>
            </w:r>
            <w:r>
              <w:rPr/>
              <w:t xml:space="preserve">, 2009, 2, pp.48-67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L’universalisme des droits en question(s). La Déclaration universelle des droits de l’homme, 60 ans après, 7, pp.177-188.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⟨10.4000/crdf.6747⟩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janvier 2007-mars 2008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2007, Pouvoirs exceptionnels et droits fondamentaux, 6,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origines du mouvement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cliniques juridiques</w:t>
            </w:r>
            <w:r>
              <w:rPr/>
              <w:t xml:space="preserve">, Presses universitaires de Caen, 2015, 978-2-84133-749-1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19. Le droit international pénal de la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/>
              <w:t xml:space="preserve">Hervé Ascencio; Emmanuel Decaux; Alain Pellet. </w:t>
            </w:r>
            <w:r>
              <w:rPr>
                <w:i w:val="1"/>
                <w:iCs w:val="1"/>
              </w:rPr>
              <w:t xml:space="preserve">Droit international pénal</w:t>
            </w:r>
            <w:r>
              <w:rPr/>
              <w:t xml:space="preserve">, Pedone,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/>
              <w:t xml:space="preserve">Julian Fernandez; Xavier Pacreau. </w:t>
            </w:r>
            <w:r>
              <w:rPr>
                <w:i w:val="1"/>
                <w:iCs w:val="1"/>
              </w:rPr>
              <w:t xml:space="preserve">Statut de Rome de la Cour pénale internationale. Commentaire article par article</w:t>
            </w:r>
            <w:r>
              <w:rPr/>
              <w:t xml:space="preserve">, Pedone,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Cliniques juridiques et enseignement clinique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Pitcho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2021, 978-2-7110-3398-0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2015, 978-2-84133-749-1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corps humain en ressource biomédicale. Etude de droit international et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/>
              <w:t xml:space="preserve">Droit. Université Panthéon-Assas (Paris II), 2015.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tel-02133016v1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50383v1" TargetMode="External"/><Relationship Id="rId9" Type="http://schemas.openxmlformats.org/officeDocument/2006/relationships/hyperlink" Target="https://hal.science/search/index/?q=*&amp;authFullName_s=Xavier Aurey" TargetMode="External"/><Relationship Id="rId10" Type="http://schemas.openxmlformats.org/officeDocument/2006/relationships/hyperlink" Target="https://hal.science/search/index/?q=*&amp;authFullName_s=Aurore Catherine" TargetMode="External"/><Relationship Id="rId11" Type="http://schemas.openxmlformats.org/officeDocument/2006/relationships/hyperlink" Target="https://hal.science/search/index/?q=*&amp;authFullName_s=Anne-Sophie Denolle" TargetMode="External"/><Relationship Id="rId12" Type="http://schemas.openxmlformats.org/officeDocument/2006/relationships/hyperlink" Target="https://hal.science/search/index/?q=*&amp;authFullName_s=Antoine Siffert" TargetMode="External"/><Relationship Id="rId13" Type="http://schemas.openxmlformats.org/officeDocument/2006/relationships/hyperlink" Target="https://hal.science/search/index/?q=*&amp;authFullName_s=Vincent Souty" TargetMode="External"/><Relationship Id="rId14" Type="http://schemas.openxmlformats.org/officeDocument/2006/relationships/hyperlink" Target="https://dx.doi.org/10.4000/crdf.6192" TargetMode="External"/><Relationship Id="rId15" Type="http://schemas.openxmlformats.org/officeDocument/2006/relationships/hyperlink" Target="https://hal.science/hal-01350792v1" TargetMode="External"/><Relationship Id="rId16" Type="http://schemas.openxmlformats.org/officeDocument/2006/relationships/hyperlink" Target="https://hal.science/hal-01350796v1" TargetMode="External"/><Relationship Id="rId17" Type="http://schemas.openxmlformats.org/officeDocument/2006/relationships/hyperlink" Target="https://hal.science/hal-02050365v1" TargetMode="External"/><Relationship Id="rId18" Type="http://schemas.openxmlformats.org/officeDocument/2006/relationships/hyperlink" Target="https://hal.science/search/index/?q=*&amp;authFullName_s=Marie Rota" TargetMode="External"/><Relationship Id="rId19" Type="http://schemas.openxmlformats.org/officeDocument/2006/relationships/hyperlink" Target="https://dx.doi.org/10.4000/crdf.6747" TargetMode="External"/><Relationship Id="rId20" Type="http://schemas.openxmlformats.org/officeDocument/2006/relationships/hyperlink" Target="https://hal.science/hal-02050348v1" TargetMode="External"/><Relationship Id="rId21" Type="http://schemas.openxmlformats.org/officeDocument/2006/relationships/hyperlink" Target="https://hal.science/hal-01350808v1" TargetMode="External"/><Relationship Id="rId22" Type="http://schemas.openxmlformats.org/officeDocument/2006/relationships/hyperlink" Target="https://hal.science/hal-01350810v1" TargetMode="External"/><Relationship Id="rId23" Type="http://schemas.openxmlformats.org/officeDocument/2006/relationships/hyperlink" Target="https://hal.science/hal-01350813v1" TargetMode="External"/><Relationship Id="rId24" Type="http://schemas.openxmlformats.org/officeDocument/2006/relationships/hyperlink" Target="https://hal.science/hal-04155218v1" TargetMode="External"/><Relationship Id="rId25" Type="http://schemas.openxmlformats.org/officeDocument/2006/relationships/hyperlink" Target="https://hal.science/search/index/?q=*&amp;authFullName_s=Benjamin Pitcho" TargetMode="External"/><Relationship Id="rId26" Type="http://schemas.openxmlformats.org/officeDocument/2006/relationships/hyperlink" Target="https://enseignant.lexisnexis.fr/10288-cliniques-juridiques-et-enseignement-clinique-du-droit" TargetMode="External"/><Relationship Id="rId27" Type="http://schemas.openxmlformats.org/officeDocument/2006/relationships/hyperlink" Target="https://hal.science/hal-01350798v1" TargetMode="External"/><Relationship Id="rId28" Type="http://schemas.openxmlformats.org/officeDocument/2006/relationships/hyperlink" Target="https://hal.science/search/index/?q=*&amp;authFullName_s=Redor-Fichot Marie-Jo&#235;lle" TargetMode="External"/><Relationship Id="rId29" Type="http://schemas.openxmlformats.org/officeDocument/2006/relationships/hyperlink" Target="https://www.unicaen.fr/puc/html/spip43c1.html?article993" TargetMode="External"/><Relationship Id="rId30" Type="http://schemas.openxmlformats.org/officeDocument/2006/relationships/hyperlink" Target="https://hal.science/tel-02133016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Aurey</dc:title>
  <dc:description>CV</dc:description>
  <dc:subject/>
  <cp:keywords/>
  <cp:category/>
  <cp:lastModifiedBy/>
  <dcterms:created xsi:type="dcterms:W3CDTF">2026-03-05T09:36:56+01:00</dcterms:created>
  <dcterms:modified xsi:type="dcterms:W3CDTF">2026-03-05T09:36:56+01:00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