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DELPUECH </w:t>
      </w:r>
      <w:r>
        <w:rPr>
          <w:color w:val="641e6e"/>
        </w:rPr>
        <w:t xml:space="preserve">Xavier DELPUECH Ingénieur agronome - oenologue à l'IFV</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agronome et oenologue de formation (Diplômé par Montpellier SupAgro en 2002), je travaille à l'Institut Français de la Vigne et du Vin depuis 2008. J'ai commencé par travailler sur la thématique des couverts végétaux en vigne, en climat méditerranéen, et notamment sur les problématiques de contrainte hydrique. Nous avons co-développé avec INRAE le modèle de bilan hydrique WaLIS.</w:t>
      </w:r>
    </w:p>
    <w:p>
      <w:pPr/>
      <w:r>
        <w:rPr/>
        <w:t xml:space="preserve">En 2016, suite à une mobilité interne, j'ai rejoins l'UMT EcoTech basée à Montpellier, avec un changement de thématique de travail, tournée maintenant vers l'évaluation et l'optimisation des agro-équipements pour l'application de produits de protection des plantes. J'ai récemment travaillé sur l'évaluation des drones de pulvérisation en contexte de vignoble de forte pente.</w:t>
      </w:r>
    </w:p>
    <w:p>
      <w:pPr/>
      <w:r>
        <w:rPr/>
        <w:t xml:space="preserve">Enfin, je suis aussi depuis 2019 responsable d'un axe transversal sur la gestion des données à l'IFV, et je suis récemment diplomé du DU Scientific Data Management proposé par l'Institut de Science des Données et l'Université de Montpellier. A ce titre, je m'intéresse aux problématiques d'interopérabilité, de partage et de réutilisation des données, en particulier dans le domaine de la vigne et du vin.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Description sémantique des stades de développement phénologique des plantes, et extraction de nouveaux labels</w:t>
              </w:r>
            </w:hyperlink>
          </w:p>
          <w:p>
            <w:pPr/>
            <w:hyperlink r:id="rId9" w:history="1">
              <w:r>
                <w:rPr>
                  <w:color w:val="#410a8c"/>
                  <w:u w:val="single"/>
                </w:rPr>
                <w:t xml:space="preserve">Catherine Roussey</w:t>
              </w:r>
            </w:hyperlink>
            <w:r>
              <w:rPr/>
              <w:t xml:space="preserve">,</w:t>
            </w:r>
            <w:hyperlink r:id="rId10" w:history="1">
              <w:r>
                <w:rPr>
                  <w:color w:val="#410a8c"/>
                  <w:u w:val="single"/>
                </w:rPr>
                <w:t xml:space="preserve">Marine Courtin</w:t>
              </w:r>
            </w:hyperlink>
            <w:r>
              <w:rPr/>
              <w:t xml:space="preserve">,</w:t>
            </w:r>
            <w:hyperlink r:id="rId11" w:history="1">
              <w:r>
                <w:rPr>
                  <w:color w:val="#410a8c"/>
                  <w:u w:val="single"/>
                </w:rPr>
                <w:t xml:space="preserve">Robert Bossy</w:t>
              </w:r>
            </w:hyperlink>
            <w:r>
              <w:rPr/>
              <w:t xml:space="preserve">,</w:t>
            </w:r>
            <w:hyperlink r:id="rId12" w:history="1">
              <w:r>
                <w:rPr>
                  <w:color w:val="#410a8c"/>
                  <w:u w:val="single"/>
                </w:rPr>
                <w:t xml:space="preserve">Stephan Bernard</w:t>
              </w:r>
            </w:hyperlink>
            <w:r>
              <w:rPr/>
              <w:t xml:space="preserve">,</w:t>
            </w:r>
            <w:hyperlink r:id="rId13" w:history="1">
              <w:r>
                <w:rPr>
                  <w:color w:val="#410a8c"/>
                  <w:u w:val="single"/>
                </w:rPr>
                <w:t xml:space="preserve">Xavier Delpuech</w:t>
              </w:r>
            </w:hyperlink>
            <w:r>
              <w:rPr/>
              <w:t xml:space="preserve">et al.</w:t>
            </w:r>
          </w:p>
          <w:p>
            <w:pPr/>
            <w:r>
              <w:rPr>
                <w:i w:val="1"/>
                <w:iCs w:val="1"/>
              </w:rPr>
              <w:t xml:space="preserve">Revue Ouverte d'Intelligence Artificielle</w:t>
            </w:r>
            <w:r>
              <w:rPr/>
              <w:t xml:space="preserve">, 2025, 6 (1-2), pp.157-178. </w:t>
            </w:r>
            <w:hyperlink r:id="rId14" w:history="1">
              <w:r>
                <w:rPr>
                  <w:color w:val="#410a8c"/>
                  <w:u w:val="single"/>
                </w:rPr>
                <w:t xml:space="preserve">⟨10.5802/roia.97⟩</w:t>
              </w:r>
            </w:hyperlink>
          </w:p>
          <w:p>
            <w:pPr/>
            <w:r>
              <w:rPr/>
              <w:t xml:space="preserve">Article dans une revue</w:t>
            </w:r>
          </w:p>
          <w:p>
            <w:pPr/>
            <w:hyperlink r:id="rId8" w:history="1">
              <w:r>
                <w:rPr>
                  <w:color w:val="#410a8c"/>
                  <w:u w:val="single"/>
                </w:rPr>
                <w:t xml:space="preserve">hal-05380086v1</w:t>
              </w:r>
            </w:hyperlink>
          </w:p>
        </w:tc>
      </w:tr>
      <w:tr>
        <w:trPr/>
        <w:tc>
          <w:tcPr>
            <w:noWrap/>
          </w:tcPr>
          <w:p>
            <w:pPr>
              <w:spacing w:after="200"/>
            </w:pPr>
            <w:hyperlink r:id="rId15" w:history="1">
              <w:r>
                <w:rPr>
                  <w:color w:val="1e198e"/>
                  <w:b w:val="1"/>
                  <w:bCs w:val="1"/>
                  <w:u w:val="single"/>
                </w:rPr>
                <w:t xml:space="preserve">Performance Pulvé : trois ans après</w:t>
              </w:r>
            </w:hyperlink>
          </w:p>
          <w:p>
            <w:pPr/>
            <w:hyperlink r:id="rId16" w:history="1">
              <w:r>
                <w:rPr>
                  <w:color w:val="#410a8c"/>
                  <w:u w:val="single"/>
                </w:rPr>
                <w:t xml:space="preserve">Sébastien Codis</w:t>
              </w:r>
            </w:hyperlink>
            <w:r>
              <w:rPr/>
              <w:t xml:space="preserve">,</w:t>
            </w:r>
            <w:hyperlink r:id="rId17" w:history="1">
              <w:r>
                <w:rPr>
                  <w:color w:val="#410a8c"/>
                  <w:u w:val="single"/>
                </w:rPr>
                <w:t xml:space="preserve">Adrien Verges</w:t>
              </w:r>
            </w:hyperlink>
            <w:r>
              <w:rPr/>
              <w:t xml:space="preserve">,</w:t>
            </w:r>
            <w:hyperlink r:id="rId18" w:history="1">
              <w:r>
                <w:rPr>
                  <w:color w:val="#410a8c"/>
                  <w:u w:val="single"/>
                </w:rPr>
                <w:t xml:space="preserve">Elodie Trinquier</w:t>
              </w:r>
            </w:hyperlink>
            <w:r>
              <w:rPr/>
              <w:t xml:space="preserve">,</w:t>
            </w:r>
            <w:hyperlink r:id="rId19" w:history="1">
              <w:r>
                <w:rPr>
                  <w:color w:val="#410a8c"/>
                  <w:u w:val="single"/>
                </w:rPr>
                <w:t xml:space="preserve">Xavier Ribeyrolles</w:t>
              </w:r>
            </w:hyperlink>
            <w:r>
              <w:rPr/>
              <w:t xml:space="preserve">,</w:t>
            </w:r>
            <w:hyperlink r:id="rId20" w:history="1">
              <w:r>
                <w:rPr>
                  <w:color w:val="#410a8c"/>
                  <w:u w:val="single"/>
                </w:rPr>
                <w:t xml:space="preserve">Maude Lewis</w:t>
              </w:r>
            </w:hyperlink>
            <w:r>
              <w:rPr/>
              <w:t xml:space="preserve">et al.</w:t>
            </w:r>
          </w:p>
          <w:p>
            <w:pPr/>
            <w:r>
              <w:rPr>
                <w:i w:val="1"/>
                <w:iCs w:val="1"/>
              </w:rPr>
              <w:t xml:space="preserve">Phytoma </w:t>
            </w:r>
            <w:r>
              <w:rPr/>
              <w:t xml:space="preserve">, 2024, 773, pp.39-41</w:t>
            </w:r>
          </w:p>
          <w:p>
            <w:pPr/>
            <w:r>
              <w:rPr/>
              <w:t xml:space="preserve">Article dans une revue</w:t>
            </w:r>
            <w:r>
              <w:rPr/>
              <w:t xml:space="preserve"> (article de synthèse)</w:t>
            </w:r>
          </w:p>
          <w:p>
            <w:pPr/>
            <w:hyperlink r:id="rId15" w:history="1">
              <w:r>
                <w:rPr>
                  <w:color w:val="#410a8c"/>
                  <w:u w:val="single"/>
                </w:rPr>
                <w:t xml:space="preserve">hal-04632681v1</w:t>
              </w:r>
            </w:hyperlink>
          </w:p>
        </w:tc>
      </w:tr>
      <w:tr>
        <w:trPr/>
        <w:tc>
          <w:tcPr>
            <w:noWrap/>
          </w:tcPr>
          <w:p>
            <w:pPr>
              <w:spacing w:after="200"/>
            </w:pPr>
            <w:hyperlink r:id="rId21" w:history="1">
              <w:r>
                <w:rPr>
                  <w:color w:val="1e198e"/>
                  <w:b w:val="1"/>
                  <w:bCs w:val="1"/>
                  <w:u w:val="single"/>
                </w:rPr>
                <w:t xml:space="preserve">Grape selector: a Shiny application for grapevine breeding</w:t>
              </w:r>
            </w:hyperlink>
          </w:p>
          <w:p>
            <w:pPr/>
            <w:hyperlink r:id="rId22" w:history="1">
              <w:r>
                <w:rPr>
                  <w:color w:val="#410a8c"/>
                  <w:u w:val="single"/>
                </w:rPr>
                <w:t xml:space="preserve">Charlotte Brault</w:t>
              </w:r>
            </w:hyperlink>
            <w:r>
              <w:rPr/>
              <w:t xml:space="preserve">,</w:t>
            </w:r>
            <w:hyperlink r:id="rId13" w:history="1">
              <w:r>
                <w:rPr>
                  <w:color w:val="#410a8c"/>
                  <w:u w:val="single"/>
                </w:rPr>
                <w:t xml:space="preserve">Xavier Delpuech</w:t>
              </w:r>
            </w:hyperlink>
            <w:r>
              <w:rPr/>
              <w:t xml:space="preserve">,</w:t>
            </w:r>
            <w:hyperlink r:id="rId23" w:history="1">
              <w:r>
                <w:rPr>
                  <w:color w:val="#410a8c"/>
                  <w:u w:val="single"/>
                </w:rPr>
                <w:t xml:space="preserve">Viviane Bécart</w:t>
              </w:r>
            </w:hyperlink>
            <w:r>
              <w:rPr/>
              <w:t xml:space="preserve">,</w:t>
            </w:r>
            <w:hyperlink r:id="rId24" w:history="1">
              <w:r>
                <w:rPr>
                  <w:color w:val="#410a8c"/>
                  <w:u w:val="single"/>
                </w:rPr>
                <w:t xml:space="preserve">Loïc Le Cunff</w:t>
              </w:r>
            </w:hyperlink>
          </w:p>
          <w:p>
            <w:pPr/>
            <w:r>
              <w:rPr>
                <w:i w:val="1"/>
                <w:iCs w:val="1"/>
              </w:rPr>
              <w:t xml:space="preserve">Vitis - Journal of Grapevine Research</w:t>
            </w:r>
            <w:r>
              <w:rPr/>
              <w:t xml:space="preserve">, 2024, 63 (1), pp.3. </w:t>
            </w:r>
            <w:hyperlink r:id="rId25" w:history="1">
              <w:r>
                <w:rPr>
                  <w:color w:val="#410a8c"/>
                  <w:u w:val="single"/>
                </w:rPr>
                <w:t xml:space="preserve">⟨10.5073/vitis.2024.63.01⟩</w:t>
              </w:r>
            </w:hyperlink>
          </w:p>
          <w:p>
            <w:pPr/>
            <w:r>
              <w:rPr/>
              <w:t xml:space="preserve">Article dans une revue</w:t>
            </w:r>
          </w:p>
          <w:p>
            <w:pPr/>
            <w:hyperlink r:id="rId21" w:history="1">
              <w:r>
                <w:rPr>
                  <w:color w:val="#410a8c"/>
                  <w:u w:val="single"/>
                </w:rPr>
                <w:t xml:space="preserve">hal-04580668v1</w:t>
              </w:r>
            </w:hyperlink>
          </w:p>
        </w:tc>
      </w:tr>
      <w:tr>
        <w:trPr/>
        <w:tc>
          <w:tcPr>
            <w:noWrap/>
          </w:tcPr>
          <w:p>
            <w:pPr>
              <w:spacing w:after="200"/>
            </w:pPr>
            <w:hyperlink r:id="rId26" w:history="1">
              <w:r>
                <w:rPr>
                  <w:color w:val="1e198e"/>
                  <w:b w:val="1"/>
                  <w:bCs w:val="1"/>
                  <w:u w:val="single"/>
                </w:rPr>
                <w:t xml:space="preserve">EvaSprayViti: A flexible test bench for comparative assessment of the 3D deposition efficiency of vineyard sprayers at multiple growth stages</w:t>
              </w:r>
            </w:hyperlink>
          </w:p>
          <w:p>
            <w:pPr/>
            <w:hyperlink r:id="rId27" w:history="1">
              <w:r>
                <w:rPr>
                  <w:color w:val="#410a8c"/>
                  <w:u w:val="single"/>
                </w:rPr>
                <w:t xml:space="preserve">Anice Cheraïet</w:t>
              </w:r>
            </w:hyperlink>
            <w:r>
              <w:rPr/>
              <w:t xml:space="preserve">,</w:t>
            </w:r>
            <w:hyperlink r:id="rId16" w:history="1">
              <w:r>
                <w:rPr>
                  <w:color w:val="#410a8c"/>
                  <w:u w:val="single"/>
                </w:rPr>
                <w:t xml:space="preserve">Sébastien Codis</w:t>
              </w:r>
            </w:hyperlink>
            <w:r>
              <w:rPr/>
              <w:t xml:space="preserve">,</w:t>
            </w:r>
            <w:hyperlink r:id="rId28" w:history="1">
              <w:r>
                <w:rPr>
                  <w:color w:val="#410a8c"/>
                  <w:u w:val="single"/>
                </w:rPr>
                <w:t xml:space="preserve">Adrien Liénard</w:t>
              </w:r>
            </w:hyperlink>
            <w:r>
              <w:rPr/>
              <w:t xml:space="preserve">,</w:t>
            </w:r>
            <w:hyperlink r:id="rId17" w:history="1">
              <w:r>
                <w:rPr>
                  <w:color w:val="#410a8c"/>
                  <w:u w:val="single"/>
                </w:rPr>
                <w:t xml:space="preserve">Adrien Verges</w:t>
              </w:r>
            </w:hyperlink>
            <w:r>
              <w:rPr/>
              <w:t xml:space="preserve">,</w:t>
            </w:r>
            <w:hyperlink r:id="rId29" w:history="1">
              <w:r>
                <w:rPr>
                  <w:color w:val="#410a8c"/>
                  <w:u w:val="single"/>
                </w:rPr>
                <w:t xml:space="preserve">Mathilde Carra</w:t>
              </w:r>
            </w:hyperlink>
            <w:r>
              <w:rPr/>
              <w:t xml:space="preserve">et al.</w:t>
            </w:r>
          </w:p>
          <w:p>
            <w:pPr/>
            <w:r>
              <w:rPr>
                <w:i w:val="1"/>
                <w:iCs w:val="1"/>
              </w:rPr>
              <w:t xml:space="preserve">Biosystems Engineering</w:t>
            </w:r>
            <w:r>
              <w:rPr/>
              <w:t xml:space="preserve">, 2024, 241, pp.1-14. </w:t>
            </w:r>
            <w:hyperlink r:id="rId30" w:history="1">
              <w:r>
                <w:rPr>
                  <w:color w:val="#410a8c"/>
                  <w:u w:val="single"/>
                </w:rPr>
                <w:t xml:space="preserve">⟨10.1016/j.biosystemseng.2024.03.008⟩</w:t>
              </w:r>
            </w:hyperlink>
          </w:p>
          <w:p>
            <w:pPr/>
            <w:r>
              <w:rPr/>
              <w:t xml:space="preserve">Article dans une revue</w:t>
            </w:r>
          </w:p>
          <w:p>
            <w:pPr/>
            <w:hyperlink r:id="rId26" w:history="1">
              <w:r>
                <w:rPr>
                  <w:color w:val="#410a8c"/>
                  <w:u w:val="single"/>
                </w:rPr>
                <w:t xml:space="preserve">hal-04529797v1</w:t>
              </w:r>
            </w:hyperlink>
          </w:p>
        </w:tc>
      </w:tr>
      <w:tr>
        <w:trPr/>
        <w:tc>
          <w:tcPr>
            <w:noWrap/>
          </w:tcPr>
          <w:p>
            <w:pPr>
              <w:spacing w:after="200"/>
            </w:pPr>
            <w:hyperlink r:id="rId31" w:history="1">
              <w:r>
                <w:rPr>
                  <w:color w:val="1e198e"/>
                  <w:b w:val="1"/>
                  <w:bCs w:val="1"/>
                  <w:u w:val="single"/>
                </w:rPr>
                <w:t xml:space="preserve">Characteristics of unmanned aerial spraying systems and related spray drift: A review</w:t>
              </w:r>
            </w:hyperlink>
          </w:p>
          <w:p>
            <w:pPr/>
            <w:hyperlink r:id="rId32" w:history="1">
              <w:r>
                <w:rPr>
                  <w:color w:val="#410a8c"/>
                  <w:u w:val="single"/>
                </w:rPr>
                <w:t xml:space="preserve">Pengchao Chen</w:t>
              </w:r>
            </w:hyperlink>
            <w:r>
              <w:rPr/>
              <w:t xml:space="preserve">,</w:t>
            </w:r>
            <w:hyperlink r:id="rId33" w:history="1">
              <w:r>
                <w:rPr>
                  <w:color w:val="#410a8c"/>
                  <w:u w:val="single"/>
                </w:rPr>
                <w:t xml:space="preserve">Jean Paul Douzals</w:t>
              </w:r>
            </w:hyperlink>
            <w:r>
              <w:rPr/>
              <w:t xml:space="preserve">,</w:t>
            </w:r>
            <w:hyperlink r:id="rId34" w:history="1">
              <w:r>
                <w:rPr>
                  <w:color w:val="#410a8c"/>
                  <w:u w:val="single"/>
                </w:rPr>
                <w:t xml:space="preserve">Yubin Lan</w:t>
              </w:r>
            </w:hyperlink>
            <w:r>
              <w:rPr/>
              <w:t xml:space="preserve">,</w:t>
            </w:r>
            <w:hyperlink r:id="rId35" w:history="1">
              <w:r>
                <w:rPr>
                  <w:color w:val="#410a8c"/>
                  <w:u w:val="single"/>
                </w:rPr>
                <w:t xml:space="preserve">Eric E. Cotteux</w:t>
              </w:r>
            </w:hyperlink>
            <w:r>
              <w:rPr/>
              <w:t xml:space="preserve">,</w:t>
            </w:r>
            <w:hyperlink r:id="rId13" w:history="1">
              <w:r>
                <w:rPr>
                  <w:color w:val="#410a8c"/>
                  <w:u w:val="single"/>
                </w:rPr>
                <w:t xml:space="preserve">Xavier Delpuech</w:t>
              </w:r>
            </w:hyperlink>
            <w:r>
              <w:rPr/>
              <w:t xml:space="preserve">et al.</w:t>
            </w:r>
          </w:p>
          <w:p>
            <w:pPr/>
            <w:r>
              <w:rPr>
                <w:i w:val="1"/>
                <w:iCs w:val="1"/>
              </w:rPr>
              <w:t xml:space="preserve">Frontiers in Plant Science</w:t>
            </w:r>
            <w:r>
              <w:rPr/>
              <w:t xml:space="preserve">, 2022, 13, </w:t>
            </w:r>
            <w:hyperlink r:id="rId36" w:history="1">
              <w:r>
                <w:rPr>
                  <w:color w:val="#410a8c"/>
                  <w:u w:val="single"/>
                </w:rPr>
                <w:t xml:space="preserve">⟨10.3389/fpls.2022.870956⟩</w:t>
              </w:r>
            </w:hyperlink>
          </w:p>
          <w:p>
            <w:pPr/>
            <w:r>
              <w:rPr/>
              <w:t xml:space="preserve">Article dans une revue</w:t>
            </w:r>
            <w:r>
              <w:rPr/>
              <w:t xml:space="preserve"> (article de synthèse)</w:t>
            </w:r>
          </w:p>
          <w:p>
            <w:pPr/>
            <w:hyperlink r:id="rId31" w:history="1">
              <w:r>
                <w:rPr>
                  <w:color w:val="#410a8c"/>
                  <w:u w:val="single"/>
                </w:rPr>
                <w:t xml:space="preserve">hal-03830633v1</w:t>
              </w:r>
            </w:hyperlink>
          </w:p>
        </w:tc>
      </w:tr>
      <w:tr>
        <w:trPr/>
        <w:tc>
          <w:tcPr>
            <w:noWrap/>
          </w:tcPr>
          <w:p>
            <w:pPr>
              <w:spacing w:after="200"/>
            </w:pPr>
            <w:hyperlink r:id="rId37" w:history="1">
              <w:r>
                <w:rPr>
                  <w:color w:val="1e198e"/>
                  <w:b w:val="1"/>
                  <w:bCs w:val="1"/>
                  <w:u w:val="single"/>
                </w:rPr>
                <w:t xml:space="preserve">ArchiTechDoseViti - Optimisation agro-environnementale de la pulvérisation sur vigne en fonction de l’architecture de la végétation et du matériel d’application utilisé.</w:t>
              </w:r>
            </w:hyperlink>
          </w:p>
          <w:p>
            <w:pPr/>
            <w:hyperlink r:id="rId16" w:history="1">
              <w:r>
                <w:rPr>
                  <w:color w:val="#410a8c"/>
                  <w:u w:val="single"/>
                </w:rPr>
                <w:t xml:space="preserve">Sébastien Codis</w:t>
              </w:r>
            </w:hyperlink>
            <w:r>
              <w:rPr/>
              <w:t xml:space="preserve">,</w:t>
            </w:r>
            <w:hyperlink r:id="rId38" w:history="1">
              <w:r>
                <w:rPr>
                  <w:color w:val="#410a8c"/>
                  <w:u w:val="single"/>
                </w:rPr>
                <w:t xml:space="preserve">Maxence Carra</w:t>
              </w:r>
            </w:hyperlink>
            <w:r>
              <w:rPr/>
              <w:t xml:space="preserve">,</w:t>
            </w:r>
            <w:hyperlink r:id="rId39" w:history="1">
              <w:r>
                <w:rPr>
                  <w:color w:val="#410a8c"/>
                  <w:u w:val="single"/>
                </w:rPr>
                <w:t xml:space="preserve">A. Verges</w:t>
              </w:r>
            </w:hyperlink>
            <w:r>
              <w:rPr/>
              <w:t xml:space="preserve">,</w:t>
            </w:r>
            <w:hyperlink r:id="rId13" w:history="1">
              <w:r>
                <w:rPr>
                  <w:color w:val="#410a8c"/>
                  <w:u w:val="single"/>
                </w:rPr>
                <w:t xml:space="preserve">Xavier Delpuech</w:t>
              </w:r>
            </w:hyperlink>
            <w:r>
              <w:rPr/>
              <w:t xml:space="preserve">,</w:t>
            </w:r>
            <w:hyperlink r:id="rId40" w:history="1">
              <w:r>
                <w:rPr>
                  <w:color w:val="#410a8c"/>
                  <w:u w:val="single"/>
                </w:rPr>
                <w:t xml:space="preserve">Vincent de Rudnicki</w:t>
              </w:r>
            </w:hyperlink>
            <w:r>
              <w:rPr/>
              <w:t xml:space="preserve">et al.</w:t>
            </w:r>
          </w:p>
          <w:p>
            <w:pPr/>
            <w:r>
              <w:rPr>
                <w:i w:val="1"/>
                <w:iCs w:val="1"/>
              </w:rPr>
              <w:t xml:space="preserve">Innovations Agronomiques</w:t>
            </w:r>
            <w:r>
              <w:rPr/>
              <w:t xml:space="preserve">, 2019, 71, pp.157-164. </w:t>
            </w:r>
            <w:hyperlink r:id="rId41" w:history="1">
              <w:r>
                <w:rPr>
                  <w:color w:val="#410a8c"/>
                  <w:u w:val="single"/>
                </w:rPr>
                <w:t xml:space="preserve">⟨10.15454/8gl199⟩</w:t>
              </w:r>
            </w:hyperlink>
          </w:p>
          <w:p>
            <w:pPr/>
            <w:r>
              <w:rPr/>
              <w:t xml:space="preserve">Article dans une revue</w:t>
            </w:r>
          </w:p>
          <w:p>
            <w:pPr/>
            <w:hyperlink r:id="rId37" w:history="1">
              <w:r>
                <w:rPr>
                  <w:color w:val="#410a8c"/>
                  <w:u w:val="single"/>
                </w:rPr>
                <w:t xml:space="preserve">hal-02174033v1</w:t>
              </w:r>
            </w:hyperlink>
          </w:p>
        </w:tc>
      </w:tr>
      <w:tr>
        <w:trPr/>
        <w:tc>
          <w:tcPr>
            <w:noWrap/>
          </w:tcPr>
          <w:p>
            <w:pPr>
              <w:spacing w:after="200"/>
            </w:pPr>
            <w:hyperlink r:id="rId42" w:history="1">
              <w:r>
                <w:rPr>
                  <w:color w:val="1e198e"/>
                  <w:b w:val="1"/>
                  <w:bCs w:val="1"/>
                  <w:u w:val="single"/>
                </w:rPr>
                <w:t xml:space="preserve">Workshop régional Innoseta sur la pulvérisation en viticulture</w:t>
              </w:r>
            </w:hyperlink>
          </w:p>
          <w:p>
            <w:pPr/>
            <w:hyperlink r:id="rId20" w:history="1">
              <w:r>
                <w:rPr>
                  <w:color w:val="#410a8c"/>
                  <w:u w:val="single"/>
                </w:rPr>
                <w:t xml:space="preserve">Maude Lewis</w:t>
              </w:r>
            </w:hyperlink>
            <w:r>
              <w:rPr/>
              <w:t xml:space="preserve">,</w:t>
            </w:r>
            <w:hyperlink r:id="rId16" w:history="1">
              <w:r>
                <w:rPr>
                  <w:color w:val="#410a8c"/>
                  <w:u w:val="single"/>
                </w:rPr>
                <w:t xml:space="preserve">Sébastien Codis</w:t>
              </w:r>
            </w:hyperlink>
            <w:r>
              <w:rPr/>
              <w:t xml:space="preserve">,</w:t>
            </w:r>
            <w:hyperlink r:id="rId17" w:history="1">
              <w:r>
                <w:rPr>
                  <w:color w:val="#410a8c"/>
                  <w:u w:val="single"/>
                </w:rPr>
                <w:t xml:space="preserve">Adrien Verges</w:t>
              </w:r>
            </w:hyperlink>
            <w:r>
              <w:rPr/>
              <w:t xml:space="preserve">,</w:t>
            </w:r>
            <w:hyperlink r:id="rId27" w:history="1">
              <w:r>
                <w:rPr>
                  <w:color w:val="#410a8c"/>
                  <w:u w:val="single"/>
                </w:rPr>
                <w:t xml:space="preserve">Anice Cheraïet</w:t>
              </w:r>
            </w:hyperlink>
            <w:r>
              <w:rPr/>
              <w:t xml:space="preserve">,</w:t>
            </w:r>
            <w:hyperlink r:id="rId13" w:history="1">
              <w:r>
                <w:rPr>
                  <w:color w:val="#410a8c"/>
                  <w:u w:val="single"/>
                </w:rPr>
                <w:t xml:space="preserve">Xavier Delpuech</w:t>
              </w:r>
            </w:hyperlink>
            <w:r>
              <w:rPr/>
              <w:t xml:space="preserve">et al.</w:t>
            </w:r>
          </w:p>
          <w:p>
            <w:pPr/>
            <w:r>
              <w:rPr>
                <w:i w:val="1"/>
                <w:iCs w:val="1"/>
              </w:rPr>
              <w:t xml:space="preserve">Phytoma </w:t>
            </w:r>
            <w:r>
              <w:rPr/>
              <w:t xml:space="preserve">, 2019, 728, pp.12-16</w:t>
            </w:r>
          </w:p>
          <w:p>
            <w:pPr/>
            <w:r>
              <w:rPr/>
              <w:t xml:space="preserve">Article dans une revue</w:t>
            </w:r>
          </w:p>
          <w:p>
            <w:pPr/>
            <w:hyperlink r:id="rId42" w:history="1">
              <w:r>
                <w:rPr>
                  <w:color w:val="#410a8c"/>
                  <w:u w:val="single"/>
                </w:rPr>
                <w:t xml:space="preserve">hal-04632763v1</w:t>
              </w:r>
            </w:hyperlink>
          </w:p>
        </w:tc>
      </w:tr>
      <w:tr>
        <w:trPr/>
        <w:tc>
          <w:tcPr>
            <w:noWrap/>
          </w:tcPr>
          <w:p>
            <w:pPr>
              <w:spacing w:after="200"/>
            </w:pPr>
            <w:hyperlink r:id="rId43" w:history="1">
              <w:r>
                <w:rPr>
                  <w:color w:val="1e198e"/>
                  <w:b w:val="1"/>
                  <w:bCs w:val="1"/>
                  <w:u w:val="single"/>
                </w:rPr>
                <w:t xml:space="preserve">Dataset of spray deposit distribution in vine canopy for two contrasted performance sprayers during a vegetative cycle associated with crop indicators (LWA and TRV)</w:t>
              </w:r>
            </w:hyperlink>
          </w:p>
          <w:p>
            <w:pPr/>
            <w:hyperlink r:id="rId16" w:history="1">
              <w:r>
                <w:rPr>
                  <w:color w:val="#410a8c"/>
                  <w:u w:val="single"/>
                </w:rPr>
                <w:t xml:space="preserve">Sébastien Codis</w:t>
              </w:r>
            </w:hyperlink>
            <w:r>
              <w:rPr/>
              <w:t xml:space="preserve">,</w:t>
            </w:r>
            <w:hyperlink r:id="rId29" w:history="1">
              <w:r>
                <w:rPr>
                  <w:color w:val="#410a8c"/>
                  <w:u w:val="single"/>
                </w:rPr>
                <w:t xml:space="preserve">Mathilde Carra</w:t>
              </w:r>
            </w:hyperlink>
            <w:r>
              <w:rPr/>
              <w:t xml:space="preserve">,</w:t>
            </w:r>
            <w:hyperlink r:id="rId13" w:history="1">
              <w:r>
                <w:rPr>
                  <w:color w:val="#410a8c"/>
                  <w:u w:val="single"/>
                </w:rPr>
                <w:t xml:space="preserve">Xavier Delpuech</w:t>
              </w:r>
            </w:hyperlink>
            <w:r>
              <w:rPr/>
              <w:t xml:space="preserve">,</w:t>
            </w:r>
            <w:hyperlink r:id="rId44" w:history="1">
              <w:r>
                <w:rPr>
                  <w:color w:val="#410a8c"/>
                  <w:u w:val="single"/>
                </w:rPr>
                <w:t xml:space="preserve">Patrick Montegano</w:t>
              </w:r>
            </w:hyperlink>
            <w:r>
              <w:rPr/>
              <w:t xml:space="preserve">,</w:t>
            </w:r>
            <w:hyperlink r:id="rId45" w:history="1">
              <w:r>
                <w:rPr>
                  <w:color w:val="#410a8c"/>
                  <w:u w:val="single"/>
                </w:rPr>
                <w:t xml:space="preserve">Henri Nicot</w:t>
              </w:r>
            </w:hyperlink>
            <w:r>
              <w:rPr/>
              <w:t xml:space="preserve">et al.</w:t>
            </w:r>
          </w:p>
          <w:p>
            <w:pPr/>
            <w:r>
              <w:rPr>
                <w:i w:val="1"/>
                <w:iCs w:val="1"/>
              </w:rPr>
              <w:t xml:space="preserve">Data in Brief</w:t>
            </w:r>
            <w:r>
              <w:rPr/>
              <w:t xml:space="preserve">, 2018, 18, pp.415-421. </w:t>
            </w:r>
            <w:hyperlink r:id="rId46" w:history="1">
              <w:r>
                <w:rPr>
                  <w:color w:val="#410a8c"/>
                  <w:u w:val="single"/>
                </w:rPr>
                <w:t xml:space="preserve">⟨10.1016/j.dib.2018.02.012⟩</w:t>
              </w:r>
            </w:hyperlink>
          </w:p>
          <w:p>
            <w:pPr/>
            <w:r>
              <w:rPr/>
              <w:t xml:space="preserve">Article dans une revue</w:t>
            </w:r>
            <w:r>
              <w:rPr/>
              <w:t xml:space="preserve"> (data paper)</w:t>
            </w:r>
          </w:p>
          <w:p>
            <w:pPr/>
            <w:hyperlink r:id="rId43" w:history="1">
              <w:r>
                <w:rPr>
                  <w:color w:val="#410a8c"/>
                  <w:u w:val="single"/>
                </w:rPr>
                <w:t xml:space="preserve">hal-02607441v1</w:t>
              </w:r>
            </w:hyperlink>
          </w:p>
        </w:tc>
      </w:tr>
      <w:tr>
        <w:trPr/>
        <w:tc>
          <w:tcPr>
            <w:noWrap/>
          </w:tcPr>
          <w:p>
            <w:pPr>
              <w:spacing w:after="200"/>
            </w:pPr>
            <w:hyperlink r:id="rId47" w:history="1">
              <w:r>
                <w:rPr>
                  <w:color w:val="1e198e"/>
                  <w:b w:val="1"/>
                  <w:bCs w:val="1"/>
                  <w:u w:val="single"/>
                </w:rPr>
                <w:t xml:space="preserve">Adapting cover crop soil coverage to soil depth to limit competition for water in a Mediterranean vineyard</w:t>
              </w:r>
            </w:hyperlink>
          </w:p>
          <w:p>
            <w:pPr/>
            <w:hyperlink r:id="rId13" w:history="1">
              <w:r>
                <w:rPr>
                  <w:color w:val="#410a8c"/>
                  <w:u w:val="single"/>
                </w:rPr>
                <w:t xml:space="preserve">Xavier Delpuech</w:t>
              </w:r>
            </w:hyperlink>
            <w:r>
              <w:rPr/>
              <w:t xml:space="preserve">,</w:t>
            </w:r>
            <w:hyperlink r:id="rId48" w:history="1">
              <w:r>
                <w:rPr>
                  <w:color w:val="#410a8c"/>
                  <w:u w:val="single"/>
                </w:rPr>
                <w:t xml:space="preserve">Aurelie Metay</w:t>
              </w:r>
            </w:hyperlink>
          </w:p>
          <w:p>
            <w:pPr/>
            <w:r>
              <w:rPr>
                <w:i w:val="1"/>
                <w:iCs w:val="1"/>
              </w:rPr>
              <w:t xml:space="preserve">European Journal of Agronomy</w:t>
            </w:r>
            <w:r>
              <w:rPr/>
              <w:t xml:space="preserve">, 2018, 97, pp.60-69. </w:t>
            </w:r>
            <w:hyperlink r:id="rId49" w:history="1">
              <w:r>
                <w:rPr>
                  <w:color w:val="#410a8c"/>
                  <w:u w:val="single"/>
                </w:rPr>
                <w:t xml:space="preserve">⟨10.1016/j.eja.2018.04.013⟩</w:t>
              </w:r>
            </w:hyperlink>
          </w:p>
          <w:p>
            <w:pPr/>
            <w:r>
              <w:rPr/>
              <w:t xml:space="preserve">Article dans une revue</w:t>
            </w:r>
          </w:p>
          <w:p>
            <w:pPr/>
            <w:hyperlink r:id="rId47" w:history="1">
              <w:r>
                <w:rPr>
                  <w:color w:val="#410a8c"/>
                  <w:u w:val="single"/>
                </w:rPr>
                <w:t xml:space="preserve">hal-02627539v1</w:t>
              </w:r>
            </w:hyperlink>
          </w:p>
        </w:tc>
      </w:tr>
      <w:tr>
        <w:trPr/>
        <w:tc>
          <w:tcPr>
            <w:noWrap/>
          </w:tcPr>
          <w:p>
            <w:pPr>
              <w:spacing w:after="200"/>
            </w:pPr>
            <w:hyperlink r:id="rId50" w:history="1">
              <w:r>
                <w:rPr>
                  <w:color w:val="1e198e"/>
                  <w:b w:val="1"/>
                  <w:bCs w:val="1"/>
                  <w:u w:val="single"/>
                </w:rPr>
                <w:t xml:space="preserve">Evaluer par modélisation des stratégies de réduction des usages d’herbicides dans les bassins versants viticoles</w:t>
              </w:r>
            </w:hyperlink>
          </w:p>
          <w:p>
            <w:pPr/>
            <w:hyperlink r:id="rId51" w:history="1">
              <w:r>
                <w:rPr>
                  <w:color w:val="#410a8c"/>
                  <w:u w:val="single"/>
                </w:rPr>
                <w:t xml:space="preserve">Anne Biarnès</w:t>
              </w:r>
            </w:hyperlink>
            <w:r>
              <w:rPr/>
              <w:t xml:space="preserve">,</w:t>
            </w:r>
            <w:hyperlink r:id="rId52" w:history="1">
              <w:r>
                <w:rPr>
                  <w:color w:val="#410a8c"/>
                  <w:u w:val="single"/>
                </w:rPr>
                <w:t xml:space="preserve">Patrick Andrieux</w:t>
              </w:r>
            </w:hyperlink>
            <w:r>
              <w:rPr/>
              <w:t xml:space="preserve">,</w:t>
            </w:r>
            <w:hyperlink r:id="rId53" w:history="1">
              <w:r>
                <w:rPr>
                  <w:color w:val="#410a8c"/>
                  <w:u w:val="single"/>
                </w:rPr>
                <w:t xml:space="preserve">Jean Marc Barbier</w:t>
              </w:r>
            </w:hyperlink>
            <w:r>
              <w:rPr/>
              <w:t xml:space="preserve">,</w:t>
            </w:r>
            <w:hyperlink r:id="rId54" w:history="1">
              <w:r>
                <w:rPr>
                  <w:color w:val="#410a8c"/>
                  <w:u w:val="single"/>
                </w:rPr>
                <w:t xml:space="preserve">Aurélien Bonnefoy</w:t>
              </w:r>
            </w:hyperlink>
            <w:r>
              <w:rPr/>
              <w:t xml:space="preserve">,</w:t>
            </w:r>
            <w:hyperlink r:id="rId55" w:history="1">
              <w:r>
                <w:rPr>
                  <w:color w:val="#410a8c"/>
                  <w:u w:val="single"/>
                </w:rPr>
                <w:t xml:space="preserve">Claude Compagnone</w:t>
              </w:r>
            </w:hyperlink>
            <w:r>
              <w:rPr/>
              <w:t xml:space="preserve">et al.</w:t>
            </w:r>
          </w:p>
          <w:p>
            <w:pPr/>
            <w:r>
              <w:rPr>
                <w:i w:val="1"/>
                <w:iCs w:val="1"/>
              </w:rPr>
              <w:t xml:space="preserve">Innovations Agronomiques</w:t>
            </w:r>
            <w:r>
              <w:rPr/>
              <w:t xml:space="preserve">, 2017, 57, pp.141-152. </w:t>
            </w:r>
            <w:hyperlink r:id="rId56" w:history="1">
              <w:r>
                <w:rPr>
                  <w:color w:val="#410a8c"/>
                  <w:u w:val="single"/>
                </w:rPr>
                <w:t xml:space="preserve">⟨10.15454/1.5137823967929834E12⟩</w:t>
              </w:r>
            </w:hyperlink>
          </w:p>
          <w:p>
            <w:pPr/>
            <w:r>
              <w:rPr/>
              <w:t xml:space="preserve">Article dans une revue</w:t>
            </w:r>
          </w:p>
          <w:p>
            <w:pPr/>
            <w:hyperlink r:id="rId50" w:history="1">
              <w:r>
                <w:rPr>
                  <w:color w:val="#410a8c"/>
                  <w:u w:val="single"/>
                </w:rPr>
                <w:t xml:space="preserve">hal-01658873v1</w:t>
              </w:r>
            </w:hyperlink>
          </w:p>
        </w:tc>
      </w:tr>
      <w:tr>
        <w:trPr/>
        <w:tc>
          <w:tcPr>
            <w:noWrap/>
          </w:tcPr>
          <w:p>
            <w:pPr>
              <w:spacing w:after="200"/>
            </w:pPr>
            <w:hyperlink r:id="rId57" w:history="1">
              <w:r>
                <w:rPr>
                  <w:color w:val="1e198e"/>
                  <w:b w:val="1"/>
                  <w:bCs w:val="1"/>
                  <w:u w:val="single"/>
                </w:rPr>
                <w:t xml:space="preserve">Application du modèle de bilan hydrique WaLIS pour prédire le potentiel hydrique foliaire de tige sur cépage Colombard en Côtes de Gascogne</w:t>
              </w:r>
            </w:hyperlink>
          </w:p>
          <w:p>
            <w:pPr/>
            <w:hyperlink r:id="rId58" w:history="1">
              <w:r>
                <w:rPr>
                  <w:color w:val="#410a8c"/>
                  <w:u w:val="single"/>
                </w:rPr>
                <w:t xml:space="preserve">Thierry Dufourcq</w:t>
              </w:r>
            </w:hyperlink>
            <w:r>
              <w:rPr/>
              <w:t xml:space="preserve">,</w:t>
            </w:r>
            <w:hyperlink r:id="rId59" w:history="1">
              <w:r>
                <w:rPr>
                  <w:color w:val="#410a8c"/>
                  <w:u w:val="single"/>
                </w:rPr>
                <w:t xml:space="preserve">Guillaume Barraud</w:t>
              </w:r>
            </w:hyperlink>
            <w:r>
              <w:rPr/>
              <w:t xml:space="preserve">,</w:t>
            </w:r>
            <w:hyperlink r:id="rId13" w:history="1">
              <w:r>
                <w:rPr>
                  <w:color w:val="#410a8c"/>
                  <w:u w:val="single"/>
                </w:rPr>
                <w:t xml:space="preserve">Xavier Delpuech</w:t>
              </w:r>
            </w:hyperlink>
            <w:r>
              <w:rPr/>
              <w:t xml:space="preserve">,</w:t>
            </w:r>
            <w:hyperlink r:id="rId60" w:history="1">
              <w:r>
                <w:rPr>
                  <w:color w:val="#410a8c"/>
                  <w:u w:val="single"/>
                </w:rPr>
                <w:t xml:space="preserve">Christian Debord</w:t>
              </w:r>
            </w:hyperlink>
            <w:r>
              <w:rPr/>
              <w:t xml:space="preserve">,</w:t>
            </w:r>
            <w:hyperlink r:id="rId61" w:history="1">
              <w:r>
                <w:rPr>
                  <w:color w:val="#410a8c"/>
                  <w:u w:val="single"/>
                </w:rPr>
                <w:t xml:space="preserve">Rémi Gaudin</w:t>
              </w:r>
            </w:hyperlink>
          </w:p>
          <w:p>
            <w:pPr/>
            <w:r>
              <w:rPr>
                <w:i w:val="1"/>
                <w:iCs w:val="1"/>
              </w:rPr>
              <w:t xml:space="preserve">Ciência e técnica vitivinicola</w:t>
            </w:r>
            <w:r>
              <w:rPr/>
              <w:t xml:space="preserve">, 2013, 28, pp.75-79</w:t>
            </w:r>
          </w:p>
          <w:p>
            <w:pPr/>
            <w:r>
              <w:rPr/>
              <w:t xml:space="preserve">Article dans une revue</w:t>
            </w:r>
          </w:p>
          <w:p>
            <w:pPr/>
            <w:hyperlink r:id="rId57" w:history="1">
              <w:r>
                <w:rPr>
                  <w:color w:val="#410a8c"/>
                  <w:u w:val="single"/>
                </w:rPr>
                <w:t xml:space="preserve">hal-02650608v1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Studying the influence of physical barriers on spray drift in viticulture</w:t>
              </w:r>
            </w:hyperlink>
          </w:p>
          <w:p>
            <w:pPr/>
            <w:hyperlink r:id="rId63" w:history="1">
              <w:r>
                <w:rPr>
                  <w:color w:val="#410a8c"/>
                  <w:u w:val="single"/>
                </w:rPr>
                <w:t xml:space="preserve">Adrien Vergès</w:t>
              </w:r>
            </w:hyperlink>
            <w:r>
              <w:rPr/>
              <w:t xml:space="preserve">,</w:t>
            </w:r>
            <w:hyperlink r:id="rId16" w:history="1">
              <w:r>
                <w:rPr>
                  <w:color w:val="#410a8c"/>
                  <w:u w:val="single"/>
                </w:rPr>
                <w:t xml:space="preserve">Sébastien Codis</w:t>
              </w:r>
            </w:hyperlink>
            <w:r>
              <w:rPr/>
              <w:t xml:space="preserve">,</w:t>
            </w:r>
            <w:hyperlink r:id="rId18" w:history="1">
              <w:r>
                <w:rPr>
                  <w:color w:val="#410a8c"/>
                  <w:u w:val="single"/>
                </w:rPr>
                <w:t xml:space="preserve">Elodie Trinquier</w:t>
              </w:r>
            </w:hyperlink>
            <w:r>
              <w:rPr/>
              <w:t xml:space="preserve">,</w:t>
            </w:r>
            <w:hyperlink r:id="rId19" w:history="1">
              <w:r>
                <w:rPr>
                  <w:color w:val="#410a8c"/>
                  <w:u w:val="single"/>
                </w:rPr>
                <w:t xml:space="preserve">Xavier Ribeyrolles</w:t>
              </w:r>
            </w:hyperlink>
            <w:r>
              <w:rPr/>
              <w:t xml:space="preserve">,</w:t>
            </w:r>
            <w:hyperlink r:id="rId13" w:history="1">
              <w:r>
                <w:rPr>
                  <w:color w:val="#410a8c"/>
                  <w:u w:val="single"/>
                </w:rPr>
                <w:t xml:space="preserve">Xavier Delpuech</w:t>
              </w:r>
            </w:hyperlink>
            <w:r>
              <w:rPr/>
              <w:t xml:space="preserve">et al.</w:t>
            </w:r>
          </w:p>
          <w:p>
            <w:pPr/>
            <w:r>
              <w:rPr>
                <w:i w:val="1"/>
                <w:iCs w:val="1"/>
              </w:rPr>
              <w:t xml:space="preserve">International advances in pesticide application</w:t>
            </w:r>
            <w:r>
              <w:rPr/>
              <w:t xml:space="preserve">, association of Applied Biologists (AAB), Jan 2026, Cagliari (Sardaigne), Italy</w:t>
            </w:r>
          </w:p>
          <w:p>
            <w:pPr/>
            <w:r>
              <w:rPr/>
              <w:t xml:space="preserve">Communication dans un congrès</w:t>
            </w:r>
          </w:p>
          <w:p>
            <w:pPr/>
            <w:hyperlink r:id="rId62" w:history="1">
              <w:r>
                <w:rPr>
                  <w:color w:val="#410a8c"/>
                  <w:u w:val="single"/>
                </w:rPr>
                <w:t xml:space="preserve">hal-05540750v1</w:t>
              </w:r>
            </w:hyperlink>
          </w:p>
        </w:tc>
      </w:tr>
      <w:tr>
        <w:trPr/>
        <w:tc>
          <w:tcPr>
            <w:noWrap/>
          </w:tcPr>
          <w:p>
            <w:pPr>
              <w:spacing w:after="200"/>
            </w:pPr>
            <w:hyperlink r:id="rId64" w:history="1">
              <w:r>
                <w:rPr>
                  <w:color w:val="1e198e"/>
                  <w:b w:val="1"/>
                  <w:bCs w:val="1"/>
                  <w:u w:val="single"/>
                </w:rPr>
                <w:t xml:space="preserve">Modelisation des interactions plantes organismes vivants sous forme d'ontologie</w:t>
              </w:r>
            </w:hyperlink>
          </w:p>
          <w:p>
            <w:pPr/>
            <w:hyperlink r:id="rId65" w:history="1">
              <w:r>
                <w:rPr>
                  <w:color w:val="#410a8c"/>
                  <w:u w:val="single"/>
                </w:rPr>
                <w:t xml:space="preserve">Florence Amardeilh</w:t>
              </w:r>
            </w:hyperlink>
            <w:r>
              <w:rPr/>
              <w:t xml:space="preserve">,</w:t>
            </w:r>
            <w:hyperlink r:id="rId13" w:history="1">
              <w:r>
                <w:rPr>
                  <w:color w:val="#410a8c"/>
                  <w:u w:val="single"/>
                </w:rPr>
                <w:t xml:space="preserve">Xavier Delpuech</w:t>
              </w:r>
            </w:hyperlink>
            <w:r>
              <w:rPr/>
              <w:t xml:space="preserve">,</w:t>
            </w:r>
            <w:hyperlink r:id="rId66" w:history="1">
              <w:r>
                <w:rPr>
                  <w:color w:val="#410a8c"/>
                  <w:u w:val="single"/>
                </w:rPr>
                <w:t xml:space="preserve">Stéphan Bernard</w:t>
              </w:r>
            </w:hyperlink>
            <w:r>
              <w:rPr/>
              <w:t xml:space="preserve">,</w:t>
            </w:r>
            <w:hyperlink r:id="rId11" w:history="1">
              <w:r>
                <w:rPr>
                  <w:color w:val="#410a8c"/>
                  <w:u w:val="single"/>
                </w:rPr>
                <w:t xml:space="preserve">Robert Bossy</w:t>
              </w:r>
            </w:hyperlink>
            <w:r>
              <w:rPr/>
              <w:t xml:space="preserve">,</w:t>
            </w:r>
            <w:hyperlink r:id="rId10" w:history="1">
              <w:r>
                <w:rPr>
                  <w:color w:val="#410a8c"/>
                  <w:u w:val="single"/>
                </w:rPr>
                <w:t xml:space="preserve">Marine Courtin</w:t>
              </w:r>
            </w:hyperlink>
            <w:r>
              <w:rPr/>
              <w:t xml:space="preserve">et al.</w:t>
            </w:r>
          </w:p>
          <w:p>
            <w:pPr/>
            <w:r>
              <w:rPr>
                <w:i w:val="1"/>
                <w:iCs w:val="1"/>
              </w:rPr>
              <w:t xml:space="preserve">Atelier IA4AgroRun Mobilisation de méthode d’IA pour la sémantisation des données en agroécologie et en veille sanitaire dans le contexte “One Health”</w:t>
            </w:r>
            <w:r>
              <w:rPr/>
              <w:t xml:space="preserve">, Mathieu Roche (Cirad - TETIS); Thierry Baldet (Cirad, ASTRE); Jean-Christophe Soulié (Cirad – R&amp;R); Sandrine Auzoux (Cirad – AIDA); Clément Jonquet (INRAE, MISTEA); Pierre-Yves Teycheney (Cirad, PVBMT), Apr 2025, Saint-Denis, La Réunion. 24p</w:t>
            </w:r>
          </w:p>
          <w:p>
            <w:pPr/>
            <w:r>
              <w:rPr/>
              <w:t xml:space="preserve">Communication dans un congrès</w:t>
            </w:r>
          </w:p>
          <w:p>
            <w:pPr/>
            <w:hyperlink r:id="rId64" w:history="1">
              <w:r>
                <w:rPr>
                  <w:color w:val="#410a8c"/>
                  <w:u w:val="single"/>
                </w:rPr>
                <w:t xml:space="preserve">hal-05033023v1</w:t>
              </w:r>
            </w:hyperlink>
          </w:p>
        </w:tc>
      </w:tr>
      <w:tr>
        <w:trPr/>
        <w:tc>
          <w:tcPr>
            <w:noWrap/>
          </w:tcPr>
          <w:p>
            <w:pPr>
              <w:spacing w:after="200"/>
            </w:pPr>
            <w:hyperlink r:id="rId67" w:history="1">
              <w:r>
                <w:rPr>
                  <w:color w:val="1e198e"/>
                  <w:b w:val="1"/>
                  <w:bCs w:val="1"/>
                  <w:u w:val="single"/>
                </w:rPr>
                <w:t xml:space="preserve">Standardiser les données expérimentales pour faciliter l'innovation dans le domaine des bio solutions : le projet CASDAR STAR</w:t>
              </w:r>
            </w:hyperlink>
          </w:p>
          <w:p>
            <w:pPr/>
            <w:hyperlink r:id="rId65" w:history="1">
              <w:r>
                <w:rPr>
                  <w:color w:val="#410a8c"/>
                  <w:u w:val="single"/>
                </w:rPr>
                <w:t xml:space="preserve">Florence Amardeilh</w:t>
              </w:r>
            </w:hyperlink>
            <w:r>
              <w:rPr/>
              <w:t xml:space="preserve">,</w:t>
            </w:r>
            <w:hyperlink r:id="rId68" w:history="1">
              <w:r>
                <w:rPr>
                  <w:color w:val="#410a8c"/>
                  <w:u w:val="single"/>
                </w:rPr>
                <w:t xml:space="preserve">Arnaud Charleroy</w:t>
              </w:r>
            </w:hyperlink>
            <w:r>
              <w:rPr/>
              <w:t xml:space="preserve">,</w:t>
            </w:r>
            <w:hyperlink r:id="rId69" w:history="1">
              <w:r>
                <w:rPr>
                  <w:color w:val="#410a8c"/>
                  <w:u w:val="single"/>
                </w:rPr>
                <w:t xml:space="preserve">Baptiste Darnala</w:t>
              </w:r>
            </w:hyperlink>
            <w:r>
              <w:rPr/>
              <w:t xml:space="preserve">,</w:t>
            </w:r>
            <w:hyperlink r:id="rId13" w:history="1">
              <w:r>
                <w:rPr>
                  <w:color w:val="#410a8c"/>
                  <w:u w:val="single"/>
                </w:rPr>
                <w:t xml:space="preserve">Xavier Delpuech</w:t>
              </w:r>
            </w:hyperlink>
            <w:r>
              <w:rPr/>
              <w:t xml:space="preserve">,</w:t>
            </w:r>
            <w:hyperlink r:id="rId9" w:history="1">
              <w:r>
                <w:rPr>
                  <w:color w:val="#410a8c"/>
                  <w:u w:val="single"/>
                </w:rPr>
                <w:t xml:space="preserve">Catherine Roussey</w:t>
              </w:r>
            </w:hyperlink>
            <w:r>
              <w:rPr/>
              <w:t xml:space="preserve">et al.</w:t>
            </w:r>
          </w:p>
          <w:p>
            <w:pPr/>
            <w:r>
              <w:rPr>
                <w:i w:val="1"/>
                <w:iCs w:val="1"/>
              </w:rPr>
              <w:t xml:space="preserve">8. Atelier INtégration de sources/masses de données hétérogènes et Ontologies, dans le domaine des sciences du VIVant et de l’Environnement (IN-OVIVE), adossé à la conférence Ingénierie des Connaissances @PFIA</w:t>
            </w:r>
            <w:r>
              <w:rPr/>
              <w:t xml:space="preserve">, AFIA- Association Française d’Intelligence Artificielle, Jul 2025, Dijon, France. 5p</w:t>
            </w:r>
          </w:p>
          <w:p>
            <w:pPr/>
            <w:r>
              <w:rPr/>
              <w:t xml:space="preserve">Communication dans un congrès</w:t>
            </w:r>
          </w:p>
          <w:p>
            <w:pPr/>
            <w:hyperlink r:id="rId67" w:history="1">
              <w:r>
                <w:rPr>
                  <w:color w:val="#410a8c"/>
                  <w:u w:val="single"/>
                </w:rPr>
                <w:t xml:space="preserve">hal-05074927v1</w:t>
              </w:r>
            </w:hyperlink>
          </w:p>
        </w:tc>
      </w:tr>
      <w:tr>
        <w:trPr/>
        <w:tc>
          <w:tcPr>
            <w:noWrap/>
          </w:tcPr>
          <w:p>
            <w:pPr>
              <w:spacing w:after="200"/>
            </w:pPr>
            <w:hyperlink r:id="rId70" w:history="1">
              <w:r>
                <w:rPr>
                  <w:color w:val="1e198e"/>
                  <w:b w:val="1"/>
                  <w:bCs w:val="1"/>
                  <w:u w:val="single"/>
                </w:rPr>
                <w:t xml:space="preserve">A precision sprayer capable of whole-of-block precision experimentation in viticulture</w:t>
              </w:r>
            </w:hyperlink>
          </w:p>
          <w:p>
            <w:pPr/>
            <w:hyperlink r:id="rId16" w:history="1">
              <w:r>
                <w:rPr>
                  <w:color w:val="#410a8c"/>
                  <w:u w:val="single"/>
                </w:rPr>
                <w:t xml:space="preserve">Sébastien Codis</w:t>
              </w:r>
            </w:hyperlink>
            <w:r>
              <w:rPr/>
              <w:t xml:space="preserve">,</w:t>
            </w:r>
            <w:hyperlink r:id="rId13" w:history="1">
              <w:r>
                <w:rPr>
                  <w:color w:val="#410a8c"/>
                  <w:u w:val="single"/>
                </w:rPr>
                <w:t xml:space="preserve">Xavier Delpuech</w:t>
              </w:r>
            </w:hyperlink>
            <w:r>
              <w:rPr/>
              <w:t xml:space="preserve">,</w:t>
            </w:r>
            <w:hyperlink r:id="rId20" w:history="1">
              <w:r>
                <w:rPr>
                  <w:color w:val="#410a8c"/>
                  <w:u w:val="single"/>
                </w:rPr>
                <w:t xml:space="preserve">Maude Lewis</w:t>
              </w:r>
            </w:hyperlink>
            <w:r>
              <w:rPr/>
              <w:t xml:space="preserve">,</w:t>
            </w:r>
            <w:hyperlink r:id="rId71" w:history="1">
              <w:r>
                <w:rPr>
                  <w:color w:val="#410a8c"/>
                  <w:u w:val="single"/>
                </w:rPr>
                <w:t xml:space="preserve">Davide Bellone</w:t>
              </w:r>
            </w:hyperlink>
            <w:r>
              <w:rPr/>
              <w:t xml:space="preserve">,</w:t>
            </w:r>
            <w:hyperlink r:id="rId19" w:history="1">
              <w:r>
                <w:rPr>
                  <w:color w:val="#410a8c"/>
                  <w:u w:val="single"/>
                </w:rPr>
                <w:t xml:space="preserve">Xavier Ribeyrolles</w:t>
              </w:r>
            </w:hyperlink>
            <w:r>
              <w:rPr/>
              <w:t xml:space="preserve">et al.</w:t>
            </w:r>
          </w:p>
          <w:p>
            <w:pPr/>
            <w:r>
              <w:rPr>
                <w:i w:val="1"/>
                <w:iCs w:val="1"/>
              </w:rPr>
              <w:t xml:space="preserve">15. European Conference on Precision Agriculture (ECPA 2025)</w:t>
            </w:r>
            <w:r>
              <w:rPr/>
              <w:t xml:space="preserve">, Universitat Politècnica de Catalunya, Jun 2025, Barcelona, Spain</w:t>
            </w:r>
          </w:p>
          <w:p>
            <w:pPr/>
            <w:r>
              <w:rPr/>
              <w:t xml:space="preserve">Communication dans un congrès</w:t>
            </w:r>
          </w:p>
          <w:p>
            <w:pPr/>
            <w:hyperlink r:id="rId70" w:history="1">
              <w:r>
                <w:rPr>
                  <w:color w:val="#410a8c"/>
                  <w:u w:val="single"/>
                </w:rPr>
                <w:t xml:space="preserve">hal-05175425v1</w:t>
              </w:r>
            </w:hyperlink>
          </w:p>
        </w:tc>
      </w:tr>
      <w:tr>
        <w:trPr/>
        <w:tc>
          <w:tcPr>
            <w:noWrap/>
          </w:tcPr>
          <w:p>
            <w:pPr>
              <w:spacing w:after="200"/>
            </w:pPr>
            <w:hyperlink r:id="rId72" w:history="1">
              <w:r>
                <w:rPr>
                  <w:color w:val="1e198e"/>
                  <w:b w:val="1"/>
                  <w:bCs w:val="1"/>
                  <w:u w:val="single"/>
                </w:rPr>
                <w:t xml:space="preserve">Analyse comparative de différents indicateurs de la qualité de pulvérisation en vigne</w:t>
              </w:r>
            </w:hyperlink>
          </w:p>
          <w:p>
            <w:pPr/>
            <w:hyperlink r:id="rId13" w:history="1">
              <w:r>
                <w:rPr>
                  <w:color w:val="#410a8c"/>
                  <w:u w:val="single"/>
                </w:rPr>
                <w:t xml:space="preserve">Xavier Delpuech</w:t>
              </w:r>
            </w:hyperlink>
            <w:r>
              <w:rPr/>
              <w:t xml:space="preserve">,</w:t>
            </w:r>
            <w:hyperlink r:id="rId73" w:history="1">
              <w:r>
                <w:rPr>
                  <w:color w:val="#410a8c"/>
                  <w:u w:val="single"/>
                </w:rPr>
                <w:t xml:space="preserve">Amélie Horain</w:t>
              </w:r>
            </w:hyperlink>
            <w:r>
              <w:rPr/>
              <w:t xml:space="preserve">,</w:t>
            </w:r>
            <w:hyperlink r:id="rId17" w:history="1">
              <w:r>
                <w:rPr>
                  <w:color w:val="#410a8c"/>
                  <w:u w:val="single"/>
                </w:rPr>
                <w:t xml:space="preserve">Adrien Verges</w:t>
              </w:r>
            </w:hyperlink>
            <w:r>
              <w:rPr/>
              <w:t xml:space="preserve">,</w:t>
            </w:r>
            <w:hyperlink r:id="rId74" w:history="1">
              <w:r>
                <w:rPr>
                  <w:color w:val="#410a8c"/>
                  <w:u w:val="single"/>
                </w:rPr>
                <w:t xml:space="preserve">Codis Sébastien</w:t>
              </w:r>
            </w:hyperlink>
            <w:r>
              <w:rPr/>
              <w:t xml:space="preserve">,</w:t>
            </w:r>
            <w:hyperlink r:id="rId75" w:history="1">
              <w:r>
                <w:rPr>
                  <w:color w:val="#410a8c"/>
                  <w:u w:val="single"/>
                </w:rPr>
                <w:t xml:space="preserve">Olivier Naud</w:t>
              </w:r>
            </w:hyperlink>
          </w:p>
          <w:p>
            <w:pPr/>
            <w:r>
              <w:rPr>
                <w:i w:val="1"/>
                <w:iCs w:val="1"/>
              </w:rPr>
              <w:t xml:space="preserve">Journées sur les Techniques d'Application de Produits de Protection des Plantes (CIETAP)</w:t>
            </w:r>
            <w:r>
              <w:rPr/>
              <w:t xml:space="preserve">, Végéphyl, Mar 2025, Montpellier, France</w:t>
            </w:r>
          </w:p>
          <w:p>
            <w:pPr/>
            <w:r>
              <w:rPr/>
              <w:t xml:space="preserve">Communication dans un congrès</w:t>
            </w:r>
          </w:p>
          <w:p>
            <w:pPr/>
            <w:hyperlink r:id="rId72" w:history="1">
              <w:r>
                <w:rPr>
                  <w:color w:val="#410a8c"/>
                  <w:u w:val="single"/>
                </w:rPr>
                <w:t xml:space="preserve">hal-05002627v1</w:t>
              </w:r>
            </w:hyperlink>
          </w:p>
        </w:tc>
      </w:tr>
      <w:tr>
        <w:trPr/>
        <w:tc>
          <w:tcPr>
            <w:noWrap/>
          </w:tcPr>
          <w:p>
            <w:pPr>
              <w:spacing w:after="200"/>
            </w:pPr>
            <w:hyperlink r:id="rId76" w:history="1">
              <w:r>
                <w:rPr>
                  <w:color w:val="1e198e"/>
                  <w:b w:val="1"/>
                  <w:bCs w:val="1"/>
                  <w:u w:val="single"/>
                </w:rPr>
                <w:t xml:space="preserve">Whole-of-block precision experiments for studying spraying related factors influencing efficacy of plant protection products in viticulture</w:t>
              </w:r>
            </w:hyperlink>
          </w:p>
          <w:p>
            <w:pPr/>
            <w:hyperlink r:id="rId71" w:history="1">
              <w:r>
                <w:rPr>
                  <w:color w:val="#410a8c"/>
                  <w:u w:val="single"/>
                </w:rPr>
                <w:t xml:space="preserve">Davide Bellone</w:t>
              </w:r>
            </w:hyperlink>
            <w:r>
              <w:rPr/>
              <w:t xml:space="preserve">,</w:t>
            </w:r>
            <w:hyperlink r:id="rId13" w:history="1">
              <w:r>
                <w:rPr>
                  <w:color w:val="#410a8c"/>
                  <w:u w:val="single"/>
                </w:rPr>
                <w:t xml:space="preserve">Xavier Delpuech</w:t>
              </w:r>
            </w:hyperlink>
            <w:r>
              <w:rPr/>
              <w:t xml:space="preserve">,</w:t>
            </w:r>
            <w:hyperlink r:id="rId20" w:history="1">
              <w:r>
                <w:rPr>
                  <w:color w:val="#410a8c"/>
                  <w:u w:val="single"/>
                </w:rPr>
                <w:t xml:space="preserve">Maude Lewis</w:t>
              </w:r>
            </w:hyperlink>
            <w:r>
              <w:rPr/>
              <w:t xml:space="preserve">,</w:t>
            </w:r>
            <w:hyperlink r:id="rId16" w:history="1">
              <w:r>
                <w:rPr>
                  <w:color w:val="#410a8c"/>
                  <w:u w:val="single"/>
                </w:rPr>
                <w:t xml:space="preserve">Sébastien Codis</w:t>
              </w:r>
            </w:hyperlink>
            <w:r>
              <w:rPr/>
              <w:t xml:space="preserve">,</w:t>
            </w:r>
            <w:hyperlink r:id="rId77" w:history="1">
              <w:r>
                <w:rPr>
                  <w:color w:val="#410a8c"/>
                  <w:u w:val="single"/>
                </w:rPr>
                <w:t xml:space="preserve">Alexis Bourguignon</w:t>
              </w:r>
            </w:hyperlink>
            <w:r>
              <w:rPr/>
              <w:t xml:space="preserve">et al.</w:t>
            </w:r>
          </w:p>
          <w:p>
            <w:pPr/>
            <w:r>
              <w:rPr>
                <w:i w:val="1"/>
                <w:iCs w:val="1"/>
              </w:rPr>
              <w:t xml:space="preserve">15. European Conference on Precision Agriculture (ECPA 2025)</w:t>
            </w:r>
            <w:r>
              <w:rPr/>
              <w:t xml:space="preserve">, Universitat Politècnica de Catalunya, Jun 2025, Barcelona, Spain</w:t>
            </w:r>
          </w:p>
          <w:p>
            <w:pPr/>
            <w:r>
              <w:rPr/>
              <w:t xml:space="preserve">Communication dans un congrès</w:t>
            </w:r>
          </w:p>
          <w:p>
            <w:pPr/>
            <w:hyperlink r:id="rId76" w:history="1">
              <w:r>
                <w:rPr>
                  <w:color w:val="#410a8c"/>
                  <w:u w:val="single"/>
                </w:rPr>
                <w:t xml:space="preserve">hal-05175506v1</w:t>
              </w:r>
            </w:hyperlink>
          </w:p>
        </w:tc>
      </w:tr>
      <w:tr>
        <w:trPr/>
        <w:tc>
          <w:tcPr>
            <w:noWrap/>
          </w:tcPr>
          <w:p>
            <w:pPr>
              <w:spacing w:after="200"/>
            </w:pPr>
            <w:hyperlink r:id="rId78" w:history="1">
              <w:r>
                <w:rPr>
                  <w:color w:val="1e198e"/>
                  <w:b w:val="1"/>
                  <w:bCs w:val="1"/>
                  <w:u w:val="single"/>
                </w:rPr>
                <w:t xml:space="preserve">Ripp-Viti: un projet ECOPHYTO pour réfléchir à la réduction d'usage et d'impact des produits phytosanitaires en viticulture méridionale à l'échelle territoriale</w:t>
              </w:r>
            </w:hyperlink>
          </w:p>
          <w:p>
            <w:pPr/>
            <w:hyperlink r:id="rId79" w:history="1">
              <w:r>
                <w:rPr>
                  <w:color w:val="#410a8c"/>
                  <w:u w:val="single"/>
                </w:rPr>
                <w:t xml:space="preserve">Marc Voltz</w:t>
              </w:r>
            </w:hyperlink>
            <w:r>
              <w:rPr/>
              <w:t xml:space="preserve">,</w:t>
            </w:r>
            <w:hyperlink r:id="rId80" w:history="1">
              <w:r>
                <w:rPr>
                  <w:color w:val="#410a8c"/>
                  <w:u w:val="single"/>
                </w:rPr>
                <w:t xml:space="preserve">Cécile Dagès</w:t>
              </w:r>
            </w:hyperlink>
            <w:r>
              <w:rPr/>
              <w:t xml:space="preserve">,</w:t>
            </w:r>
            <w:hyperlink r:id="rId81" w:history="1">
              <w:r>
                <w:rPr>
                  <w:color w:val="#410a8c"/>
                  <w:u w:val="single"/>
                </w:rPr>
                <w:t xml:space="preserve">Laure Hossard</w:t>
              </w:r>
            </w:hyperlink>
            <w:r>
              <w:rPr/>
              <w:t xml:space="preserve">,</w:t>
            </w:r>
            <w:hyperlink r:id="rId82" w:history="1">
              <w:r>
                <w:rPr>
                  <w:color w:val="#410a8c"/>
                  <w:u w:val="single"/>
                </w:rPr>
                <w:t xml:space="preserve">Aurélie Metay</w:t>
              </w:r>
            </w:hyperlink>
            <w:r>
              <w:rPr/>
              <w:t xml:space="preserve">,</w:t>
            </w:r>
            <w:hyperlink r:id="rId83" w:history="1">
              <w:r>
                <w:rPr>
                  <w:color w:val="#410a8c"/>
                  <w:u w:val="single"/>
                </w:rPr>
                <w:t xml:space="preserve">Carole Bedos</w:t>
              </w:r>
            </w:hyperlink>
            <w:r>
              <w:rPr/>
              <w:t xml:space="preserve">et al.</w:t>
            </w:r>
          </w:p>
          <w:p>
            <w:pPr/>
            <w:r>
              <w:rPr>
                <w:i w:val="1"/>
                <w:iCs w:val="1"/>
              </w:rPr>
              <w:t xml:space="preserve">15. Journée Scientifique de la Vigne et du Vin "Concilier production et performances environnementales en viticulture - Enseignements issus de projets méditerranéens sur les effets des intrants et leur maîtrise</w:t>
            </w:r>
            <w:r>
              <w:rPr/>
              <w:t xml:space="preserve">, Institut Agro Montpellier, INRAE et Université de Montpellier, Mar 2024, Montpellier, France</w:t>
            </w:r>
          </w:p>
          <w:p>
            <w:pPr/>
            <w:r>
              <w:rPr/>
              <w:t xml:space="preserve">Communication dans un congrès</w:t>
            </w:r>
          </w:p>
          <w:p>
            <w:pPr/>
            <w:hyperlink r:id="rId78" w:history="1">
              <w:r>
                <w:rPr>
                  <w:color w:val="#410a8c"/>
                  <w:u w:val="single"/>
                </w:rPr>
                <w:t xml:space="preserve">hal-04504840v2</w:t>
              </w:r>
            </w:hyperlink>
          </w:p>
        </w:tc>
      </w:tr>
      <w:tr>
        <w:trPr/>
        <w:tc>
          <w:tcPr>
            <w:noWrap/>
          </w:tcPr>
          <w:p>
            <w:pPr>
              <w:spacing w:after="200"/>
            </w:pPr>
            <w:hyperlink r:id="rId84" w:history="1">
              <w:r>
                <w:rPr>
                  <w:color w:val="1e198e"/>
                  <w:b w:val="1"/>
                  <w:bCs w:val="1"/>
                  <w:u w:val="single"/>
                </w:rPr>
                <w:t xml:space="preserve">A participative and holistic approach to build sustainable vineyard management strategies and assess their environmental impacts</w:t>
              </w:r>
            </w:hyperlink>
          </w:p>
          <w:p>
            <w:pPr/>
            <w:hyperlink r:id="rId79" w:history="1">
              <w:r>
                <w:rPr>
                  <w:color w:val="#410a8c"/>
                  <w:u w:val="single"/>
                </w:rPr>
                <w:t xml:space="preserve">Marc Voltz</w:t>
              </w:r>
            </w:hyperlink>
            <w:r>
              <w:rPr/>
              <w:t xml:space="preserve">,</w:t>
            </w:r>
            <w:hyperlink r:id="rId80" w:history="1">
              <w:r>
                <w:rPr>
                  <w:color w:val="#410a8c"/>
                  <w:u w:val="single"/>
                </w:rPr>
                <w:t xml:space="preserve">Cécile Dagès</w:t>
              </w:r>
            </w:hyperlink>
            <w:r>
              <w:rPr/>
              <w:t xml:space="preserve">,</w:t>
            </w:r>
            <w:hyperlink r:id="rId81" w:history="1">
              <w:r>
                <w:rPr>
                  <w:color w:val="#410a8c"/>
                  <w:u w:val="single"/>
                </w:rPr>
                <w:t xml:space="preserve">Laure Hossard</w:t>
              </w:r>
            </w:hyperlink>
            <w:r>
              <w:rPr/>
              <w:t xml:space="preserve">,</w:t>
            </w:r>
            <w:hyperlink r:id="rId82" w:history="1">
              <w:r>
                <w:rPr>
                  <w:color w:val="#410a8c"/>
                  <w:u w:val="single"/>
                </w:rPr>
                <w:t xml:space="preserve">Aurélie Metay</w:t>
              </w:r>
            </w:hyperlink>
            <w:r>
              <w:rPr/>
              <w:t xml:space="preserve">,</w:t>
            </w:r>
            <w:hyperlink r:id="rId83" w:history="1">
              <w:r>
                <w:rPr>
                  <w:color w:val="#410a8c"/>
                  <w:u w:val="single"/>
                </w:rPr>
                <w:t xml:space="preserve">Carole Bedos</w:t>
              </w:r>
            </w:hyperlink>
            <w:r>
              <w:rPr/>
              <w:t xml:space="preserve">et al.</w:t>
            </w:r>
          </w:p>
          <w:p>
            <w:pPr/>
            <w:r>
              <w:rPr>
                <w:i w:val="1"/>
                <w:iCs w:val="1"/>
              </w:rPr>
              <w:t xml:space="preserve">17. Symposium in Pesticide Chemistry - Advances and new challenges</w:t>
            </w:r>
            <w:r>
              <w:rPr/>
              <w:t xml:space="preserve">, Sep 2024, Piacenza, Italy</w:t>
            </w:r>
          </w:p>
          <w:p>
            <w:pPr/>
            <w:r>
              <w:rPr/>
              <w:t xml:space="preserve">Communication dans un congrès</w:t>
            </w:r>
          </w:p>
          <w:p>
            <w:pPr/>
            <w:hyperlink r:id="rId84" w:history="1">
              <w:r>
                <w:rPr>
                  <w:color w:val="#410a8c"/>
                  <w:u w:val="single"/>
                </w:rPr>
                <w:t xml:space="preserve">hal-04694438v1</w:t>
              </w:r>
            </w:hyperlink>
          </w:p>
        </w:tc>
      </w:tr>
      <w:tr>
        <w:trPr/>
        <w:tc>
          <w:tcPr>
            <w:noWrap/>
          </w:tcPr>
          <w:p>
            <w:pPr>
              <w:spacing w:after="200"/>
            </w:pPr>
            <w:hyperlink r:id="rId85" w:history="1">
              <w:r>
                <w:rPr>
                  <w:color w:val="1e198e"/>
                  <w:b w:val="1"/>
                  <w:bCs w:val="1"/>
                  <w:u w:val="single"/>
                </w:rPr>
                <w:t xml:space="preserve">Ripp-Viti: un projet ECOPHYTO pour réfléchir à la réduction d'usage et d’impact des produits phytosanitaires en viticulture méridionale à l'échelle territoriale</w:t>
              </w:r>
            </w:hyperlink>
          </w:p>
          <w:p>
            <w:pPr/>
            <w:hyperlink r:id="rId79" w:history="1">
              <w:r>
                <w:rPr>
                  <w:color w:val="#410a8c"/>
                  <w:u w:val="single"/>
                </w:rPr>
                <w:t xml:space="preserve">Marc Voltz</w:t>
              </w:r>
            </w:hyperlink>
            <w:r>
              <w:rPr/>
              <w:t xml:space="preserve">,</w:t>
            </w:r>
            <w:hyperlink r:id="rId80" w:history="1">
              <w:r>
                <w:rPr>
                  <w:color w:val="#410a8c"/>
                  <w:u w:val="single"/>
                </w:rPr>
                <w:t xml:space="preserve">Cécile Dagès</w:t>
              </w:r>
            </w:hyperlink>
            <w:r>
              <w:rPr/>
              <w:t xml:space="preserve">,</w:t>
            </w:r>
            <w:hyperlink r:id="rId81" w:history="1">
              <w:r>
                <w:rPr>
                  <w:color w:val="#410a8c"/>
                  <w:u w:val="single"/>
                </w:rPr>
                <w:t xml:space="preserve">Laure Hossard</w:t>
              </w:r>
            </w:hyperlink>
            <w:r>
              <w:rPr/>
              <w:t xml:space="preserve">,</w:t>
            </w:r>
            <w:hyperlink r:id="rId82" w:history="1">
              <w:r>
                <w:rPr>
                  <w:color w:val="#410a8c"/>
                  <w:u w:val="single"/>
                </w:rPr>
                <w:t xml:space="preserve">Aurélie Metay</w:t>
              </w:r>
            </w:hyperlink>
            <w:r>
              <w:rPr/>
              <w:t xml:space="preserve">,</w:t>
            </w:r>
            <w:hyperlink r:id="rId83"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May 2024, Lyon, France</w:t>
            </w:r>
          </w:p>
          <w:p>
            <w:pPr/>
            <w:r>
              <w:rPr/>
              <w:t xml:space="preserve">Communication dans un congrès</w:t>
            </w:r>
          </w:p>
          <w:p>
            <w:pPr/>
            <w:hyperlink r:id="rId85" w:history="1">
              <w:r>
                <w:rPr>
                  <w:color w:val="#410a8c"/>
                  <w:u w:val="single"/>
                </w:rPr>
                <w:t xml:space="preserve">hal-04719111v1</w:t>
              </w:r>
            </w:hyperlink>
          </w:p>
        </w:tc>
      </w:tr>
      <w:tr>
        <w:trPr/>
        <w:tc>
          <w:tcPr>
            <w:noWrap/>
          </w:tcPr>
          <w:p>
            <w:pPr>
              <w:spacing w:after="200"/>
            </w:pPr>
            <w:hyperlink r:id="rId86" w:history="1">
              <w:r>
                <w:rPr>
                  <w:color w:val="1e198e"/>
                  <w:b w:val="1"/>
                  <w:bCs w:val="1"/>
                  <w:u w:val="single"/>
                </w:rPr>
                <w:t xml:space="preserve">Spraying biological plant protection products: some elements to build the concept of spray-ability</w:t>
              </w:r>
            </w:hyperlink>
          </w:p>
          <w:p>
            <w:pPr/>
            <w:hyperlink r:id="rId33" w:history="1">
              <w:r>
                <w:rPr>
                  <w:color w:val="#410a8c"/>
                  <w:u w:val="single"/>
                </w:rPr>
                <w:t xml:space="preserve">Jean Paul Douzals</w:t>
              </w:r>
            </w:hyperlink>
            <w:r>
              <w:rPr/>
              <w:t xml:space="preserve">,</w:t>
            </w:r>
            <w:hyperlink r:id="rId75" w:history="1">
              <w:r>
                <w:rPr>
                  <w:color w:val="#410a8c"/>
                  <w:u w:val="single"/>
                </w:rPr>
                <w:t xml:space="preserve">Olivier Naud</w:t>
              </w:r>
            </w:hyperlink>
            <w:r>
              <w:rPr/>
              <w:t xml:space="preserve">,</w:t>
            </w:r>
            <w:hyperlink r:id="rId16" w:history="1">
              <w:r>
                <w:rPr>
                  <w:color w:val="#410a8c"/>
                  <w:u w:val="single"/>
                </w:rPr>
                <w:t xml:space="preserve">Sébastien Codis</w:t>
              </w:r>
            </w:hyperlink>
            <w:r>
              <w:rPr/>
              <w:t xml:space="preserve">,</w:t>
            </w:r>
            <w:hyperlink r:id="rId63" w:history="1">
              <w:r>
                <w:rPr>
                  <w:color w:val="#410a8c"/>
                  <w:u w:val="single"/>
                </w:rPr>
                <w:t xml:space="preserve">Adrien Vergès</w:t>
              </w:r>
            </w:hyperlink>
            <w:r>
              <w:rPr/>
              <w:t xml:space="preserve">,</w:t>
            </w:r>
            <w:hyperlink r:id="rId13" w:history="1">
              <w:r>
                <w:rPr>
                  <w:color w:val="#410a8c"/>
                  <w:u w:val="single"/>
                </w:rPr>
                <w:t xml:space="preserve">Xavier Delpuech</w:t>
              </w:r>
            </w:hyperlink>
            <w:r>
              <w:rPr/>
              <w:t xml:space="preserve">et al.</w:t>
            </w:r>
          </w:p>
          <w:p>
            <w:pPr/>
            <w:r>
              <w:rPr>
                <w:i w:val="1"/>
                <w:iCs w:val="1"/>
              </w:rPr>
              <w:t xml:space="preserve">7. Agritech days</w:t>
            </w:r>
            <w:r>
              <w:rPr/>
              <w:t xml:space="preserve">, AXEMA Promotion Service, Oct 2024, Compiègne, France</w:t>
            </w:r>
          </w:p>
          <w:p>
            <w:pPr/>
            <w:r>
              <w:rPr/>
              <w:t xml:space="preserve">Communication dans un congrès</w:t>
            </w:r>
          </w:p>
          <w:p>
            <w:pPr/>
            <w:hyperlink r:id="rId86" w:history="1">
              <w:r>
                <w:rPr>
                  <w:color w:val="#410a8c"/>
                  <w:u w:val="single"/>
                </w:rPr>
                <w:t xml:space="preserve">hal-05001904v1</w:t>
              </w:r>
            </w:hyperlink>
          </w:p>
        </w:tc>
      </w:tr>
      <w:tr>
        <w:trPr/>
        <w:tc>
          <w:tcPr>
            <w:noWrap/>
          </w:tcPr>
          <w:p>
            <w:pPr>
              <w:spacing w:after="200"/>
            </w:pPr>
            <w:hyperlink r:id="rId87" w:history="1">
              <w:r>
                <w:rPr>
                  <w:color w:val="1e198e"/>
                  <w:b w:val="1"/>
                  <w:bCs w:val="1"/>
                  <w:u w:val="single"/>
                </w:rPr>
                <w:t xml:space="preserve">Vitioeno, un centre de ressources numériques pour la production de données scientifiques FAIR</w:t>
              </w:r>
            </w:hyperlink>
          </w:p>
          <w:p>
            <w:pPr/>
            <w:hyperlink r:id="rId68" w:history="1">
              <w:r>
                <w:rPr>
                  <w:color w:val="#410a8c"/>
                  <w:u w:val="single"/>
                </w:rPr>
                <w:t xml:space="preserve">Arnaud Charleroy</w:t>
              </w:r>
            </w:hyperlink>
            <w:r>
              <w:rPr/>
              <w:t xml:space="preserve">,</w:t>
            </w:r>
            <w:hyperlink r:id="rId13" w:history="1">
              <w:r>
                <w:rPr>
                  <w:color w:val="#410a8c"/>
                  <w:u w:val="single"/>
                </w:rPr>
                <w:t xml:space="preserve">Xavier Delpuech</w:t>
              </w:r>
            </w:hyperlink>
            <w:r>
              <w:rPr/>
              <w:t xml:space="preserve">,</w:t>
            </w:r>
            <w:hyperlink r:id="rId88" w:history="1">
              <w:r>
                <w:rPr>
                  <w:color w:val="#410a8c"/>
                  <w:u w:val="single"/>
                </w:rPr>
                <w:t xml:space="preserve">Pascal Neveu</w:t>
              </w:r>
            </w:hyperlink>
          </w:p>
          <w:p>
            <w:pPr/>
            <w:r>
              <w:rPr>
                <w:i w:val="1"/>
                <w:iCs w:val="1"/>
              </w:rPr>
              <w:t xml:space="preserve">44. World Congress of Vine and Wine</w:t>
            </w:r>
            <w:r>
              <w:rPr/>
              <w:t xml:space="preserve">, Organisation internationale de la vigne et du vin, May 2023, Cadix, Espagne. pp.01030, </w:t>
            </w:r>
            <w:hyperlink r:id="rId89" w:history="1">
              <w:r>
                <w:rPr>
                  <w:color w:val="#410a8c"/>
                  <w:u w:val="single"/>
                </w:rPr>
                <w:t xml:space="preserve">⟨10.1051/bioconf/20236801030⟩</w:t>
              </w:r>
            </w:hyperlink>
          </w:p>
          <w:p>
            <w:pPr/>
            <w:r>
              <w:rPr/>
              <w:t xml:space="preserve">Communication dans un congrès</w:t>
            </w:r>
          </w:p>
          <w:p>
            <w:pPr/>
            <w:hyperlink r:id="rId87" w:history="1">
              <w:r>
                <w:rPr>
                  <w:color w:val="#410a8c"/>
                  <w:u w:val="single"/>
                </w:rPr>
                <w:t xml:space="preserve">hal-04913537v1</w:t>
              </w:r>
            </w:hyperlink>
          </w:p>
        </w:tc>
      </w:tr>
      <w:tr>
        <w:trPr/>
        <w:tc>
          <w:tcPr>
            <w:noWrap/>
          </w:tcPr>
          <w:p>
            <w:pPr>
              <w:spacing w:after="200"/>
            </w:pPr>
            <w:hyperlink r:id="rId90" w:history="1">
              <w:r>
                <w:rPr>
                  <w:color w:val="1e198e"/>
                  <w:b w:val="1"/>
                  <w:bCs w:val="1"/>
                  <w:u w:val="single"/>
                </w:rPr>
                <w:t xml:space="preserve">A standard for sharing data from vineyard experiments</w:t>
              </w:r>
            </w:hyperlink>
          </w:p>
          <w:p>
            <w:pPr/>
            <w:hyperlink r:id="rId13" w:history="1">
              <w:r>
                <w:rPr>
                  <w:color w:val="#410a8c"/>
                  <w:u w:val="single"/>
                </w:rPr>
                <w:t xml:space="preserve">Xavier Delpuech</w:t>
              </w:r>
            </w:hyperlink>
            <w:r>
              <w:rPr/>
              <w:t xml:space="preserve">,</w:t>
            </w:r>
            <w:hyperlink r:id="rId91" w:history="1">
              <w:r>
                <w:rPr>
                  <w:color w:val="#410a8c"/>
                  <w:u w:val="single"/>
                </w:rPr>
                <w:t xml:space="preserve">Vincent Dumas</w:t>
              </w:r>
            </w:hyperlink>
            <w:r>
              <w:rPr/>
              <w:t xml:space="preserve">,</w:t>
            </w:r>
            <w:hyperlink r:id="rId92" w:history="1">
              <w:r>
                <w:rPr>
                  <w:color w:val="#410a8c"/>
                  <w:u w:val="single"/>
                </w:rPr>
                <w:t xml:space="preserve">Jean-Yves Cahurel</w:t>
              </w:r>
            </w:hyperlink>
            <w:r>
              <w:rPr/>
              <w:t xml:space="preserve">,</w:t>
            </w:r>
            <w:hyperlink r:id="rId93" w:history="1">
              <w:r>
                <w:rPr>
                  <w:color w:val="#410a8c"/>
                  <w:u w:val="single"/>
                </w:rPr>
                <w:t xml:space="preserve">Laure Gontier</w:t>
              </w:r>
            </w:hyperlink>
            <w:r>
              <w:rPr/>
              <w:t xml:space="preserve">,</w:t>
            </w:r>
            <w:hyperlink r:id="rId94" w:history="1">
              <w:r>
                <w:rPr>
                  <w:color w:val="#410a8c"/>
                  <w:u w:val="single"/>
                </w:rPr>
                <w:t xml:space="preserve">Marion Claverie</w:t>
              </w:r>
            </w:hyperlink>
            <w:r>
              <w:rPr/>
              <w:t xml:space="preserve">et al.</w:t>
            </w:r>
          </w:p>
          <w:p>
            <w:pPr/>
            <w:r>
              <w:rPr>
                <w:i w:val="1"/>
                <w:iCs w:val="1"/>
              </w:rPr>
              <w:t xml:space="preserve">44. World Congress of Vine and Wine</w:t>
            </w:r>
            <w:r>
              <w:rPr/>
              <w:t xml:space="preserve">, OIV, Jun 2023, Cadix, Spain. pp.01031, </w:t>
            </w:r>
            <w:hyperlink r:id="rId95" w:history="1">
              <w:r>
                <w:rPr>
                  <w:color w:val="#410a8c"/>
                  <w:u w:val="single"/>
                </w:rPr>
                <w:t xml:space="preserve">⟨10.1051/bioconf/20236801031⟩</w:t>
              </w:r>
            </w:hyperlink>
          </w:p>
          <w:p>
            <w:pPr/>
            <w:r>
              <w:rPr/>
              <w:t xml:space="preserve">Communication dans un congrès</w:t>
            </w:r>
          </w:p>
          <w:p>
            <w:pPr/>
            <w:hyperlink r:id="rId90" w:history="1">
              <w:r>
                <w:rPr>
                  <w:color w:val="#410a8c"/>
                  <w:u w:val="single"/>
                </w:rPr>
                <w:t xml:space="preserve">hal-04395383v1</w:t>
              </w:r>
            </w:hyperlink>
          </w:p>
        </w:tc>
      </w:tr>
      <w:tr>
        <w:trPr/>
        <w:tc>
          <w:tcPr>
            <w:noWrap/>
          </w:tcPr>
          <w:p>
            <w:pPr>
              <w:spacing w:after="200"/>
            </w:pPr>
            <w:hyperlink r:id="rId96" w:history="1">
              <w:r>
                <w:rPr>
                  <w:color w:val="1e198e"/>
                  <w:b w:val="1"/>
                  <w:bCs w:val="1"/>
                  <w:u w:val="single"/>
                </w:rPr>
                <w:t xml:space="preserve">Description sémantique des stades de développement phénologique des plantes, cas d’étude de la vigne</w:t>
              </w:r>
            </w:hyperlink>
          </w:p>
          <w:p>
            <w:pPr/>
            <w:hyperlink r:id="rId9" w:history="1">
              <w:r>
                <w:rPr>
                  <w:color w:val="#410a8c"/>
                  <w:u w:val="single"/>
                </w:rPr>
                <w:t xml:space="preserve">Catherine Roussey</w:t>
              </w:r>
            </w:hyperlink>
            <w:r>
              <w:rPr/>
              <w:t xml:space="preserve">,</w:t>
            </w:r>
            <w:hyperlink r:id="rId13" w:history="1">
              <w:r>
                <w:rPr>
                  <w:color w:val="#410a8c"/>
                  <w:u w:val="single"/>
                </w:rPr>
                <w:t xml:space="preserve">Xavier Delpuech</w:t>
              </w:r>
            </w:hyperlink>
            <w:r>
              <w:rPr/>
              <w:t xml:space="preserve">,</w:t>
            </w:r>
            <w:hyperlink r:id="rId97" w:history="1">
              <w:r>
                <w:rPr>
                  <w:color w:val="#410a8c"/>
                  <w:u w:val="single"/>
                </w:rPr>
                <w:t xml:space="preserve">Marc Raynal</w:t>
              </w:r>
            </w:hyperlink>
            <w:r>
              <w:rPr/>
              <w:t xml:space="preserve">,</w:t>
            </w:r>
            <w:hyperlink r:id="rId65" w:history="1">
              <w:r>
                <w:rPr>
                  <w:color w:val="#410a8c"/>
                  <w:u w:val="single"/>
                </w:rPr>
                <w:t xml:space="preserve">Florence Amardeilh</w:t>
              </w:r>
            </w:hyperlink>
            <w:r>
              <w:rPr/>
              <w:t xml:space="preserve">,</w:t>
            </w:r>
            <w:hyperlink r:id="rId66" w:history="1">
              <w:r>
                <w:rPr>
                  <w:color w:val="#410a8c"/>
                  <w:u w:val="single"/>
                </w:rPr>
                <w:t xml:space="preserve">Stéphan Bernard</w:t>
              </w:r>
            </w:hyperlink>
            <w:r>
              <w:rPr/>
              <w:t xml:space="preserve">et al.</w:t>
            </w:r>
          </w:p>
          <w:p>
            <w:pPr/>
            <w:r>
              <w:rPr>
                <w:i w:val="1"/>
                <w:iCs w:val="1"/>
              </w:rPr>
              <w:t xml:space="preserve">IC 2021 - 32es Journées francophones d'Ingénierie des Connaissances</w:t>
            </w:r>
            <w:r>
              <w:rPr/>
              <w:t xml:space="preserve">, Jun 2021, Bordeaux, France. pp.30-38</w:t>
            </w:r>
          </w:p>
          <w:p>
            <w:pPr/>
            <w:r>
              <w:rPr/>
              <w:t xml:space="preserve">Communication dans un congrès</w:t>
            </w:r>
          </w:p>
          <w:p>
            <w:pPr/>
            <w:hyperlink r:id="rId96" w:history="1">
              <w:r>
                <w:rPr>
                  <w:color w:val="#410a8c"/>
                  <w:u w:val="single"/>
                </w:rPr>
                <w:t xml:space="preserve">emse-03260085v1</w:t>
              </w:r>
            </w:hyperlink>
          </w:p>
        </w:tc>
      </w:tr>
      <w:tr>
        <w:trPr/>
        <w:tc>
          <w:tcPr>
            <w:noWrap/>
          </w:tcPr>
          <w:p>
            <w:pPr>
              <w:spacing w:after="200"/>
            </w:pPr>
            <w:hyperlink r:id="rId98" w:history="1">
              <w:r>
                <w:rPr>
                  <w:color w:val="1e198e"/>
                  <w:b w:val="1"/>
                  <w:bCs w:val="1"/>
                  <w:u w:val="single"/>
                </w:rPr>
                <w:t xml:space="preserve">Semantic Description of Plant Phenological Development Stages, starting with Grapevine</w:t>
              </w:r>
            </w:hyperlink>
          </w:p>
          <w:p>
            <w:pPr/>
            <w:hyperlink r:id="rId9" w:history="1">
              <w:r>
                <w:rPr>
                  <w:color w:val="#410a8c"/>
                  <w:u w:val="single"/>
                </w:rPr>
                <w:t xml:space="preserve">Catherine Roussey</w:t>
              </w:r>
            </w:hyperlink>
            <w:r>
              <w:rPr/>
              <w:t xml:space="preserve">,</w:t>
            </w:r>
            <w:hyperlink r:id="rId13" w:history="1">
              <w:r>
                <w:rPr>
                  <w:color w:val="#410a8c"/>
                  <w:u w:val="single"/>
                </w:rPr>
                <w:t xml:space="preserve">Xavier Delpuech</w:t>
              </w:r>
            </w:hyperlink>
            <w:r>
              <w:rPr/>
              <w:t xml:space="preserve">,</w:t>
            </w:r>
            <w:hyperlink r:id="rId65" w:history="1">
              <w:r>
                <w:rPr>
                  <w:color w:val="#410a8c"/>
                  <w:u w:val="single"/>
                </w:rPr>
                <w:t xml:space="preserve">Florence Amardeilh</w:t>
              </w:r>
            </w:hyperlink>
            <w:r>
              <w:rPr/>
              <w:t xml:space="preserve">,</w:t>
            </w:r>
            <w:hyperlink r:id="rId12" w:history="1">
              <w:r>
                <w:rPr>
                  <w:color w:val="#410a8c"/>
                  <w:u w:val="single"/>
                </w:rPr>
                <w:t xml:space="preserve">Stephan Bernard</w:t>
              </w:r>
            </w:hyperlink>
            <w:r>
              <w:rPr/>
              <w:t xml:space="preserve">,</w:t>
            </w:r>
            <w:hyperlink r:id="rId99" w:history="1">
              <w:r>
                <w:rPr>
                  <w:color w:val="#410a8c"/>
                  <w:u w:val="single"/>
                </w:rPr>
                <w:t xml:space="preserve">Clement Jonquet</w:t>
              </w:r>
            </w:hyperlink>
          </w:p>
          <w:p>
            <w:pPr/>
            <w:r>
              <w:rPr>
                <w:i w:val="1"/>
                <w:iCs w:val="1"/>
              </w:rPr>
              <w:t xml:space="preserve">MTSR 2020 - 14th International Conference on Metadata and Semantics Research</w:t>
            </w:r>
            <w:r>
              <w:rPr/>
              <w:t xml:space="preserve">, Nov 2020, Madrid, Spain. pp.257-268, </w:t>
            </w:r>
            <w:hyperlink r:id="rId100" w:history="1">
              <w:r>
                <w:rPr>
                  <w:color w:val="#410a8c"/>
                  <w:u w:val="single"/>
                </w:rPr>
                <w:t xml:space="preserve">⟨10.1007/978-3-030-71903-6_25⟩</w:t>
              </w:r>
            </w:hyperlink>
          </w:p>
          <w:p>
            <w:pPr/>
            <w:r>
              <w:rPr/>
              <w:t xml:space="preserve">Communication dans un congrès</w:t>
            </w:r>
          </w:p>
          <w:p>
            <w:pPr/>
            <w:hyperlink r:id="rId98" w:history="1">
              <w:r>
                <w:rPr>
                  <w:color w:val="#410a8c"/>
                  <w:u w:val="single"/>
                </w:rPr>
                <w:t xml:space="preserve">hal-02996846v1</w:t>
              </w:r>
            </w:hyperlink>
          </w:p>
        </w:tc>
      </w:tr>
      <w:tr>
        <w:trPr/>
        <w:tc>
          <w:tcPr>
            <w:noWrap/>
          </w:tcPr>
          <w:p>
            <w:pPr>
              <w:spacing w:after="200"/>
            </w:pPr>
            <w:hyperlink r:id="rId101" w:history="1">
              <w:r>
                <w:rPr>
                  <w:color w:val="1e198e"/>
                  <w:b w:val="1"/>
                  <w:bCs w:val="1"/>
                  <w:u w:val="single"/>
                </w:rPr>
                <w:t xml:space="preserve">Investigation on LiDAR-based indicators for predicting agrochemical deposition within a vine field</w:t>
              </w:r>
            </w:hyperlink>
          </w:p>
          <w:p>
            <w:pPr/>
            <w:hyperlink r:id="rId27" w:history="1">
              <w:r>
                <w:rPr>
                  <w:color w:val="#410a8c"/>
                  <w:u w:val="single"/>
                </w:rPr>
                <w:t xml:space="preserve">Anice Cheraïet</w:t>
              </w:r>
            </w:hyperlink>
            <w:r>
              <w:rPr/>
              <w:t xml:space="preserve">,</w:t>
            </w:r>
            <w:hyperlink r:id="rId29" w:history="1">
              <w:r>
                <w:rPr>
                  <w:color w:val="#410a8c"/>
                  <w:u w:val="single"/>
                </w:rPr>
                <w:t xml:space="preserve">Mathilde Carra</w:t>
              </w:r>
            </w:hyperlink>
            <w:r>
              <w:rPr/>
              <w:t xml:space="preserve">,</w:t>
            </w:r>
            <w:hyperlink r:id="rId28" w:history="1">
              <w:r>
                <w:rPr>
                  <w:color w:val="#410a8c"/>
                  <w:u w:val="single"/>
                </w:rPr>
                <w:t xml:space="preserve">Adrien Liénard</w:t>
              </w:r>
            </w:hyperlink>
            <w:r>
              <w:rPr/>
              <w:t xml:space="preserve">,</w:t>
            </w:r>
            <w:hyperlink r:id="rId16" w:history="1">
              <w:r>
                <w:rPr>
                  <w:color w:val="#410a8c"/>
                  <w:u w:val="single"/>
                </w:rPr>
                <w:t xml:space="preserve">Sébastien Codis</w:t>
              </w:r>
            </w:hyperlink>
            <w:r>
              <w:rPr/>
              <w:t xml:space="preserve">,</w:t>
            </w:r>
            <w:hyperlink r:id="rId17" w:history="1">
              <w:r>
                <w:rPr>
                  <w:color w:val="#410a8c"/>
                  <w:u w:val="single"/>
                </w:rPr>
                <w:t xml:space="preserve">Adrien Verges</w:t>
              </w:r>
            </w:hyperlink>
            <w:r>
              <w:rPr/>
              <w:t xml:space="preserve">et al.</w:t>
            </w:r>
          </w:p>
          <w:p>
            <w:pPr/>
            <w:r>
              <w:rPr>
                <w:i w:val="1"/>
                <w:iCs w:val="1"/>
              </w:rPr>
              <w:t xml:space="preserve">12. European Conference on Precision Agriculture. ECPA 2019</w:t>
            </w:r>
            <w:r>
              <w:rPr/>
              <w:t xml:space="preserve">, Jul 2019, Montpellier, France. pp.157-164, </w:t>
            </w:r>
            <w:hyperlink r:id="rId102" w:history="1">
              <w:r>
                <w:rPr>
                  <w:color w:val="#410a8c"/>
                  <w:u w:val="single"/>
                </w:rPr>
                <w:t xml:space="preserve">⟨10.3920/978-90-8686-888-9_18⟩</w:t>
              </w:r>
            </w:hyperlink>
          </w:p>
          <w:p>
            <w:pPr/>
            <w:r>
              <w:rPr/>
              <w:t xml:space="preserve">Communication dans un congrès</w:t>
            </w:r>
          </w:p>
          <w:p>
            <w:pPr/>
            <w:hyperlink r:id="rId101" w:history="1">
              <w:r>
                <w:rPr>
                  <w:color w:val="#410a8c"/>
                  <w:u w:val="single"/>
                </w:rPr>
                <w:t xml:space="preserve">hal-02609774v1</w:t>
              </w:r>
            </w:hyperlink>
          </w:p>
        </w:tc>
      </w:tr>
      <w:tr>
        <w:trPr/>
        <w:tc>
          <w:tcPr>
            <w:noWrap/>
          </w:tcPr>
          <w:p>
            <w:pPr>
              <w:spacing w:after="200"/>
            </w:pPr>
            <w:hyperlink r:id="rId103" w:history="1">
              <w:r>
                <w:rPr>
                  <w:color w:val="1e198e"/>
                  <w:b w:val="1"/>
                  <w:bCs w:val="1"/>
                  <w:u w:val="single"/>
                </w:rPr>
                <w:t xml:space="preserve">Stratégies de réduction des usages d'herbicides à l'échelle du bassin versant</w:t>
              </w:r>
            </w:hyperlink>
          </w:p>
          <w:p>
            <w:pPr/>
            <w:hyperlink r:id="rId51" w:history="1">
              <w:r>
                <w:rPr>
                  <w:color w:val="#410a8c"/>
                  <w:u w:val="single"/>
                </w:rPr>
                <w:t xml:space="preserve">Anne Biarnès</w:t>
              </w:r>
            </w:hyperlink>
            <w:r>
              <w:rPr/>
              <w:t xml:space="preserve">,</w:t>
            </w:r>
            <w:hyperlink r:id="rId79" w:history="1">
              <w:r>
                <w:rPr>
                  <w:color w:val="#410a8c"/>
                  <w:u w:val="single"/>
                </w:rPr>
                <w:t xml:space="preserve">Marc Voltz</w:t>
              </w:r>
            </w:hyperlink>
            <w:r>
              <w:rPr/>
              <w:t xml:space="preserve">,</w:t>
            </w:r>
            <w:hyperlink r:id="rId104" w:history="1">
              <w:r>
                <w:rPr>
                  <w:color w:val="#410a8c"/>
                  <w:u w:val="single"/>
                </w:rPr>
                <w:t xml:space="preserve">Andrieux Patrick</w:t>
              </w:r>
            </w:hyperlink>
            <w:r>
              <w:rPr/>
              <w:t xml:space="preserve">,</w:t>
            </w:r>
            <w:hyperlink r:id="rId105" w:history="1">
              <w:r>
                <w:rPr>
                  <w:color w:val="#410a8c"/>
                  <w:u w:val="single"/>
                </w:rPr>
                <w:t xml:space="preserve">Barbier Jean-Marc</w:t>
              </w:r>
            </w:hyperlink>
            <w:r>
              <w:rPr/>
              <w:t xml:space="preserve">,</w:t>
            </w:r>
            <w:hyperlink r:id="rId55" w:history="1">
              <w:r>
                <w:rPr>
                  <w:color w:val="#410a8c"/>
                  <w:u w:val="single"/>
                </w:rPr>
                <w:t xml:space="preserve">Claude Compagnone</w:t>
              </w:r>
            </w:hyperlink>
            <w:r>
              <w:rPr/>
              <w:t xml:space="preserve">et al.</w:t>
            </w:r>
          </w:p>
          <w:p>
            <w:pPr/>
            <w:r>
              <w:rPr>
                <w:i w:val="1"/>
                <w:iCs w:val="1"/>
              </w:rPr>
              <w:t xml:space="preserve">8. Journée Scientifique de la Vigne et du Vin. Gestion du sol et de l'eau en viticulture</w:t>
            </w:r>
            <w:r>
              <w:rPr/>
              <w:t xml:space="preserve">, INRA; Montpellier SupAgro, Mar 2016, Montpellier, France</w:t>
            </w:r>
          </w:p>
          <w:p>
            <w:pPr/>
            <w:r>
              <w:rPr/>
              <w:t xml:space="preserve">Communication dans un congrès</w:t>
            </w:r>
          </w:p>
          <w:p>
            <w:pPr/>
            <w:hyperlink r:id="rId103" w:history="1">
              <w:r>
                <w:rPr>
                  <w:color w:val="#410a8c"/>
                  <w:u w:val="single"/>
                </w:rPr>
                <w:t xml:space="preserve">hal-01687627v1</w:t>
              </w:r>
            </w:hyperlink>
          </w:p>
        </w:tc>
      </w:tr>
      <w:tr>
        <w:trPr/>
        <w:tc>
          <w:tcPr>
            <w:noWrap/>
          </w:tcPr>
          <w:p>
            <w:pPr>
              <w:spacing w:after="200"/>
            </w:pPr>
            <w:hyperlink r:id="rId106" w:history="1">
              <w:r>
                <w:rPr>
                  <w:color w:val="1e198e"/>
                  <w:b w:val="1"/>
                  <w:bCs w:val="1"/>
                  <w:u w:val="single"/>
                </w:rPr>
                <w:t xml:space="preserve">Agronomic, environmental and social assessment of soil management strategies limiting herbicide application in Mediterranean vineyards, at the catchment scale</w:t>
              </w:r>
            </w:hyperlink>
          </w:p>
          <w:p>
            <w:pPr/>
            <w:hyperlink r:id="rId52" w:history="1">
              <w:r>
                <w:rPr>
                  <w:color w:val="#410a8c"/>
                  <w:u w:val="single"/>
                </w:rPr>
                <w:t xml:space="preserve">Patrick Andrieux</w:t>
              </w:r>
            </w:hyperlink>
            <w:r>
              <w:rPr/>
              <w:t xml:space="preserve">,</w:t>
            </w:r>
            <w:hyperlink r:id="rId51" w:history="1">
              <w:r>
                <w:rPr>
                  <w:color w:val="#410a8c"/>
                  <w:u w:val="single"/>
                </w:rPr>
                <w:t xml:space="preserve">Anne Biarnès</w:t>
              </w:r>
            </w:hyperlink>
            <w:r>
              <w:rPr/>
              <w:t xml:space="preserve">,</w:t>
            </w:r>
            <w:hyperlink r:id="rId53" w:history="1">
              <w:r>
                <w:rPr>
                  <w:color w:val="#410a8c"/>
                  <w:u w:val="single"/>
                </w:rPr>
                <w:t xml:space="preserve">Jean Marc Barbier</w:t>
              </w:r>
            </w:hyperlink>
            <w:r>
              <w:rPr/>
              <w:t xml:space="preserve">,</w:t>
            </w:r>
            <w:hyperlink r:id="rId55" w:history="1">
              <w:r>
                <w:rPr>
                  <w:color w:val="#410a8c"/>
                  <w:u w:val="single"/>
                </w:rPr>
                <w:t xml:space="preserve">Claude Compagnone</w:t>
              </w:r>
            </w:hyperlink>
            <w:r>
              <w:rPr/>
              <w:t xml:space="preserve">,</w:t>
            </w:r>
            <w:hyperlink r:id="rId13" w:history="1">
              <w:r>
                <w:rPr>
                  <w:color w:val="#410a8c"/>
                  <w:u w:val="single"/>
                </w:rPr>
                <w:t xml:space="preserve">Xavier Delpuech</w:t>
              </w:r>
            </w:hyperlink>
            <w:r>
              <w:rPr/>
              <w:t xml:space="preserve">et al.</w:t>
            </w:r>
          </w:p>
          <w:p>
            <w:pPr/>
            <w:r>
              <w:rPr>
                <w:i w:val="1"/>
                <w:iCs w:val="1"/>
              </w:rPr>
              <w:t xml:space="preserve">5. International Symposium for Farming Systems Design (AGRO2015)</w:t>
            </w:r>
            <w:r>
              <w:rPr/>
              <w:t xml:space="preserve">, European Society for Agronomy (ESA). INT., Sep 2015, Montpellier, France. 530 p</w:t>
            </w:r>
          </w:p>
          <w:p>
            <w:pPr/>
            <w:r>
              <w:rPr/>
              <w:t xml:space="preserve">Communication dans un congrès</w:t>
            </w:r>
          </w:p>
          <w:p>
            <w:pPr/>
            <w:hyperlink r:id="rId106" w:history="1">
              <w:r>
                <w:rPr>
                  <w:color w:val="#410a8c"/>
                  <w:u w:val="single"/>
                </w:rPr>
                <w:t xml:space="preserve">hal-01512105v1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Providing user-oriented uncertainty information with a vineyard model used for irrigation decisions</w:t>
              </w:r>
            </w:hyperlink>
          </w:p>
          <w:p>
            <w:pPr/>
            <w:hyperlink r:id="rId108" w:history="1">
              <w:r>
                <w:rPr>
                  <w:color w:val="#410a8c"/>
                  <w:u w:val="single"/>
                </w:rPr>
                <w:t xml:space="preserve">Sebastien Roux</w:t>
              </w:r>
            </w:hyperlink>
            <w:r>
              <w:rPr/>
              <w:t xml:space="preserve">,</w:t>
            </w:r>
            <w:hyperlink r:id="rId13" w:history="1">
              <w:r>
                <w:rPr>
                  <w:color w:val="#410a8c"/>
                  <w:u w:val="single"/>
                </w:rPr>
                <w:t xml:space="preserve">Xavier Delpuech</w:t>
              </w:r>
            </w:hyperlink>
            <w:r>
              <w:rPr/>
              <w:t xml:space="preserve">,</w:t>
            </w:r>
            <w:hyperlink r:id="rId109" w:history="1">
              <w:r>
                <w:rPr>
                  <w:color w:val="#410a8c"/>
                  <w:u w:val="single"/>
                </w:rPr>
                <w:t xml:space="preserve">Gabriel Daudin</w:t>
              </w:r>
            </w:hyperlink>
            <w:r>
              <w:rPr/>
              <w:t xml:space="preserve">,</w:t>
            </w:r>
            <w:hyperlink r:id="rId110" w:history="1">
              <w:r>
                <w:rPr>
                  <w:color w:val="#410a8c"/>
                  <w:u w:val="single"/>
                </w:rPr>
                <w:t xml:space="preserve">François Brun</w:t>
              </w:r>
            </w:hyperlink>
            <w:r>
              <w:rPr/>
              <w:t xml:space="preserve">,</w:t>
            </w:r>
            <w:hyperlink r:id="rId111" w:history="1">
              <w:r>
                <w:rPr>
                  <w:color w:val="#410a8c"/>
                  <w:u w:val="single"/>
                </w:rPr>
                <w:t xml:space="preserve">Jacques Wéry</w:t>
              </w:r>
            </w:hyperlink>
            <w:r>
              <w:rPr/>
              <w:t xml:space="preserve">et al.</w:t>
            </w:r>
          </w:p>
          <w:p>
            <w:pPr/>
            <w:r>
              <w:rPr>
                <w:i w:val="1"/>
                <w:iCs w:val="1"/>
              </w:rPr>
              <w:t xml:space="preserve">Practical applications of agricultural system models to optimize the use of limited water : Advances in agricultural systems modeling 5</w:t>
            </w:r>
            <w:r>
              <w:rPr/>
              <w:t xml:space="preserve">, American Society of Agronomy, Inc., Crop Science Society of America, Inc., and Soil Science Society of America, Inc., 440 p., 2014, 978-0-89118-344-0. </w:t>
            </w:r>
            <w:hyperlink r:id="rId112" w:history="1">
              <w:r>
                <w:rPr>
                  <w:color w:val="#410a8c"/>
                  <w:u w:val="single"/>
                </w:rPr>
                <w:t xml:space="preserve">⟨10.2134/advagricsystmodel5.c8⟩</w:t>
              </w:r>
            </w:hyperlink>
          </w:p>
          <w:p>
            <w:pPr/>
            <w:r>
              <w:rPr/>
              <w:t xml:space="preserve">Chapitre d'ouvrage</w:t>
            </w:r>
          </w:p>
          <w:p>
            <w:pPr/>
            <w:hyperlink r:id="rId107" w:history="1">
              <w:r>
                <w:rPr>
                  <w:color w:val="#410a8c"/>
                  <w:u w:val="single"/>
                </w:rPr>
                <w:t xml:space="preserve">hal-02799214v1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Fiches méthodologies d'expérimentation en viticulture</w:t>
              </w:r>
            </w:hyperlink>
          </w:p>
          <w:p>
            <w:pPr/>
            <w:hyperlink r:id="rId13" w:history="1">
              <w:r>
                <w:rPr>
                  <w:color w:val="#410a8c"/>
                  <w:u w:val="single"/>
                </w:rPr>
                <w:t xml:space="preserve">Xavier Delpuech</w:t>
              </w:r>
            </w:hyperlink>
            <w:r>
              <w:rPr/>
              <w:t xml:space="preserve">,</w:t>
            </w:r>
            <w:hyperlink r:id="rId92" w:history="1">
              <w:r>
                <w:rPr>
                  <w:color w:val="#410a8c"/>
                  <w:u w:val="single"/>
                </w:rPr>
                <w:t xml:space="preserve">Jean-Yves Cahurel</w:t>
              </w:r>
            </w:hyperlink>
            <w:r>
              <w:rPr/>
              <w:t xml:space="preserve">,</w:t>
            </w:r>
            <w:hyperlink r:id="rId94" w:history="1">
              <w:r>
                <w:rPr>
                  <w:color w:val="#410a8c"/>
                  <w:u w:val="single"/>
                </w:rPr>
                <w:t xml:space="preserve">Marion Claverie</w:t>
              </w:r>
            </w:hyperlink>
            <w:r>
              <w:rPr/>
              <w:t xml:space="preserve">,</w:t>
            </w:r>
            <w:hyperlink r:id="rId114" w:history="1">
              <w:r>
                <w:rPr>
                  <w:color w:val="#410a8c"/>
                  <w:u w:val="single"/>
                </w:rPr>
                <w:t xml:space="preserve">Marie Bonnisseau</w:t>
              </w:r>
            </w:hyperlink>
            <w:r>
              <w:rPr/>
              <w:t xml:space="preserve">,</w:t>
            </w:r>
            <w:hyperlink r:id="rId93" w:history="1">
              <w:r>
                <w:rPr>
                  <w:color w:val="#410a8c"/>
                  <w:u w:val="single"/>
                </w:rPr>
                <w:t xml:space="preserve">Laure Gontier</w:t>
              </w:r>
            </w:hyperlink>
            <w:r>
              <w:rPr/>
              <w:t xml:space="preserve">et al.</w:t>
            </w:r>
          </w:p>
          <w:p>
            <w:pPr/>
            <w:r>
              <w:rPr/>
              <w:t xml:space="preserve">2025, https://vignevin.github.io/methodo/</w:t>
            </w:r>
          </w:p>
          <w:p>
            <w:pPr/>
            <w:r>
              <w:rPr/>
              <w:t xml:space="preserve">Autre publication scientifique</w:t>
            </w:r>
          </w:p>
          <w:p>
            <w:pPr/>
            <w:hyperlink r:id="rId113" w:history="1">
              <w:r>
                <w:rPr>
                  <w:color w:val="#410a8c"/>
                  <w:u w:val="single"/>
                </w:rPr>
                <w:t xml:space="preserve">hal-05497709v1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Rapport final du projet Ecophyto RIPP-VITI : Réduire les impacts des produits phytosanitaires en viticulture méridionale à l’échelle territoriale</w:t>
              </w:r>
            </w:hyperlink>
          </w:p>
          <w:p>
            <w:pPr/>
            <w:hyperlink r:id="rId79" w:history="1">
              <w:r>
                <w:rPr>
                  <w:color w:val="#410a8c"/>
                  <w:u w:val="single"/>
                </w:rPr>
                <w:t xml:space="preserve">Marc Voltz</w:t>
              </w:r>
            </w:hyperlink>
            <w:r>
              <w:rPr/>
              <w:t xml:space="preserve">,</w:t>
            </w:r>
            <w:hyperlink r:id="rId80" w:history="1">
              <w:r>
                <w:rPr>
                  <w:color w:val="#410a8c"/>
                  <w:u w:val="single"/>
                </w:rPr>
                <w:t xml:space="preserve">Cécile Dagès</w:t>
              </w:r>
            </w:hyperlink>
            <w:r>
              <w:rPr/>
              <w:t xml:space="preserve">,</w:t>
            </w:r>
            <w:hyperlink r:id="rId81" w:history="1">
              <w:r>
                <w:rPr>
                  <w:color w:val="#410a8c"/>
                  <w:u w:val="single"/>
                </w:rPr>
                <w:t xml:space="preserve">Laure Hossard</w:t>
              </w:r>
            </w:hyperlink>
            <w:r>
              <w:rPr/>
              <w:t xml:space="preserve">,</w:t>
            </w:r>
            <w:hyperlink r:id="rId82" w:history="1">
              <w:r>
                <w:rPr>
                  <w:color w:val="#410a8c"/>
                  <w:u w:val="single"/>
                </w:rPr>
                <w:t xml:space="preserve">Aurélie Metay</w:t>
              </w:r>
            </w:hyperlink>
            <w:r>
              <w:rPr/>
              <w:t xml:space="preserve">,</w:t>
            </w:r>
            <w:hyperlink r:id="rId83" w:history="1">
              <w:r>
                <w:rPr>
                  <w:color w:val="#410a8c"/>
                  <w:u w:val="single"/>
                </w:rPr>
                <w:t xml:space="preserve">Carole Bedos</w:t>
              </w:r>
            </w:hyperlink>
            <w:r>
              <w:rPr/>
              <w:t xml:space="preserve">et al.</w:t>
            </w:r>
          </w:p>
          <w:p>
            <w:pPr/>
            <w:r>
              <w:rPr/>
              <w:t xml:space="preserve">INRAE Montpellier - UMR LISAH. 2024, 39 p</w:t>
            </w:r>
          </w:p>
          <w:p>
            <w:pPr/>
            <w:r>
              <w:rPr/>
              <w:t xml:space="preserve">Rapport</w:t>
            </w:r>
          </w:p>
          <w:p>
            <w:pPr/>
            <w:hyperlink r:id="rId115" w:history="1">
              <w:r>
                <w:rPr>
                  <w:color w:val="#410a8c"/>
                  <w:u w:val="single"/>
                </w:rPr>
                <w:t xml:space="preserve">hal-04719555v1</w:t>
              </w:r>
            </w:hyperlink>
          </w:p>
        </w:tc>
      </w:tr>
      <w:tr>
        <w:trPr/>
        <w:tc>
          <w:tcPr>
            <w:noWrap/>
          </w:tcPr>
          <w:p>
            <w:pPr>
              <w:spacing w:after="200"/>
            </w:pPr>
            <w:hyperlink r:id="rId116" w:history="1">
              <w:r>
                <w:rPr>
                  <w:color w:val="1e198e"/>
                  <w:b w:val="1"/>
                  <w:bCs w:val="1"/>
                  <w:u w:val="single"/>
                </w:rPr>
                <w:t xml:space="preserve">Quelle place pour les adventices dans l’épidémiosurveillance ? Rapport au Comité National d’Epidémiosurveillance</w:t>
              </w:r>
            </w:hyperlink>
          </w:p>
          <w:p>
            <w:pPr/>
            <w:hyperlink r:id="rId117" w:history="1">
              <w:r>
                <w:rPr>
                  <w:color w:val="#410a8c"/>
                  <w:u w:val="single"/>
                </w:rPr>
                <w:t xml:space="preserve">Nicolas André</w:t>
              </w:r>
            </w:hyperlink>
            <w:r>
              <w:rPr/>
              <w:t xml:space="preserve">,</w:t>
            </w:r>
            <w:hyperlink r:id="rId118" w:history="1">
              <w:r>
                <w:rPr>
                  <w:color w:val="#410a8c"/>
                  <w:u w:val="single"/>
                </w:rPr>
                <w:t xml:space="preserve">Gilbert Chauvel</w:t>
              </w:r>
            </w:hyperlink>
            <w:r>
              <w:rPr/>
              <w:t xml:space="preserve">,</w:t>
            </w:r>
            <w:hyperlink r:id="rId119" w:history="1">
              <w:r>
                <w:rPr>
                  <w:color w:val="#410a8c"/>
                  <w:u w:val="single"/>
                </w:rPr>
                <w:t xml:space="preserve">Marc Delos</w:t>
              </w:r>
            </w:hyperlink>
            <w:r>
              <w:rPr/>
              <w:t xml:space="preserve">,</w:t>
            </w:r>
            <w:hyperlink r:id="rId13" w:history="1">
              <w:r>
                <w:rPr>
                  <w:color w:val="#410a8c"/>
                  <w:u w:val="single"/>
                </w:rPr>
                <w:t xml:space="preserve">Xavier Delpuech</w:t>
              </w:r>
            </w:hyperlink>
            <w:r>
              <w:rPr/>
              <w:t xml:space="preserve">,</w:t>
            </w:r>
            <w:hyperlink r:id="rId120" w:history="1">
              <w:r>
                <w:rPr>
                  <w:color w:val="#410a8c"/>
                  <w:u w:val="single"/>
                </w:rPr>
                <w:t xml:space="preserve">Jérémy Dreyfus</w:t>
              </w:r>
            </w:hyperlink>
            <w:r>
              <w:rPr/>
              <w:t xml:space="preserve">et al.</w:t>
            </w:r>
          </w:p>
          <w:p>
            <w:pPr/>
            <w:r>
              <w:rPr/>
              <w:t xml:space="preserve">[Rapport Technique] Comité National d’Epidémiosurveillance. 2013, 98p</w:t>
            </w:r>
          </w:p>
          <w:p>
            <w:pPr/>
            <w:r>
              <w:rPr/>
              <w:t xml:space="preserve">Rapport</w:t>
            </w:r>
            <w:r>
              <w:rPr/>
              <w:t xml:space="preserve"> (rapport technique)</w:t>
            </w:r>
          </w:p>
          <w:p>
            <w:pPr/>
            <w:hyperlink r:id="rId116" w:history="1">
              <w:r>
                <w:rPr>
                  <w:color w:val="#410a8c"/>
                  <w:u w:val="single"/>
                </w:rPr>
                <w:t xml:space="preserve">hal-01298956v1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Package R Startbox</w:t>
              </w:r>
            </w:hyperlink>
          </w:p>
          <w:p>
            <w:pPr/>
            <w:hyperlink r:id="rId13" w:history="1">
              <w:r>
                <w:rPr>
                  <w:color w:val="#410a8c"/>
                  <w:u w:val="single"/>
                </w:rPr>
                <w:t xml:space="preserve">Xavier Delpuech</w:t>
              </w:r>
            </w:hyperlink>
            <w:r>
              <w:rPr/>
              <w:t xml:space="preserve">,</w:t>
            </w:r>
            <w:hyperlink r:id="rId122" w:history="1">
              <w:r>
                <w:rPr>
                  <w:color w:val="#410a8c"/>
                  <w:u w:val="single"/>
                </w:rPr>
                <w:t xml:space="preserve">Hervé Maire</w:t>
              </w:r>
            </w:hyperlink>
            <w:r>
              <w:rPr/>
              <w:t xml:space="preserve">,</w:t>
            </w:r>
            <w:hyperlink r:id="rId123" w:history="1">
              <w:r>
                <w:rPr>
                  <w:color w:val="#410a8c"/>
                  <w:u w:val="single"/>
                </w:rPr>
                <w:t xml:space="preserve">Anne-Sophie Chazalmartin</w:t>
              </w:r>
            </w:hyperlink>
          </w:p>
          <w:p>
            <w:pPr/>
            <w:r>
              <w:rPr/>
              <w:t xml:space="preserve">2026, </w:t>
            </w:r>
            <w:hyperlink r:id="rId124" w:history="1">
              <w:r>
                <w:rPr>
                  <w:color w:val="#410a8c"/>
                  <w:u w:val="single"/>
                </w:rPr>
                <w:t xml:space="preserve">⟨swh:1:dir:a3853bad0f6094c90cf12060386bc9019b254035;origin=https://github.com/vignevin/startbox;visit=swh:1:snp:130042a9ced454cb4d99b5e68791316ebfa7065d;anchor=swh:1:rev:f7d01373b3f47fb7c88f54e57247637e07666135⟩</w:t>
              </w:r>
            </w:hyperlink>
          </w:p>
          <w:p>
            <w:pPr/>
            <w:r>
              <w:rPr/>
              <w:t xml:space="preserve">Logiciel</w:t>
            </w:r>
          </w:p>
          <w:p>
            <w:pPr/>
            <w:hyperlink r:id="rId121" w:history="1">
              <w:r>
                <w:rPr>
                  <w:color w:val="#410a8c"/>
                  <w:u w:val="single"/>
                </w:rPr>
                <w:t xml:space="preserve">hal-05497802v1</w:t>
              </w:r>
            </w:hyperlink>
          </w:p>
        </w:tc>
      </w:tr>
      <w:tr>
        <w:trPr/>
        <w:tc>
          <w:tcPr>
            <w:noWrap/>
          </w:tcPr>
          <w:p>
            <w:pPr>
              <w:spacing w:after="200"/>
            </w:pPr>
            <w:hyperlink r:id="rId125" w:history="1">
              <w:r>
                <w:rPr>
                  <w:color w:val="1e198e"/>
                  <w:b w:val="1"/>
                  <w:bCs w:val="1"/>
                  <w:u w:val="single"/>
                </w:rPr>
                <w:t xml:space="preserve">Vitioeno resource center</w:t>
              </w:r>
            </w:hyperlink>
          </w:p>
          <w:p>
            <w:pPr/>
            <w:hyperlink r:id="rId68" w:history="1">
              <w:r>
                <w:rPr>
                  <w:color w:val="#410a8c"/>
                  <w:u w:val="single"/>
                </w:rPr>
                <w:t xml:space="preserve">Arnaud Charleroy</w:t>
              </w:r>
            </w:hyperlink>
            <w:r>
              <w:rPr/>
              <w:t xml:space="preserve">,</w:t>
            </w:r>
            <w:hyperlink r:id="rId126" w:history="1">
              <w:r>
                <w:rPr>
                  <w:color w:val="#410a8c"/>
                  <w:u w:val="single"/>
                </w:rPr>
                <w:t xml:space="preserve">X. Delpuech</w:t>
              </w:r>
            </w:hyperlink>
            <w:r>
              <w:rPr/>
              <w:t xml:space="preserve">,</w:t>
            </w:r>
            <w:hyperlink r:id="rId127" w:history="1">
              <w:r>
                <w:rPr>
                  <w:color w:val="#410a8c"/>
                  <w:u w:val="single"/>
                </w:rPr>
                <w:t xml:space="preserve">Eric Duchêne</w:t>
              </w:r>
            </w:hyperlink>
            <w:r>
              <w:rPr/>
              <w:t xml:space="preserve">,</w:t>
            </w:r>
            <w:hyperlink r:id="rId128" w:history="1">
              <w:r>
                <w:rPr>
                  <w:color w:val="#410a8c"/>
                  <w:u w:val="single"/>
                </w:rPr>
                <w:t xml:space="preserve">Anne Tireau</w:t>
              </w:r>
            </w:hyperlink>
            <w:r>
              <w:rPr/>
              <w:t xml:space="preserve">,</w:t>
            </w:r>
            <w:hyperlink r:id="rId88" w:history="1">
              <w:r>
                <w:rPr>
                  <w:color w:val="#410a8c"/>
                  <w:u w:val="single"/>
                </w:rPr>
                <w:t xml:space="preserve">Pascal Neveu</w:t>
              </w:r>
            </w:hyperlink>
          </w:p>
          <w:p>
            <w:pPr/>
            <w:r>
              <w:rPr/>
              <w:t xml:space="preserve">2022, </w:t>
            </w:r>
            <w:hyperlink r:id="rId129" w:history="1">
              <w:r>
                <w:rPr>
                  <w:color w:val="#410a8c"/>
                  <w:u w:val="single"/>
                </w:rPr>
                <w:t xml:space="preserve">⟨swh:1:dir:016df6b408f4bc7d05f803bd0834337139650ff3;origin=https://hal.archives-ouvertes.fr/hal-04986210;visit=swh:1:snp:bffc3bb5f36e78593ad11367178a0916281bf136;anchor=swh:1:rel:87d3adb5d7ed0a43e52d32a7805b221667190360;path=/⟩</w:t>
              </w:r>
            </w:hyperlink>
          </w:p>
          <w:p>
            <w:pPr/>
            <w:r>
              <w:rPr/>
              <w:t xml:space="preserve">Logiciel</w:t>
            </w:r>
          </w:p>
          <w:p>
            <w:pPr/>
            <w:hyperlink r:id="rId125" w:history="1">
              <w:r>
                <w:rPr>
                  <w:color w:val="#410a8c"/>
                  <w:u w:val="single"/>
                </w:rPr>
                <w:t xml:space="preserve">hal-04986210v2</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380086v1" TargetMode="External"/><Relationship Id="rId9" Type="http://schemas.openxmlformats.org/officeDocument/2006/relationships/hyperlink" Target="https://hal.science/search/index/?q=*&amp;authFullName_s=Catherine Roussey" TargetMode="External"/><Relationship Id="rId10" Type="http://schemas.openxmlformats.org/officeDocument/2006/relationships/hyperlink" Target="https://hal.science/search/index/?q=*&amp;authFullName_s=Marine Courtin" TargetMode="External"/><Relationship Id="rId11" Type="http://schemas.openxmlformats.org/officeDocument/2006/relationships/hyperlink" Target="https://hal.science/search/index/?q=*&amp;authFullName_s=Robert Bossy" TargetMode="External"/><Relationship Id="rId12" Type="http://schemas.openxmlformats.org/officeDocument/2006/relationships/hyperlink" Target="https://hal.science/search/index/?q=*&amp;authFullName_s=Stephan Bernard" TargetMode="External"/><Relationship Id="rId13" Type="http://schemas.openxmlformats.org/officeDocument/2006/relationships/hyperlink" Target="https://hal.science/search/index/?q=*&amp;authFullName_s=Xavier Delpuech" TargetMode="External"/><Relationship Id="rId14" Type="http://schemas.openxmlformats.org/officeDocument/2006/relationships/hyperlink" Target="https://dx.doi.org/10.5802/roia.97" TargetMode="External"/><Relationship Id="rId15" Type="http://schemas.openxmlformats.org/officeDocument/2006/relationships/hyperlink" Target="https://hal.inrae.fr/hal-04632681v1" TargetMode="External"/><Relationship Id="rId16" Type="http://schemas.openxmlformats.org/officeDocument/2006/relationships/hyperlink" Target="https://hal.science/search/index/?q=*&amp;authFullName_s=S&#233;bastien Codis" TargetMode="External"/><Relationship Id="rId17" Type="http://schemas.openxmlformats.org/officeDocument/2006/relationships/hyperlink" Target="https://hal.science/search/index/?q=*&amp;authFullName_s=Adrien Verges" TargetMode="External"/><Relationship Id="rId18" Type="http://schemas.openxmlformats.org/officeDocument/2006/relationships/hyperlink" Target="https://hal.science/search/index/?q=*&amp;authFullName_s=Elodie Trinquier" TargetMode="External"/><Relationship Id="rId19" Type="http://schemas.openxmlformats.org/officeDocument/2006/relationships/hyperlink" Target="https://hal.science/search/index/?q=*&amp;authFullName_s=Xavier Ribeyrolles" TargetMode="External"/><Relationship Id="rId20" Type="http://schemas.openxmlformats.org/officeDocument/2006/relationships/hyperlink" Target="https://hal.science/search/index/?q=*&amp;authFullName_s=Maude Lewis" TargetMode="External"/><Relationship Id="rId21" Type="http://schemas.openxmlformats.org/officeDocument/2006/relationships/hyperlink" Target="https://hal.inrae.fr/hal-04580668v1" TargetMode="External"/><Relationship Id="rId22" Type="http://schemas.openxmlformats.org/officeDocument/2006/relationships/hyperlink" Target="https://hal.science/search/index/?q=*&amp;authFullName_s=Charlotte Brault" TargetMode="External"/><Relationship Id="rId23" Type="http://schemas.openxmlformats.org/officeDocument/2006/relationships/hyperlink" Target="https://hal.science/search/index/?q=*&amp;authFullName_s=Viviane B&#233;cart" TargetMode="External"/><Relationship Id="rId24" Type="http://schemas.openxmlformats.org/officeDocument/2006/relationships/hyperlink" Target="https://hal.science/search/index/?q=*&amp;authFullName_s=Lo&#239;c Le Cunff" TargetMode="External"/><Relationship Id="rId25" Type="http://schemas.openxmlformats.org/officeDocument/2006/relationships/hyperlink" Target="https://dx.doi.org/10.5073/vitis.2024.63.01" TargetMode="External"/><Relationship Id="rId26" Type="http://schemas.openxmlformats.org/officeDocument/2006/relationships/hyperlink" Target="https://hal.science/hal-04529797v1" TargetMode="External"/><Relationship Id="rId27" Type="http://schemas.openxmlformats.org/officeDocument/2006/relationships/hyperlink" Target="https://hal.science/search/index/?q=*&amp;authFullName_s=Anice Chera&#239;et" TargetMode="External"/><Relationship Id="rId28" Type="http://schemas.openxmlformats.org/officeDocument/2006/relationships/hyperlink" Target="https://hal.science/search/index/?q=*&amp;authFullName_s=Adrien Li&#233;nard" TargetMode="External"/><Relationship Id="rId29" Type="http://schemas.openxmlformats.org/officeDocument/2006/relationships/hyperlink" Target="https://hal.science/search/index/?q=*&amp;authFullName_s=Mathilde Carra" TargetMode="External"/><Relationship Id="rId30" Type="http://schemas.openxmlformats.org/officeDocument/2006/relationships/hyperlink" Target="https://dx.doi.org/10.1016/j.biosystemseng.2024.03.008" TargetMode="External"/><Relationship Id="rId31" Type="http://schemas.openxmlformats.org/officeDocument/2006/relationships/hyperlink" Target="https://hal.inrae.fr/hal-03830633v1" TargetMode="External"/><Relationship Id="rId32" Type="http://schemas.openxmlformats.org/officeDocument/2006/relationships/hyperlink" Target="https://hal.science/search/index/?q=*&amp;authFullName_s=Pengchao Chen" TargetMode="External"/><Relationship Id="rId33" Type="http://schemas.openxmlformats.org/officeDocument/2006/relationships/hyperlink" Target="https://hal.science/search/index/?q=*&amp;authFullName_s=Jean Paul Douzals" TargetMode="External"/><Relationship Id="rId34" Type="http://schemas.openxmlformats.org/officeDocument/2006/relationships/hyperlink" Target="https://hal.science/search/index/?q=*&amp;authFullName_s=Yubin Lan" TargetMode="External"/><Relationship Id="rId35" Type="http://schemas.openxmlformats.org/officeDocument/2006/relationships/hyperlink" Target="https://hal.science/search/index/?q=*&amp;authFullName_s=Eric E. Cotteux" TargetMode="External"/><Relationship Id="rId36" Type="http://schemas.openxmlformats.org/officeDocument/2006/relationships/hyperlink" Target="https://dx.doi.org/10.3389/fpls.2022.870956" TargetMode="External"/><Relationship Id="rId37" Type="http://schemas.openxmlformats.org/officeDocument/2006/relationships/hyperlink" Target="https://hal.science/hal-02174033v1" TargetMode="External"/><Relationship Id="rId38" Type="http://schemas.openxmlformats.org/officeDocument/2006/relationships/hyperlink" Target="https://hal.science/search/index/?q=*&amp;authFullName_s=Maxence Carra" TargetMode="External"/><Relationship Id="rId39" Type="http://schemas.openxmlformats.org/officeDocument/2006/relationships/hyperlink" Target="https://hal.science/search/index/?q=*&amp;authFullName_s=A. Verges" TargetMode="External"/><Relationship Id="rId40" Type="http://schemas.openxmlformats.org/officeDocument/2006/relationships/hyperlink" Target="https://hal.science/search/index/?q=*&amp;authFullName_s=Vincent de Rudnicki" TargetMode="External"/><Relationship Id="rId41" Type="http://schemas.openxmlformats.org/officeDocument/2006/relationships/hyperlink" Target="https://dx.doi.org/10.15454/8gl199" TargetMode="External"/><Relationship Id="rId42" Type="http://schemas.openxmlformats.org/officeDocument/2006/relationships/hyperlink" Target="https://hal.inrae.fr/hal-04632763v1" TargetMode="External"/><Relationship Id="rId43" Type="http://schemas.openxmlformats.org/officeDocument/2006/relationships/hyperlink" Target="https://hal.inrae.fr/hal-02607441v1" TargetMode="External"/><Relationship Id="rId44" Type="http://schemas.openxmlformats.org/officeDocument/2006/relationships/hyperlink" Target="https://hal.science/search/index/?q=*&amp;authFullName_s=Patrick Montegano" TargetMode="External"/><Relationship Id="rId45" Type="http://schemas.openxmlformats.org/officeDocument/2006/relationships/hyperlink" Target="https://hal.science/search/index/?q=*&amp;authFullName_s=Henri Nicot" TargetMode="External"/><Relationship Id="rId46" Type="http://schemas.openxmlformats.org/officeDocument/2006/relationships/hyperlink" Target="https://dx.doi.org/10.1016/j.dib.2018.02.012" TargetMode="External"/><Relationship Id="rId47" Type="http://schemas.openxmlformats.org/officeDocument/2006/relationships/hyperlink" Target="https://hal.inrae.fr/hal-02627539v1" TargetMode="External"/><Relationship Id="rId48" Type="http://schemas.openxmlformats.org/officeDocument/2006/relationships/hyperlink" Target="https://hal.science/search/index/?q=*&amp;authFullName_s=Aurelie Metay" TargetMode="External"/><Relationship Id="rId49" Type="http://schemas.openxmlformats.org/officeDocument/2006/relationships/hyperlink" Target="https://dx.doi.org/10.1016/j.eja.2018.04.013" TargetMode="External"/><Relationship Id="rId50" Type="http://schemas.openxmlformats.org/officeDocument/2006/relationships/hyperlink" Target="https://hal.science/hal-01658873v1" TargetMode="External"/><Relationship Id="rId51" Type="http://schemas.openxmlformats.org/officeDocument/2006/relationships/hyperlink" Target="https://hal.science/search/index/?q=*&amp;authFullName_s=Anne Biarn&#232;s" TargetMode="External"/><Relationship Id="rId52" Type="http://schemas.openxmlformats.org/officeDocument/2006/relationships/hyperlink" Target="https://hal.science/search/index/?q=*&amp;authFullName_s=Patrick Andrieux" TargetMode="External"/><Relationship Id="rId53" Type="http://schemas.openxmlformats.org/officeDocument/2006/relationships/hyperlink" Target="https://hal.science/search/index/?q=*&amp;authFullName_s=Jean Marc Barbier" TargetMode="External"/><Relationship Id="rId54" Type="http://schemas.openxmlformats.org/officeDocument/2006/relationships/hyperlink" Target="https://hal.science/search/index/?q=*&amp;authFullName_s=Aur&#233;lien Bonnefoy" TargetMode="External"/><Relationship Id="rId55" Type="http://schemas.openxmlformats.org/officeDocument/2006/relationships/hyperlink" Target="https://hal.science/search/index/?q=*&amp;authFullName_s=Claude Compagnone" TargetMode="External"/><Relationship Id="rId56" Type="http://schemas.openxmlformats.org/officeDocument/2006/relationships/hyperlink" Target="https://dx.doi.org/10.15454/1.5137823967929834E12" TargetMode="External"/><Relationship Id="rId57" Type="http://schemas.openxmlformats.org/officeDocument/2006/relationships/hyperlink" Target="https://hal.inrae.fr/hal-02650608v1" TargetMode="External"/><Relationship Id="rId58" Type="http://schemas.openxmlformats.org/officeDocument/2006/relationships/hyperlink" Target="https://hal.science/search/index/?q=*&amp;authFullName_s=Thierry Dufourcq" TargetMode="External"/><Relationship Id="rId59" Type="http://schemas.openxmlformats.org/officeDocument/2006/relationships/hyperlink" Target="https://hal.science/search/index/?q=*&amp;authFullName_s=Guillaume Barraud" TargetMode="External"/><Relationship Id="rId60" Type="http://schemas.openxmlformats.org/officeDocument/2006/relationships/hyperlink" Target="https://hal.science/search/index/?q=*&amp;authFullName_s=Christian Debord" TargetMode="External"/><Relationship Id="rId61" Type="http://schemas.openxmlformats.org/officeDocument/2006/relationships/hyperlink" Target="https://hal.science/search/index/?q=*&amp;authFullName_s=R&#233;mi Gaudin" TargetMode="External"/><Relationship Id="rId62" Type="http://schemas.openxmlformats.org/officeDocument/2006/relationships/hyperlink" Target="https://hal.science/hal-05540750v1" TargetMode="External"/><Relationship Id="rId63" Type="http://schemas.openxmlformats.org/officeDocument/2006/relationships/hyperlink" Target="https://hal.science/search/index/?q=*&amp;authFullName_s=Adrien Verg&#232;s" TargetMode="External"/><Relationship Id="rId64" Type="http://schemas.openxmlformats.org/officeDocument/2006/relationships/hyperlink" Target="https://hal.inrae.fr/hal-05033023v1" TargetMode="External"/><Relationship Id="rId65" Type="http://schemas.openxmlformats.org/officeDocument/2006/relationships/hyperlink" Target="https://hal.science/search/index/?q=*&amp;authFullName_s=Florence Amardeilh" TargetMode="External"/><Relationship Id="rId66" Type="http://schemas.openxmlformats.org/officeDocument/2006/relationships/hyperlink" Target="https://hal.science/search/index/?q=*&amp;authFullName_s=St&#233;phan Bernard" TargetMode="External"/><Relationship Id="rId67" Type="http://schemas.openxmlformats.org/officeDocument/2006/relationships/hyperlink" Target="https://hal.inrae.fr/hal-05074927v1" TargetMode="External"/><Relationship Id="rId68" Type="http://schemas.openxmlformats.org/officeDocument/2006/relationships/hyperlink" Target="https://hal.science/search/index/?q=*&amp;authFullName_s=Arnaud Charleroy" TargetMode="External"/><Relationship Id="rId69" Type="http://schemas.openxmlformats.org/officeDocument/2006/relationships/hyperlink" Target="https://hal.science/search/index/?q=*&amp;authFullName_s=Baptiste Darnala" TargetMode="External"/><Relationship Id="rId70" Type="http://schemas.openxmlformats.org/officeDocument/2006/relationships/hyperlink" Target="https://hal.inrae.fr/hal-05175425v1" TargetMode="External"/><Relationship Id="rId71" Type="http://schemas.openxmlformats.org/officeDocument/2006/relationships/hyperlink" Target="https://hal.science/search/index/?q=*&amp;authFullName_s=Davide Bellone" TargetMode="External"/><Relationship Id="rId72" Type="http://schemas.openxmlformats.org/officeDocument/2006/relationships/hyperlink" Target="https://hal.science/hal-05002627v1" TargetMode="External"/><Relationship Id="rId73" Type="http://schemas.openxmlformats.org/officeDocument/2006/relationships/hyperlink" Target="https://hal.science/search/index/?q=*&amp;authFullName_s=Am&#233;lie Horain" TargetMode="External"/><Relationship Id="rId74" Type="http://schemas.openxmlformats.org/officeDocument/2006/relationships/hyperlink" Target="https://hal.science/search/index/?q=*&amp;authFullName_s=Codis S&#233;bastien" TargetMode="External"/><Relationship Id="rId75" Type="http://schemas.openxmlformats.org/officeDocument/2006/relationships/hyperlink" Target="https://hal.science/search/index/?q=*&amp;authFullName_s=Olivier Naud" TargetMode="External"/><Relationship Id="rId76" Type="http://schemas.openxmlformats.org/officeDocument/2006/relationships/hyperlink" Target="https://hal.inrae.fr/hal-05175506v1" TargetMode="External"/><Relationship Id="rId77" Type="http://schemas.openxmlformats.org/officeDocument/2006/relationships/hyperlink" Target="https://hal.science/search/index/?q=*&amp;authFullName_s=Alexis Bourguignon" TargetMode="External"/><Relationship Id="rId78" Type="http://schemas.openxmlformats.org/officeDocument/2006/relationships/hyperlink" Target="https://hal.inrae.fr/hal-04504840v2" TargetMode="External"/><Relationship Id="rId79" Type="http://schemas.openxmlformats.org/officeDocument/2006/relationships/hyperlink" Target="https://hal.science/search/index/?q=*&amp;authFullName_s=Marc Voltz" TargetMode="External"/><Relationship Id="rId80" Type="http://schemas.openxmlformats.org/officeDocument/2006/relationships/hyperlink" Target="https://hal.science/search/index/?q=*&amp;authFullName_s=C&#233;cile Dag&#232;s" TargetMode="External"/><Relationship Id="rId81" Type="http://schemas.openxmlformats.org/officeDocument/2006/relationships/hyperlink" Target="https://hal.science/search/index/?q=*&amp;authFullName_s=Laure Hossard" TargetMode="External"/><Relationship Id="rId82" Type="http://schemas.openxmlformats.org/officeDocument/2006/relationships/hyperlink" Target="https://hal.science/search/index/?q=*&amp;authFullName_s=Aur&#233;lie Metay" TargetMode="External"/><Relationship Id="rId83" Type="http://schemas.openxmlformats.org/officeDocument/2006/relationships/hyperlink" Target="https://hal.science/search/index/?q=*&amp;authFullName_s=Carole Bedos" TargetMode="External"/><Relationship Id="rId84" Type="http://schemas.openxmlformats.org/officeDocument/2006/relationships/hyperlink" Target="https://hal.science/hal-04694438v1" TargetMode="External"/><Relationship Id="rId85" Type="http://schemas.openxmlformats.org/officeDocument/2006/relationships/hyperlink" Target="https://hal.inrae.fr/hal-04719111v1" TargetMode="External"/><Relationship Id="rId86" Type="http://schemas.openxmlformats.org/officeDocument/2006/relationships/hyperlink" Target="https://hal.science/hal-05001904v1" TargetMode="External"/><Relationship Id="rId87" Type="http://schemas.openxmlformats.org/officeDocument/2006/relationships/hyperlink" Target="https://hal.inrae.fr/hal-04913537v1" TargetMode="External"/><Relationship Id="rId88" Type="http://schemas.openxmlformats.org/officeDocument/2006/relationships/hyperlink" Target="https://hal.science/search/index/?q=*&amp;authFullName_s=Pascal Neveu" TargetMode="External"/><Relationship Id="rId89" Type="http://schemas.openxmlformats.org/officeDocument/2006/relationships/hyperlink" Target="https://dx.doi.org/10.1051/bioconf/20236801030" TargetMode="External"/><Relationship Id="rId90" Type="http://schemas.openxmlformats.org/officeDocument/2006/relationships/hyperlink" Target="https://hal.science/hal-04395383v1" TargetMode="External"/><Relationship Id="rId91" Type="http://schemas.openxmlformats.org/officeDocument/2006/relationships/hyperlink" Target="https://hal.science/search/index/?q=*&amp;authFullName_s=Vincent Dumas" TargetMode="External"/><Relationship Id="rId92" Type="http://schemas.openxmlformats.org/officeDocument/2006/relationships/hyperlink" Target="https://hal.science/search/index/?q=*&amp;authFullName_s=Jean-Yves Cahurel" TargetMode="External"/><Relationship Id="rId93" Type="http://schemas.openxmlformats.org/officeDocument/2006/relationships/hyperlink" Target="https://hal.science/search/index/?q=*&amp;authFullName_s=Laure Gontier" TargetMode="External"/><Relationship Id="rId94" Type="http://schemas.openxmlformats.org/officeDocument/2006/relationships/hyperlink" Target="https://hal.science/search/index/?q=*&amp;authFullName_s=Marion Claverie" TargetMode="External"/><Relationship Id="rId95" Type="http://schemas.openxmlformats.org/officeDocument/2006/relationships/hyperlink" Target="https://dx.doi.org/10.1051/bioconf/20236801031" TargetMode="External"/><Relationship Id="rId96" Type="http://schemas.openxmlformats.org/officeDocument/2006/relationships/hyperlink" Target="https://hal-emse.ccsd.cnrs.fr/emse-03260085v1" TargetMode="External"/><Relationship Id="rId97" Type="http://schemas.openxmlformats.org/officeDocument/2006/relationships/hyperlink" Target="https://hal.science/search/index/?q=*&amp;authFullName_s=Marc Raynal" TargetMode="External"/><Relationship Id="rId98" Type="http://schemas.openxmlformats.org/officeDocument/2006/relationships/hyperlink" Target="https://hal.science/hal-02996846v1" TargetMode="External"/><Relationship Id="rId99" Type="http://schemas.openxmlformats.org/officeDocument/2006/relationships/hyperlink" Target="https://hal.science/search/index/?q=*&amp;authFullName_s=Clement Jonquet" TargetMode="External"/><Relationship Id="rId100" Type="http://schemas.openxmlformats.org/officeDocument/2006/relationships/hyperlink" Target="https://dx.doi.org/10.1007/978-3-030-71903-6_25" TargetMode="External"/><Relationship Id="rId101" Type="http://schemas.openxmlformats.org/officeDocument/2006/relationships/hyperlink" Target="https://hal.inrae.fr/hal-02609774v1" TargetMode="External"/><Relationship Id="rId102" Type="http://schemas.openxmlformats.org/officeDocument/2006/relationships/hyperlink" Target="https://dx.doi.org/10.3920/978-90-8686-888-9_18" TargetMode="External"/><Relationship Id="rId103" Type="http://schemas.openxmlformats.org/officeDocument/2006/relationships/hyperlink" Target="https://hal.science/hal-01687627v1" TargetMode="External"/><Relationship Id="rId104" Type="http://schemas.openxmlformats.org/officeDocument/2006/relationships/hyperlink" Target="https://hal.science/search/index/?q=*&amp;authFullName_s=Andrieux Patrick" TargetMode="External"/><Relationship Id="rId105" Type="http://schemas.openxmlformats.org/officeDocument/2006/relationships/hyperlink" Target="https://hal.science/search/index/?q=*&amp;authFullName_s=Barbier Jean-Marc" TargetMode="External"/><Relationship Id="rId106" Type="http://schemas.openxmlformats.org/officeDocument/2006/relationships/hyperlink" Target="https://hal.science/hal-01512105v1" TargetMode="External"/><Relationship Id="rId107" Type="http://schemas.openxmlformats.org/officeDocument/2006/relationships/hyperlink" Target="https://hal.inrae.fr/hal-02799214v1" TargetMode="External"/><Relationship Id="rId108" Type="http://schemas.openxmlformats.org/officeDocument/2006/relationships/hyperlink" Target="https://hal.science/search/index/?q=*&amp;authFullName_s=Sebastien Roux" TargetMode="External"/><Relationship Id="rId109" Type="http://schemas.openxmlformats.org/officeDocument/2006/relationships/hyperlink" Target="https://hal.science/search/index/?q=*&amp;authFullName_s=Gabriel Daudin" TargetMode="External"/><Relationship Id="rId110" Type="http://schemas.openxmlformats.org/officeDocument/2006/relationships/hyperlink" Target="https://hal.science/search/index/?q=*&amp;authFullName_s=Fran&#231;ois Brun" TargetMode="External"/><Relationship Id="rId111" Type="http://schemas.openxmlformats.org/officeDocument/2006/relationships/hyperlink" Target="https://hal.science/search/index/?q=*&amp;authFullName_s=Jacques W&#233;ry" TargetMode="External"/><Relationship Id="rId112" Type="http://schemas.openxmlformats.org/officeDocument/2006/relationships/hyperlink" Target="https://dx.doi.org/10.2134/advagricsystmodel5.c8" TargetMode="External"/><Relationship Id="rId113" Type="http://schemas.openxmlformats.org/officeDocument/2006/relationships/hyperlink" Target="https://hal.inrae.fr/hal-05497709v1" TargetMode="External"/><Relationship Id="rId114" Type="http://schemas.openxmlformats.org/officeDocument/2006/relationships/hyperlink" Target="https://hal.science/search/index/?q=*&amp;authFullName_s=Marie Bonnisseau" TargetMode="External"/><Relationship Id="rId115" Type="http://schemas.openxmlformats.org/officeDocument/2006/relationships/hyperlink" Target="https://hal.inrae.fr/hal-04719555v1" TargetMode="External"/><Relationship Id="rId116" Type="http://schemas.openxmlformats.org/officeDocument/2006/relationships/hyperlink" Target="https://hal.science/hal-01298956v1" TargetMode="External"/><Relationship Id="rId117" Type="http://schemas.openxmlformats.org/officeDocument/2006/relationships/hyperlink" Target="https://hal.science/search/index/?q=*&amp;authFullName_s=Nicolas Andr&#233;" TargetMode="External"/><Relationship Id="rId118" Type="http://schemas.openxmlformats.org/officeDocument/2006/relationships/hyperlink" Target="https://hal.science/search/index/?q=*&amp;authFullName_s=Gilbert Chauvel" TargetMode="External"/><Relationship Id="rId119" Type="http://schemas.openxmlformats.org/officeDocument/2006/relationships/hyperlink" Target="https://hal.science/search/index/?q=*&amp;authFullName_s=Marc Delos" TargetMode="External"/><Relationship Id="rId120" Type="http://schemas.openxmlformats.org/officeDocument/2006/relationships/hyperlink" Target="https://hal.science/search/index/?q=*&amp;authFullName_s=J&#233;r&#233;my Dreyfus" TargetMode="External"/><Relationship Id="rId121" Type="http://schemas.openxmlformats.org/officeDocument/2006/relationships/hyperlink" Target="https://hal.inrae.fr/hal-05497802v1" TargetMode="External"/><Relationship Id="rId122" Type="http://schemas.openxmlformats.org/officeDocument/2006/relationships/hyperlink" Target="https://hal.science/search/index/?q=*&amp;authFullName_s=Herv&#233; Maire" TargetMode="External"/><Relationship Id="rId123" Type="http://schemas.openxmlformats.org/officeDocument/2006/relationships/hyperlink" Target="https://hal.science/search/index/?q=*&amp;authFullName_s=Anne-Sophie Chazalmartin" TargetMode="External"/><Relationship Id="rId124" Type="http://schemas.openxmlformats.org/officeDocument/2006/relationships/hyperlink" Target="https://archive.softwareheritage.org/browse/swh:1:dir:a3853bad0f6094c90cf12060386bc9019b254035;origin=https://github.com/vignevin/startbox;visit=swh:1:snp:130042a9ced454cb4d99b5e68791316ebfa7065d;anchor=swh:1:rev:f7d01373b3f47fb7c88f54e57247637e07666135" TargetMode="External"/><Relationship Id="rId125" Type="http://schemas.openxmlformats.org/officeDocument/2006/relationships/hyperlink" Target="https://hal.inrae.fr/hal-04986210v2" TargetMode="External"/><Relationship Id="rId126" Type="http://schemas.openxmlformats.org/officeDocument/2006/relationships/hyperlink" Target="https://hal.science/search/index/?q=*&amp;authFullName_s=X. Delpuech" TargetMode="External"/><Relationship Id="rId127" Type="http://schemas.openxmlformats.org/officeDocument/2006/relationships/hyperlink" Target="https://hal.science/search/index/?q=*&amp;authFullName_s=Eric Duch&#234;ne" TargetMode="External"/><Relationship Id="rId128" Type="http://schemas.openxmlformats.org/officeDocument/2006/relationships/hyperlink" Target="https://hal.science/search/index/?q=*&amp;authFullName_s=Anne Tireau" TargetMode="External"/><Relationship Id="rId129" Type="http://schemas.openxmlformats.org/officeDocument/2006/relationships/hyperlink" Target="https://archive.softwareheritage.org/browse/swh:1:dir:016df6b408f4bc7d05f803bd0834337139650ff3;origin=https://hal.archives-ouvertes.fr/hal-04986210;visit=swh:1:snp:bffc3bb5f36e78593ad11367178a0916281bf136;anchor=swh:1:rel:87d3adb5d7ed0a43e52d32a7805b221667190360;path=/"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DELPUECH</dc:title>
  <dc:description>CV</dc:description>
  <dc:subject/>
  <cp:keywords/>
  <cp:category/>
  <cp:lastModifiedBy/>
  <dcterms:created xsi:type="dcterms:W3CDTF">2026-05-02T05:40:06+02:00</dcterms:created>
  <dcterms:modified xsi:type="dcterms:W3CDTF">2026-05-02T05:40:06+02:00</dcterms:modified>
</cp:coreProperties>
</file>

<file path=docProps/custom.xml><?xml version="1.0" encoding="utf-8"?>
<Properties xmlns="http://schemas.openxmlformats.org/officeDocument/2006/custom-properties" xmlns:vt="http://schemas.openxmlformats.org/officeDocument/2006/docPropsVTypes"/>
</file>