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PHILIPPE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mesures adoptées pour lutter contre l’épidémie de Covid-19 en France et leurs conséquences en termes de protection des droits et libertés</w:t></w:r></w:hyperlink></w:p><w:p><w:pPr/><w:hyperlink r:id="rId9" w:history="1"><w:r><w:rPr><w:color w:val="#410a8c"/><w:u w:val="single"/></w:rPr><w:t xml:space="preserve">Sylvia Brunet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Arianna Vedaschi. </w:t></w:r><w:r><w:rPr><w:i w:val="1"/><w:iCs w:val="1"/></w:rPr><w:t xml:space="preserve">Governmental policies to fight pandemics : Defining the boundaries of legitimate limitations on fundamental freedoms</w:t></w:r><w:r><w:rPr/><w:t xml:space="preserve">, Brill (Ius Comparatum), pp.204-224, 2024</w:t></w:r></w:p><w:p><w:pPr/><w:r><w:rPr/><w:t xml:space="preserve">Chapitre d'ouvrage</w:t></w:r></w:p><w:p><w:pPr/><w:hyperlink r:id="rId8" w:history="1"><w:r><w:rPr><w:color w:val="#410a8c"/><w:u w:val="single"/></w:rPr><w:t xml:space="preserve">hal-04322940v1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Commission Vérité et Réconciliation (entrée)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Berger-Levrault. </w:t></w:r><w:r><w:rPr><w:i w:val="1"/><w:iCs w:val="1"/></w:rPr><w:t xml:space="preserve">in « Dictionnaire encyclopédique de la justice pénale internationale »</w:t></w:r><w:r><w:rPr/><w:t xml:space="preserve">, 2017</w:t></w:r></w:p><w:p><w:pPr/><w:r><w:rPr/><w:t xml:space="preserve">Chapitre d'ouvrage</w:t></w:r></w:p><w:p><w:pPr/><w:hyperlink r:id="rId11" w:history="1"><w:r><w:rPr><w:color w:val="#410a8c"/><w:u w:val="single"/></w:rPr><w:t xml:space="preserve">hal-01832832v1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crimes internationaux confrontés aux processus de justice transitionnelle – développements dans l’actualité récente (Tunisie Colombie)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Biblis CNRS Editions. </w:t></w:r><w:r><w:rPr><w:i w:val="1"/><w:iCs w:val="1"/></w:rPr><w:t xml:space="preserve">actes des 2èmes journées de la Justice pénale internationale</w:t></w:r><w:r><w:rPr/><w:t xml:space="preserve">, 2017</w:t></w:r></w:p><w:p><w:pPr/><w:r><w:rPr/><w:t xml:space="preserve">Chapitre d'ouvrage</w:t></w:r></w:p><w:p><w:pPr/><w:hyperlink r:id="rId12" w:history="1"><w:r><w:rPr><w:color w:val="#410a8c"/><w:u w:val="single"/></w:rPr><w:t xml:space="preserve">hal-01832841v1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Developments in the Separation of Powers in ‘Northern’ Constitutions: The French Constitutional Perspective on the Separation of Powers</w:t></w:r></w:hyperlink></w:p><w:p><w:pPr/><w:hyperlink r:id="rId10" w:history="1"><w:r><w:rPr><w:color w:val="#410a8c"/><w:u w:val="single"/></w:rPr><w:t xml:space="preserve">Xavier Philippe</w:t></w:r></w:hyperlink></w:p><w:p><w:pPr/><w:r><w:rPr/><w:t xml:space="preserve">Juta Publishers. </w:t></w:r><w:r><w:rPr><w:i w:val="1"/><w:iCs w:val="1"/></w:rPr><w:t xml:space="preserve">Conférence de l’association internationale de droit constitutionnel International Johannesburg 28-29th may 2015 - The “New” Separation of Powers: Can the Doctrine Evolve to Meet the Century 21st Context? </w:t></w:r><w:r><w:rPr/><w:t xml:space="preserve">, 2017</w:t></w:r></w:p><w:p><w:pPr/><w:r><w:rPr/><w:t xml:space="preserve">Chapitre d'ouvrage</w:t></w:r></w:p><w:p><w:pPr/><w:hyperlink r:id="rId13" w:history="1"><w:r><w:rPr><w:color w:val="#410a8c"/><w:u w:val="single"/></w:rPr><w:t xml:space="preserve">hal-01832860v1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réponses juridiques aux attentats terroristes du 13 novembre 2015 à Paris : de la déclaration de l’État d’urgence à la révision constitutionnelle abandonnée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in Constitution et lutte antiterroriste en Europe (en collaboration avec O. Le Bot), Annuaire international de justice constitutionnelle AIJC 2016</w:t></w:r><w:r><w:rPr/><w:t xml:space="preserve">, pp. 43-57, 2017</w:t></w:r></w:p><w:p><w:pPr/><w:r><w:rPr/><w:t xml:space="preserve">Chapitre d'ouvrage</w:t></w:r></w:p><w:p><w:pPr/><w:hyperlink r:id="rId14" w:history="1"><w:r><w:rPr><w:color w:val="#410a8c"/><w:u w:val="single"/></w:rPr><w:t xml:space="preserve">hal-01832819v1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Migrations internationales et justice constitutionnelle en Afrique du sud, XXXIIème table ronde internationale de justice constitutionnelle comparée – Rapport sud-africain, 9 & 10 septembre 2016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Annuaire international de justice constitutionnelle AIJC 2016</w:t></w:r><w:r><w:rPr/><w:t xml:space="preserve">, pp.95-114, 2017</w:t></w:r></w:p><w:p><w:pPr/><w:r><w:rPr/><w:t xml:space="preserve">Chapitre d'ouvrage</w:t></w:r></w:p><w:p><w:pPr/><w:hyperlink r:id="rId15" w:history="1"><w:r><w:rPr><w:color w:val="#410a8c"/><w:u w:val="single"/></w:rPr><w:t xml:space="preserve">hal-01832828v1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Linking Transitional Justice with Human Rights: the role of the past in designing the Bill of Rights in New Constitutions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Wydawnictwo Sejmowe. </w:t></w:r><w:r><w:rPr><w:i w:val="1"/><w:iCs w:val="1"/></w:rPr><w:t xml:space="preserve">in Human Rights in Contemporary World Essays in Honour of Professor Leszek Garlicki</w:t></w:r><w:r><w:rPr/><w:t xml:space="preserve">, 2, pp.194-208, 2017</w:t></w:r></w:p><w:p><w:pPr/><w:r><w:rPr/><w:t xml:space="preserve">Chapitre d'ouvrage</w:t></w:r></w:p><w:p><w:pPr/><w:hyperlink r:id="rId16" w:history="1"><w:r><w:rPr><w:color w:val="#410a8c"/><w:u w:val="single"/></w:rPr><w:t xml:space="preserve">hal-01832865v1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Centralized or Decentralized State Structures? Tendencies in the Arab Transition States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Constitutionalism, Human Rights, and Islam after the Arab Spring</w:t></w:r><w:r><w:rPr/><w:t xml:space="preserve">, Oxford University Press, 2016, 9780190627645</w:t></w:r></w:p><w:p><w:pPr/><w:r><w:rPr/><w:t xml:space="preserve">Chapitre d'ouvrage</w:t></w:r></w:p><w:p><w:pPr/><w:hyperlink r:id="rId17" w:history="1"><w:r><w:rPr><w:color w:val="#410a8c"/><w:u w:val="single"/></w:rPr><w:t xml:space="preserve">halshs-01476948v1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des organisations non gouvernementales dans les processus constituants postconflictuels : expertise ou plaidoyer ?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pp.151-164, 2014, Collection Transition &amp; Justice, 9782370320223</w:t></w:r></w:p><w:p><w:pPr/><w:r><w:rPr/><w:t xml:space="preserve">Chapitre d'ouvrage</w:t></w:r></w:p><w:p><w:pPr/><w:hyperlink r:id="rId18" w:history="1"><w:r><w:rPr><w:color w:val="#410a8c"/><w:u w:val="single"/></w:rPr><w:t xml:space="preserve">hal-01447206v1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Tours et contours des transitions constitutionnelles... Essai de typologie des transitions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pp.15-23, 2014, Collection Transition &amp; Justice, 9782370320223</w:t></w:r></w:p><w:p><w:pPr/><w:r><w:rPr/><w:t xml:space="preserve">Chapitre d'ouvrage</w:t></w:r></w:p><w:p><w:pPr/><w:hyperlink r:id="rId19" w:history="1"><w:r><w:rPr><w:color w:val="#410a8c"/><w:u w:val="single"/></w:rPr><w:t xml:space="preserve">hal-01447170v1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juge constitutionnel et la proportionnalité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Annuaire international de justice constitutionnelle</w:t></w:r><w:r><w:rPr/><w:t xml:space="preserve">, Economica-PUAM, pp.87-114, 2010</w:t></w:r></w:p><w:p><w:pPr/><w:r><w:rPr/><w:t xml:space="preserve">Chapitre d'ouvrage</w:t></w:r></w:p><w:p><w:pPr/><w:hyperlink r:id="rId20" w:history="1"><w:r><w:rPr><w:color w:val="#410a8c"/><w:u w:val="single"/></w:rPr><w:t xml:space="preserve">halshs-00539924v1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Contrôle de constitutionnalité par voie préjudicielle – la saisine par les citoyens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Contrôle de constitutionnalité par voie préjudicielle – la saisine par les citoyens</w:t></w:r><w:r><w:rPr/><w:t xml:space="preserve">, PUAM, pp.262, 2009</w:t></w:r></w:p><w:p><w:pPr/><w:r><w:rPr/><w:t xml:space="preserve">Chapitre d'ouvrage</w:t></w:r></w:p><w:p><w:pPr/><w:hyperlink r:id="rId21" w:history="1"><w:r><w:rPr><w:color w:val="#410a8c"/><w:u w:val="single"/></w:rPr><w:t xml:space="preserve">halshs-00539883v1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Grandes délibérations du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Grandes délibérations du Conseil constitutionnel</w:t></w:r><w:r><w:rPr/><w:t xml:space="preserve">, Dalloz, pp.473, 2009</w:t></w:r></w:p><w:p><w:pPr/><w:r><w:rPr/><w:t xml:space="preserve">Chapitre d'ouvrage</w:t></w:r></w:p><w:p><w:pPr/><w:hyperlink r:id="rId22" w:history="1"><w:r><w:rPr><w:color w:val="#410a8c"/><w:u w:val="single"/></w:rPr><w:t xml:space="preserve">halshs-00539890v1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famille dans la Guerre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Liber amicorum Françoise Ringel</w:t></w:r><w:r><w:rPr/><w:t xml:space="preserve">, PUAM, pp.211-241, 2007</w:t></w:r></w:p><w:p><w:pPr/><w:r><w:rPr/><w:t xml:space="preserve">Chapitre d'ouvrage</w:t></w:r></w:p><w:p><w:pPr/><w:hyperlink r:id="rId23" w:history="1"><w:r><w:rPr><w:color w:val="#410a8c"/><w:u w:val="single"/></w:rPr><w:t xml:space="preserve">halshs-00542124v1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Brèves réflexions sur les relations entre « justice transitionnelle » et Constitution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Études en l'honneur de Louis Favoreu</w:t></w:r><w:r><w:rPr/><w:t xml:space="preserve">, Dalloz, pp.373-385, 2007</w:t></w:r></w:p><w:p><w:pPr/><w:r><w:rPr/><w:t xml:space="preserve">Chapitre d'ouvrage</w:t></w:r></w:p><w:p><w:pPr/><w:hyperlink r:id="rId24" w:history="1"><w:r><w:rPr><w:color w:val="#410a8c"/><w:u w:val="single"/></w:rPr><w:t xml:space="preserve">halshs-00541055v1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Brèves réflexions sur le principe de proportionnalité en droit humanitaire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Mélanges offerts au Professeur Francis Delpérée</w:t></w:r><w:r><w:rPr/><w:t xml:space="preserve">, Bruylant – LGDJ, pp.1183-1196, 2007</w:t></w:r></w:p><w:p><w:pPr/><w:r><w:rPr/><w:t xml:space="preserve">Chapitre d'ouvrage</w:t></w:r></w:p><w:p><w:pPr/><w:hyperlink r:id="rId25" w:history="1"><w:r><w:rPr><w:color w:val="#410a8c"/><w:u w:val="single"/></w:rPr><w:t xml:space="preserve">halshs-00542012v1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Lomé Convention and Trade between Europe and South and Southern Africa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Democracy, Human Rights and Economic Development in South and Southern Africa</w:t></w:r><w:r><w:rPr/><w:t xml:space="preserve">, Lex Patria - Johannesburg, pp.347-355, 1997</w:t></w:r></w:p><w:p><w:pPr/><w:r><w:rPr/><w:t xml:space="preserve">Chapitre d'ouvrage</w:t></w:r></w:p><w:p><w:pPr/><w:hyperlink r:id="rId26" w:history="1"><w:r><w:rPr><w:color w:val="#410a8c"/><w:u w:val="single"/></w:rPr><w:t xml:space="preserve">halshs-00543788v1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Droit constitutionnel et droit administratif. Entre unité et spécificités</w:t></w:r></w:hyperlink></w:p><w:p><w:pPr/><w:hyperlink r:id="rId28" w:history="1"><w:r><w:rPr><w:color w:val="#410a8c"/><w:u w:val="single"/></w:rPr><w:t xml:space="preserve">Xavier Dupré de Boulois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29" w:history="1"><w:r><w:rPr><w:color w:val="#410a8c"/><w:u w:val="single"/></w:rPr><w:t xml:space="preserve">Julien Bonnet</w:t></w:r></w:hyperlink><w:r><w:rPr/><w:t xml:space="preserve">,</w:t></w:r><w:hyperlink r:id="rId30" w:history="1"><w:r><w:rPr><w:color w:val="#410a8c"/><w:u w:val="single"/></w:rPr><w:t xml:space="preserve">Pascale Idoux</w:t></w:r></w:hyperlink><w:r><w:rPr/><w:t xml:space="preserve">,</w:t></w:r><w:hyperlink r:id="rId31" w:history="1"><w:r><w:rPr><w:color w:val="#410a8c"/><w:u w:val="single"/></w:rPr><w:t xml:space="preserve">Marion Ubaud-Bergeron</w:t></w:r></w:hyperlink></w:p><w:p><w:pPr/><w:hyperlink r:id="rId32" w:history="1"><w:r><w:rPr><w:color w:val="#410a8c"/><w:u w:val="single"/></w:rPr><w:t xml:space="preserve">Mare et Martin</w:t></w:r></w:hyperlink><w:r><w:rPr/><w:t xml:space="preserve">, 2023, Collection de l'Institut des sciences juridique et philosophique de la Sorbonne, 978-2-84934-781-2</w:t></w:r></w:p><w:p><w:pPr/><w:r><w:rPr/><w:t xml:space="preserve">Ouvrages</w:t></w:r></w:p><w:p><w:pPr/><w:hyperlink r:id="rId27" w:history="1"><w:r><w:rPr><w:color w:val="#410a8c"/><w:u w:val="single"/></w:rPr><w:t xml:space="preserve">hal-04953683v1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Annuaire de justice transitionnelle 2021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LGDJ. </w:t></w:r><w:hyperlink r:id="rId38" w:history="1"><w:r><w:rPr><w:color w:val="#410a8c"/><w:u w:val="single"/></w:rPr><w:t xml:space="preserve">Institut Francophone pour la Justice et la Démocratie</w:t></w:r></w:hyperlink><w:r><w:rPr/><w:t xml:space="preserve">, 2022, Transition &amp; Justice, 978-2-37032-349-1</w:t></w:r></w:p><w:p><w:pPr/><w:r><w:rPr/><w:t xml:space="preserve">Ouvrages</w:t></w:r></w:p><w:p><w:pPr/><w:hyperlink r:id="rId33" w:history="1"><w:r><w:rPr><w:color w:val="#410a8c"/><w:u w:val="single"/></w:rPr><w:t xml:space="preserve">hal-04470450v1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Annuaire de Justice transitionnelle 2020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hyperlink r:id="rId40" w:history="1"><w:r><w:rPr><w:color w:val="#410a8c"/><w:u w:val="single"/></w:rPr><w:t xml:space="preserve">Institut Francophone pour la Justice et la Démocratie</w:t></w:r></w:hyperlink><w:r><w:rPr/><w:t xml:space="preserve">, pp.612, 2021, Transition &amp; Justice, 978-2-37032-314-9</w:t></w:r></w:p><w:p><w:pPr/><w:r><w:rPr/><w:t xml:space="preserve">Ouvrages</w:t></w:r></w:p><w:p><w:pPr/><w:hyperlink r:id="rId39" w:history="1"><w:r><w:rPr><w:color w:val="#410a8c"/><w:u w:val="single"/></w:rPr><w:t xml:space="preserve">hal-04470529v1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Annuaire de justice transitionnelle 2019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Institut Francophone pour la Justice et la Démocratie. </w:t></w:r><w:hyperlink r:id="rId42" w:history="1"><w:r><w:rPr><w:color w:val="#410a8c"/><w:u w:val="single"/></w:rPr><w:t xml:space="preserve">LGDJ</w:t></w:r></w:hyperlink><w:r><w:rPr/><w:t xml:space="preserve">, 442 p., 2020, Transition &amp; Justice, 978-2-37032-349-1</w:t></w:r></w:p><w:p><w:pPr/><w:r><w:rPr/><w:t xml:space="preserve">Ouvrages</w:t></w:r></w:p><w:p><w:pPr/><w:hyperlink r:id="rId41" w:history="1"><w:r><w:rPr><w:color w:val="#410a8c"/><w:u w:val="single"/></w:rPr><w:t xml:space="preserve">hal-04470564v1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Religions et transitions : quels défis après les révolutions arabes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158 p., 2015, 9782370320452</w:t></w:r></w:p><w:p><w:pPr/><w:r><w:rPr/><w:t xml:space="preserve">Ouvrages</w:t></w:r></w:p><w:p><w:pPr/><w:hyperlink r:id="rId43" w:history="1"><w:r><w:rPr><w:color w:val="#410a8c"/><w:u w:val="single"/></w:rPr><w:t xml:space="preserve">hal-04983353v1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Religions et transitions: quels défis après les révolutions arabes?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hyperlink r:id="rId47" w:history="1"><w:r><w:rPr><w:color w:val="#410a8c"/><w:u w:val="single"/></w:rPr><w:t xml:space="preserve">Institut Universitaire Varenne</w:t></w:r></w:hyperlink><w:r><w:rPr/><w:t xml:space="preserve">, 152 p., 2015, Collection Transition &amp; Justice, 978-2-37032-045-2</w:t></w:r></w:p><w:p><w:pPr/><w:r><w:rPr/><w:t xml:space="preserve">Ouvrages</w:t></w:r></w:p><w:p><w:pPr/><w:hyperlink r:id="rId45" w:history="1"><w:r><w:rPr><w:color w:val="#410a8c"/><w:u w:val="single"/></w:rPr><w:t xml:space="preserve">hal-01447282v1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Transitions constitutionnelles et constitutions transitionnelles : quelles solutions pour une meilleure gestion des fins de conflit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Institut Universitaire Varenne. 234 p., 2014, 978-2-37032-022-3</w:t></w:r></w:p><w:p><w:pPr/><w:r><w:rPr/><w:t xml:space="preserve">Ouvrages</w:t></w:r></w:p><w:p><w:pPr/><w:hyperlink r:id="rId48" w:history="1"><w:r><w:rPr><w:color w:val="#410a8c"/><w:u w:val="single"/></w:rPr><w:t xml:space="preserve">hal-04983355v1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49" w:history="1"><w:r><w:rPr><w:color w:val="#410a8c"/><w:u w:val="single"/></w:rPr><w:t xml:space="preserve">hal-03560557v1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grandes délibérations du Conseil constitutionnel : 1958-1986</w:t></w:r></w:hyperlink></w:p><w:p><w:pPr/><w:hyperlink r:id="rId29" w:history="1"><w:r><w:rPr><w:color w:val="#410a8c"/><w:u w:val="single"/></w:rPr><w:t xml:space="preserve">Julien Bonnet</w:t></w:r></w:hyperlink><w:r><w:rPr/><w:t xml:space="preserve">,</w:t></w:r><w:hyperlink r:id="rId51" w:history="1"><w:r><w:rPr><w:color w:val="#410a8c"/><w:u w:val="single"/></w:rPr><w:t xml:space="preserve">Anne-Laure Cassard-Valembois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53" w:history="1"><w:r><w:rPr><w:color w:val="#410a8c"/><w:u w:val="single"/></w:rPr><w:t xml:space="preserve">Pierre-Yves Gahdoun</w:t></w:r></w:hyperlink><w:r><w:rPr/><w:t xml:space="preserve">,</w:t></w:r><w:hyperlink r:id="rId54" w:history="1"><w:r><w:rPr><w:color w:val="#410a8c"/><w:u w:val="single"/></w:rPr><w:t xml:space="preserve">Fabrice Hourquebie</w:t></w:r></w:hyperlink><w:r><w:rPr/><w:t xml:space="preserve">et al.</w:t></w:r></w:p><w:p><w:pPr/><w:r><w:rPr/><w:t xml:space="preserve">Dalloz, XVIII-598 p, 2014, 978-2-247-12979-9</w:t></w:r></w:p><w:p><w:pPr/><w:r><w:rPr/><w:t xml:space="preserve">Ouvrages</w:t></w:r></w:p><w:p><w:pPr/><w:hyperlink r:id="rId50" w:history="1"><w:r><w:rPr><w:color w:val="#410a8c"/><w:u w:val="single"/></w:rPr><w:t xml:space="preserve">hal-03709160v1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grandes délibérations du Conseil constitutionnel</w:t></w:r></w:hyperlink></w:p><w:p><w:pPr/><w:hyperlink r:id="rId52" w:history="1"><w:r><w:rPr><w:color w:val="#410a8c"/><w:u w:val="single"/></w:rPr><w:t xml:space="preserve">Aurélie Duffy-Meunier</w:t></w:r></w:hyperlink><w:r><w:rPr/><w:t xml:space="preserve">,</w:t></w:r><w:hyperlink r:id="rId56" w:history="1"><w:r><w:rPr><w:color w:val="#410a8c"/><w:u w:val="single"/></w:rPr><w:t xml:space="preserve">Matthieu Bertrand</w:t></w:r></w:hyperlink><w:r><w:rPr/><w:t xml:space="preserve">,</w:t></w:r><w:hyperlink r:id="rId57" w:history="1"><w:r><w:rPr><w:color w:val="#410a8c"/><w:u w:val="single"/></w:rPr><w:t xml:space="preserve">Jean-Pierre Machelon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59" w:history="1"><w:r><w:rPr><w:color w:val="#410a8c"/><w:u w:val="single"/></w:rPr><w:t xml:space="preserve">Dominique Rousseau</w:t></w:r></w:hyperlink><w:r><w:rPr/><w:t xml:space="preserve">et al.</w:t></w:r></w:p><w:p><w:pPr/><w:r><w:rPr/><w:t xml:space="preserve">Dalloz, 2014</w:t></w:r></w:p><w:p><w:pPr/><w:r><w:rPr/><w:t xml:space="preserve">Ouvrages</w:t></w:r></w:p><w:p><w:pPr/><w:hyperlink r:id="rId55" w:history="1"><w:r><w:rPr><w:color w:val="#410a8c"/><w:u w:val="single"/></w:rPr><w:t xml:space="preserve">hal-03622965v1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60" w:history="1"><w:r><w:rPr><w:color w:val="#410a8c"/><w:u w:val="single"/></w:rPr><w:t xml:space="preserve">hal-01428765v1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justice face aux réparations des préjudices de l'histoire. Approche nationale et comparée</w:t></w:r></w:hyperlink></w:p><w:p><w:pPr/><w:hyperlink r:id="rId10" w:history="1"><w:r><w:rPr><w:color w:val="#410a8c"/><w:u w:val="single"/></w:rPr><w:t xml:space="preserve">Xavier Philippe</w:t></w:r></w:hyperlink></w:p><w:p><w:pPr/><w:hyperlink r:id="rId62" w:history="1"><w:r><w:rPr><w:color w:val="#410a8c"/><w:u w:val="single"/></w:rPr><w:t xml:space="preserve">Institut Universitaire Varenne</w:t></w:r></w:hyperlink><w:r><w:rPr/><w:t xml:space="preserve">, pp.196, 2013, Collection Transition &amp; Justice, 9782370320018</w:t></w:r></w:p><w:p><w:pPr/><w:r><w:rPr/><w:t xml:space="preserve">Ouvrages</w:t></w:r></w:p><w:p><w:pPr/><w:hyperlink r:id="rId61" w:history="1"><w:r><w:rPr><w:color w:val="#410a8c"/><w:u w:val="single"/></w:rPr><w:t xml:space="preserve">hal-01446514v1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L'actualité de la justice pénale internationale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4" w:history="1"><w:r><w:rPr><w:color w:val="#410a8c"/><w:u w:val="single"/></w:rPr><w:t xml:space="preserve">Dominique Viriot-Barrial</w:t></w:r></w:hyperlink></w:p><w:p><w:pPr/><w:r><w:rPr/><w:t xml:space="preserve">PUAM, pp.150, 2008</w:t></w:r></w:p><w:p><w:pPr/><w:r><w:rPr/><w:t xml:space="preserve">Ouvrages</w:t></w:r></w:p><w:p><w:pPr/><w:hyperlink r:id="rId63" w:history="1"><w:r><w:rPr><w:color w:val="#410a8c"/><w:u w:val="single"/></w:rPr><w:t xml:space="preserve">halshs-00539913v1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Constitution et Finances Publiques », Le rôle du constitutionnalisme dans la construction des nouveaux États de droit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Economica, pp.622, 2005</w:t></w:r></w:p><w:p><w:pPr/><w:r><w:rPr/><w:t xml:space="preserve">Ouvrages</w:t></w:r></w:p><w:p><w:pPr/><w:hyperlink r:id="rId65" w:history="1"><w:r><w:rPr><w:color w:val="#410a8c"/><w:u w:val="single"/></w:rPr><w:t xml:space="preserve">halshs-00543819v1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L’orchestration organisationnelle des attentes de reconnaissance sociale. Le cas d’un programme d’Université d’Entreprise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/w:p><w:p><w:pPr/><w:r><w:rPr><w:i w:val="1"/><w:iCs w:val="1"/></w:rPr><w:t xml:space="preserve">Recherches en sciences de gestion</w:t></w:r><w:r><w:rPr/><w:t xml:space="preserve">, 2019, 2 (131), pp.165-131. </w:t></w:r><w:hyperlink r:id="rId69" w:history="1"><w:r><w:rPr><w:color w:val="#410a8c"/><w:u w:val="single"/></w:rPr><w:t xml:space="preserve">⟨10.3917/resg.131.0165⟩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hal-02928078v1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Commentaire de la décision n°2015-512 QPC du 8 janvier 2016 [M. Vincent R. – Délit de contestation de l’existence de certains crimes contre l’humanité]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0" w:history="1"><w:r><w:rPr><w:color w:val="#410a8c"/><w:u w:val="single"/></w:rPr><w:t xml:space="preserve">halshs-01476964v1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Commentaire de la décision du Conseil constitutionnel, n°2015-492 QPC du 16 octobre 2015, [Association Communauté rwandaise de France]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2" w:history="1"><w:r><w:rPr><w:color w:val="#410a8c"/><w:u w:val="single"/></w:rPr><w:t xml:space="preserve">halshs-01476962v1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Tuteur, manager, un enrichissement bidirectionnel</w:t></w:r></w:hyperlink></w:p><w:p><w:pPr/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management &amp; avenir</w:t></w:r><w:r><w:rPr/><w:t xml:space="preserve">, 2014, Gestion des Connaissances, Société et Organisation, 1 (67), pp.33-50. </w:t></w:r><w:hyperlink r:id="rId74" w:history="1"><w:r><w:rPr><w:color w:val="#410a8c"/><w:u w:val="single"/></w:rPr><w:t xml:space="preserve">⟨10.3917/mav.067.0033⟩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hal-02928121v1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Orchestrating complexity : a case study on the strategic impact of knotting action nets</w:t></w:r></w:hyperlink></w:p><w:p><w:pPr/><w:hyperlink r:id="rId76" w:history="1"><w:r><w:rPr><w:color w:val="#410a8c"/><w:u w:val="single"/></w:rPr><w:t xml:space="preserve">Sébastien Picard</w:t></w:r></w:hyperlink><w:r><w:rPr/><w:t xml:space="preserve">,</w:t></w:r><w:hyperlink r:id="rId77" w:history="1"><w:r><w:rPr><w:color w:val="#410a8c"/><w:u w:val="single"/></w:rPr><w:t xml:space="preserve">Mar Perezts</w:t></w:r></w:hyperlink><w:r><w:rPr/><w:t xml:space="preserve">,</w:t></w:r><w:hyperlink r:id="rId78" w:history="1"><w:r><w:rPr><w:color w:val="#410a8c"/><w:u w:val="single"/></w:rPr><w:t xml:space="preserve">Véronique Steyer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 Academy of Management Annual Meeting Proceedings</w:t></w:r><w:r><w:rPr/><w:t xml:space="preserve">, 2013, 2013 (1), pp.17008-17008 P</w:t></w:r></w:p><w:p><w:pPr/><w:r><w:rPr/><w:t xml:space="preserve">Article dans une revue</w:t></w:r></w:p><w:p><w:pPr/><w:hyperlink r:id="rId75" w:history="1"><w:r><w:rPr><w:color w:val="#410a8c"/><w:u w:val="single"/></w:rPr><w:t xml:space="preserve">hal-02313292v1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L'amnistie devant le juge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2013, 02, pp.225</w:t></w:r></w:p><w:p><w:pPr/><w:r><w:rPr/><w:t xml:space="preserve">Article dans une revue</w:t></w:r></w:p><w:p><w:pPr/><w:hyperlink r:id="rId79" w:history="1"><w:r><w:rPr><w:color w:val="#410a8c"/><w:u w:val="single"/></w:rPr><w:t xml:space="preserve">halshs-02226997v1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Amicus curiae dans l'affaire de la pénalisation de la négation du génocide arménien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2012, 03, pp.389</w:t></w:r></w:p><w:p><w:pPr/><w:r><w:rPr/><w:t xml:space="preserve">Article dans une revue</w:t></w:r></w:p><w:p><w:pPr/><w:hyperlink r:id="rId80" w:history="1"><w:r><w:rPr><w:color w:val="#410a8c"/><w:u w:val="single"/></w:rPr><w:t xml:space="preserve">halshs-02226938v1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Observations relatives à la loi visant à réprimer la contestation des génocides reconnus par la loi</w:t></w:r></w:hyperlink></w:p><w:p><w:pPr/><w:hyperlink r:id="rId82" w:history="1"><w:r><w:rPr><w:color w:val="#410a8c"/><w:u w:val="single"/></w:rPr><w:t xml:space="preserve">Bertrand Mathieu</w:t></w:r></w:hyperlink><w:r><w:rPr/><w:t xml:space="preserve">,</w:t></w:r><w:hyperlink r:id="rId83" w:history="1"><w:r><w:rPr><w:color w:val="#410a8c"/><w:u w:val="single"/></w:rPr><w:t xml:space="preserve">Anne-Marie Le Pourhiet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84" w:history="1"><w:r><w:rPr><w:color w:val="#410a8c"/><w:u w:val="single"/></w:rPr><w:t xml:space="preserve">Anne Levade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et al.</w:t></w:r></w:p><w:p><w:pPr/><w:r><w:rPr><w:i w:val="1"/><w:iCs w:val="1"/></w:rPr><w:t xml:space="preserve">Constitutions : Revue de droit constitutionnel appliqué</w:t></w:r><w:r><w:rPr/><w:t xml:space="preserve">, 2012, 03, pp.393</w:t></w:r></w:p><w:p><w:pPr/><w:r><w:rPr/><w:t xml:space="preserve">Article dans une revue</w:t></w:r></w:p><w:p><w:pPr/><w:hyperlink r:id="rId81" w:history="1"><w:r><w:rPr><w:color w:val="#410a8c"/><w:u w:val="single"/></w:rPr><w:t xml:space="preserve">halshs-02226939v1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délibérations du Conseil constitutionnel - Année 1984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6" w:history="1"><w:r><w:rPr><w:color w:val="#410a8c"/><w:u w:val="single"/></w:rPr><w:t xml:space="preserve">Ariane Vidal-Naquet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Nouveaux cahiers du Conseil constitutionnel</w:t></w:r><w:r><w:rPr/><w:t xml:space="preserve">, 2011, 32</w:t></w:r></w:p><w:p><w:pPr/><w:r><w:rPr/><w:t xml:space="preserve">Article dans une revue</w:t></w:r></w:p><w:p><w:pPr/><w:hyperlink r:id="rId85" w:history="1"><w:r><w:rPr><w:color w:val="#410a8c"/><w:u w:val="single"/></w:rPr><w:t xml:space="preserve">hal-03631695v1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9" w:history="1"><w:r><w:rPr><w:color w:val="#410a8c"/><w:u w:val="single"/></w:rPr><w:t xml:space="preserve">Ariane Vidal 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32, pp.97</w:t></w:r></w:p><w:p><w:pPr/><w:r><w:rPr/><w:t xml:space="preserve">Article dans une revue</w:t></w:r></w:p><w:p><w:pPr/><w:hyperlink r:id="rId88" w:history="1"><w:r><w:rPr><w:color w:val="#410a8c"/><w:u w:val="single"/></w:rPr><w:t xml:space="preserve">halshs-02226563v1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9" w:history="1"><w:r><w:rPr><w:color w:val="#410a8c"/><w:u w:val="single"/></w:rPr><w:t xml:space="preserve">Ariane Vidal Naquet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33, pp.85</w:t></w:r></w:p><w:p><w:pPr/><w:r><w:rPr/><w:t xml:space="preserve">Article dans une revue</w:t></w:r></w:p><w:p><w:pPr/><w:hyperlink r:id="rId90" w:history="1"><w:r><w:rPr><w:color w:val="#410a8c"/><w:u w:val="single"/></w:rPr><w:t xml:space="preserve">halshs-02226572v1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question prioritaire de constitutionnalité : à l'aube d'une nouvelle ère pour le contentieux constitutionnel français...Réflexions après l'adoption de la loi organique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2010, 82, pp.273-287</w:t></w:r></w:p><w:p><w:pPr/><w:r><w:rPr/><w:t xml:space="preserve">Article dans une revue</w:t></w:r></w:p><w:p><w:pPr/><w:hyperlink r:id="rId91" w:history="1"><w:r><w:rPr><w:color w:val="#410a8c"/><w:u w:val="single"/></w:rPr><w:t xml:space="preserve">halshs-00539917v1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Chronique France de jurisprudence constitutionnelle</w:t></w:r></w:hyperlink></w:p><w:p><w:pPr/><w:hyperlink r:id="rId93" w:history="1"><w:r><w:rPr><w:color w:val="#410a8c"/><w:u w:val="single"/></w:rPr><w:t xml:space="preserve">Elise Besson</w:t></w:r></w:hyperlink><w:r><w:rPr/><w:t xml:space="preserve">,</w:t></w:r><w:hyperlink r:id="rId94" w:history="1"><w:r><w:rPr><w:color w:val="#410a8c"/><w:u w:val="single"/></w:rPr><w:t xml:space="preserve">Marthe Fatin-Rouge Stéfanini</w:t></w:r></w:hyperlink><w:r><w:rPr/><w:t xml:space="preserve">,</w:t></w:r><w:hyperlink r:id="rId95" w:history="1"><w:r><w:rPr><w:color w:val="#410a8c"/><w:u w:val="single"/></w:rPr><w:t xml:space="preserve">Erwan Kerviche</w:t></w:r></w:hyperlink><w:r><w:rPr/><w:t xml:space="preserve">,</w:t></w:r><w:hyperlink r:id="rId96" w:history="1"><w:r><w:rPr><w:color w:val="#410a8c"/><w:u w:val="single"/></w:rPr><w:t xml:space="preserve">Sophie Lamouroux</w:t></w:r></w:hyperlink><w:r><w:rPr/><w:t xml:space="preserve">,</w:t></w:r><w:hyperlink r:id="rId97" w:history="1"><w:r><w:rPr><w:color w:val="#410a8c"/><w:u w:val="single"/></w:rPr><w:t xml:space="preserve">Xavier Magnon</w:t></w:r></w:hyperlink><w:r><w:rPr/><w:t xml:space="preserve">et al.</w:t></w:r></w:p><w:p><w:pPr/><w:r><w:rPr><w:i w:val="1"/><w:iCs w:val="1"/></w:rPr><w:t xml:space="preserve">Annuaire International de Justice Constitutionnelle</w:t></w:r><w:r><w:rPr/><w:t xml:space="preserve">, 2010, XXV, pp.697−758</w:t></w:r></w:p><w:p><w:pPr/><w:r><w:rPr/><w:t xml:space="preserve">Article dans une revue</w:t></w:r></w:p><w:p><w:pPr/><w:hyperlink r:id="rId92" w:history="1"><w:r><w:rPr><w:color w:val="#410a8c"/><w:u w:val="single"/></w:rPr><w:t xml:space="preserve">halshs-00544033v1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Transitional Justice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Lexicon on Peacebuilding Situations</w:t></w:r><w:r><w:rPr/><w:t xml:space="preserve">, 2009, Chapter 27</w:t></w:r></w:p><w:p><w:pPr/><w:r><w:rPr/><w:t xml:space="preserve">Article dans une revue</w:t></w:r></w:p><w:p><w:pPr/><w:hyperlink r:id="rId98" w:history="1"><w:r><w:rPr><w:color w:val="#410a8c"/><w:u w:val="single"/></w:rPr><w:t xml:space="preserve">hal-00543647v1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démocratie constitutionnelle sud-africaine : un modèle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Pouvoirs - Revue française d’études constitutionnelles et politiques</w:t></w:r><w:r><w:rPr/><w:t xml:space="preserve">, 2009, pp.157-168</w:t></w:r></w:p><w:p><w:pPr/><w:r><w:rPr/><w:t xml:space="preserve">Article dans une revue</w:t></w:r></w:p><w:p><w:pPr/><w:hyperlink r:id="rId99" w:history="1"><w:r><w:rPr><w:color w:val="#410a8c"/><w:u w:val="single"/></w:rPr><w:t xml:space="preserve">halshs-00541007v1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contrôle de proportionnalité exercé par les juridictions étrangères : l'exemple du contentieux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Petites affiches</w:t></w:r><w:r><w:rPr/><w:t xml:space="preserve">, 2009, N° spécial, pp.6-17</w:t></w:r></w:p><w:p><w:pPr/><w:r><w:rPr/><w:t xml:space="preserve">Article dans une revue</w:t></w:r></w:p><w:p><w:pPr/><w:hyperlink r:id="rId100" w:history="1"><w:r><w:rPr><w:color w:val="#410a8c"/><w:u w:val="single"/></w:rPr><w:t xml:space="preserve">halshs-00541036v1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contrôle des lois constitutionnelles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Cahiers du Conseil constitutionnel</w:t></w:r><w:r><w:rPr/><w:t xml:space="preserve">, 2009, 27, pp.22-26</w:t></w:r></w:p><w:p><w:pPr/><w:r><w:rPr/><w:t xml:space="preserve">Article dans une revue</w:t></w:r></w:p><w:p><w:pPr/><w:hyperlink r:id="rId101" w:history="1"><w:r><w:rPr><w:color w:val="#410a8c"/><w:u w:val="single"/></w:rPr><w:t xml:space="preserve">halshs-00539933v1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Rapprochements et divergences persistantes des systèmes juridiques de civil law et de common law</w:t></w:r></w:hyperlink></w:p><w:p><w:pPr/><w:hyperlink r:id="rId94" w:history="1"><w:r><w:rPr><w:color w:val="#410a8c"/><w:u w:val="single"/></w:rPr><w:t xml:space="preserve">Marthe Fatin-Rouge Stéfanini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03" w:history="1"><w:r><w:rPr><w:color w:val="#410a8c"/><w:u w:val="single"/></w:rPr><w:t xml:space="preserve">Guy Scoffoni</w:t></w:r></w:hyperlink></w:p><w:p><w:pPr/><w:r><w:rPr><w:i w:val="1"/><w:iCs w:val="1"/></w:rPr><w:t xml:space="preserve">Annuaire International de Justice Constitutionnelle</w:t></w:r><w:r><w:rPr/><w:t xml:space="preserve">, 2009, XXIV, pp.40-55</w:t></w:r></w:p><w:p><w:pPr/><w:r><w:rPr/><w:t xml:space="preserve">Article dans une revue</w:t></w:r></w:p><w:p><w:pPr/><w:hyperlink r:id="rId102" w:history="1"><w:r><w:rPr><w:color w:val="#410a8c"/><w:u w:val="single"/></w:rPr><w:t xml:space="preserve">halshs-00544257v1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responsabilité du chef de l'Etat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Société de législation comparée</w:t></w:r><w:r><w:rPr/><w:t xml:space="preserve">, 2009, 12, pp.87</w:t></w:r></w:p><w:p><w:pPr/><w:r><w:rPr/><w:t xml:space="preserve">Article dans une revue</w:t></w:r></w:p><w:p><w:pPr/><w:hyperlink r:id="rId104" w:history="1"><w:r><w:rPr><w:color w:val="#410a8c"/><w:u w:val="single"/></w:rPr><w:t xml:space="preserve">halshs-00540983v1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25 ans de délibérations 1958-1983 – Ouverture des archives du Conseil constitutionnel – 4ème période 1980-1983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106" w:history="1"><w:r><w:rPr><w:color w:val="#410a8c"/><w:u w:val="single"/></w:rPr><w:t xml:space="preserve">Aurélie Duffy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2009, N°hors série, pp.23</w:t></w:r></w:p><w:p><w:pPr/><w:r><w:rPr/><w:t xml:space="preserve">Article dans une revue</w:t></w:r></w:p><w:p><w:pPr/><w:hyperlink r:id="rId105" w:history="1"><w:r><w:rPr><w:color w:val="#410a8c"/><w:u w:val="single"/></w:rPr><w:t xml:space="preserve">halshs-00540997v1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propositions d'amélioration de la protection des droits fondamentaux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2008, N° hors-série, pp.209-222</w:t></w:r></w:p><w:p><w:pPr/><w:r><w:rPr/><w:t xml:space="preserve">Article dans une revue</w:t></w:r></w:p><w:p><w:pPr/><w:hyperlink r:id="rId107" w:history="1"><w:r><w:rPr><w:color w:val="#410a8c"/><w:u w:val="single"/></w:rPr><w:t xml:space="preserve">halshs-00541023v1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Sanctions for Violations of International Humanitarian Law : the Problem of the Division of Competences between National Authorities and between National and International Authorities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2008, 90 (870), pp.359-371</w:t></w:r></w:p><w:p><w:pPr/><w:r><w:rPr/><w:t xml:space="preserve">Article dans une revue</w:t></w:r></w:p><w:p><w:pPr/><w:hyperlink r:id="rId108" w:history="1"><w:r><w:rPr><w:color w:val="#410a8c"/><w:u w:val="single"/></w:rPr><w:t xml:space="preserve">halshs-00543666v1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Principles of Universal Jurisdiction and Complementarity : How Do the Two Principles Intermesh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2006, 88 (862), pp.375-398</w:t></w:r></w:p><w:p><w:pPr/><w:r><w:rPr/><w:t xml:space="preserve">Article dans une revue</w:t></w:r></w:p><w:p><w:pPr/><w:hyperlink r:id="rId109" w:history="1"><w:r><w:rPr><w:color w:val="#410a8c"/><w:u w:val="single"/></w:rPr><w:t xml:space="preserve">halshs-00543678v1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Nations Unies et la Justice Transitionnelle : Bilan et Perspectives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L'Observateur des Nations Unies</w:t></w:r><w:r><w:rPr/><w:t xml:space="preserve">, 2006, n° 20 &amp; 21, pp.169-191</w:t></w:r></w:p><w:p><w:pPr/><w:r><w:rPr/><w:t xml:space="preserve">Article dans une revue</w:t></w:r></w:p><w:p><w:pPr/><w:hyperlink r:id="rId110" w:history="1"><w:r><w:rPr><w:color w:val="#410a8c"/><w:u w:val="single"/></w:rPr><w:t xml:space="preserve">halshs-00542128v1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Dispute Resolution Mechanism of the World Trade Organisation Five Years after its Implementation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2000, 3 (1), pp.69-87</w:t></w:r></w:p><w:p><w:pPr/><w:r><w:rPr/><w:t xml:space="preserve">Article dans une revue</w:t></w:r></w:p><w:p><w:pPr/><w:hyperlink r:id="rId111" w:history="1"><w:r><w:rPr><w:color w:val="#410a8c"/><w:u w:val="single"/></w:rPr><w:t xml:space="preserve">halshs-00543710v1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Place and Recognition of socio-economic rights in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1998, 2 (2), pp.1-11</w:t></w:r></w:p><w:p><w:pPr/><w:r><w:rPr/><w:t xml:space="preserve">Article dans une revue</w:t></w:r></w:p><w:p><w:pPr/><w:hyperlink r:id="rId112" w:history="1"><w:r><w:rPr><w:color w:val="#410a8c"/><w:u w:val="single"/></w:rPr><w:t xml:space="preserve">halshs-00543733v1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Comptes de campagne et propagande électorale (utilisation abusive par un candidat des émissions d'une radio privée)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1994, 09, pp.111</w:t></w:r></w:p><w:p><w:pPr/><w:r><w:rPr/><w:t xml:space="preserve">Article dans une revue</w:t></w:r></w:p><w:p><w:pPr/><w:hyperlink r:id="rId113" w:history="1"><w:r><w:rPr><w:color w:val="#410a8c"/><w:u w:val="single"/></w:rPr><w:t xml:space="preserve">halshs-02203794v1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L'oeuvre cinématographique dont la diffusion ne doit être interrompue par des coupures publicitaires que dans certaines conditions peut être une oeuvre inédite en salle de cinéma en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1993, 34, pp.485</w:t></w:r></w:p><w:p><w:pPr/><w:r><w:rPr/><w:t xml:space="preserve">Article dans une revue</w:t></w:r></w:p><w:p><w:pPr/><w:hyperlink r:id="rId114" w:history="1"><w:r><w:rPr><w:color w:val="#410a8c"/><w:u w:val="single"/></w:rPr><w:t xml:space="preserve">halshs-02203699v1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L'atteinte portée par une expropriation à une seule propriété privée peut- elle justifier l'annulation de la déclaration d'utilité publique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1990, 18, pp.258</w:t></w:r></w:p><w:p><w:pPr/><w:r><w:rPr/><w:t xml:space="preserve">Article dans une revue</w:t></w:r></w:p><w:p><w:pPr/><w:hyperlink r:id="rId115" w:history="1"><w:r><w:rPr><w:color w:val="#410a8c"/><w:u w:val="single"/></w:rPr><w:t xml:space="preserve">halshs-02202971v1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25 ans d'élections démocratiques à l'Est: quels acquis, quels défis?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17" w:history="1"><w:r><w:rPr><w:color w:val="#410a8c"/><w:u w:val="single"/></w:rPr><w:t xml:space="preserve">Bartrand Mathieu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Est Europa : Revue d'études politiques et constitutionnelles</w:t></w:r><w:r><w:rPr/><w:t xml:space="preserve">, pp.270, 2018</w:t></w:r></w:p><w:p><w:pPr/><w:r><w:rPr/><w:t xml:space="preserve">N°spécial de revue/special issue</w:t></w:r></w:p><w:p><w:pPr/><w:hyperlink r:id="rId116" w:history="1"><w:r><w:rPr><w:color w:val="#410a8c"/><w:u w:val="single"/></w:rPr><w:t xml:space="preserve">hal-04982926v1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L'invocabilité des principes constitutionnels par les citoyens dans les pays de l'Est de l'Europe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82" w:history="1"><w:r><w:rPr><w:color w:val="#410a8c"/><w:u w:val="single"/></w:rPr><w:t xml:space="preserve">Bertrand Mathieu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6" w:history="1"><w:r><w:rPr><w:color w:val="#410a8c"/><w:u w:val="single"/></w:rPr><w:t xml:space="preserve">Jean-Pierre Massias</w:t></w:r></w:hyperlink></w:p><w:p><w:pPr/><w:r><w:rPr><w:i w:val="1"/><w:iCs w:val="1"/></w:rPr><w:t xml:space="preserve">Est Europa : Revue d'études politiques et constitutionnelles</w:t></w:r><w:r><w:rPr/><w:t xml:space="preserve">, pp.144, 2016</w:t></w:r></w:p><w:p><w:pPr/><w:r><w:rPr/><w:t xml:space="preserve">N°spécial de revue/special issue</w:t></w:r></w:p><w:p><w:pPr/><w:hyperlink r:id="rId118" w:history="1"><w:r><w:rPr><w:color w:val="#410a8c"/><w:u w:val="single"/></w:rPr><w:t xml:space="preserve">hal-04982940v1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Juge constitutionnel et interprétation des normes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XXXIIIème table ronde internationale de justice constitutionnelle comparée – Rapport sud-africain, 8 &amp; 9 septembre 2017</w:t></w:r><w:r><w:rPr/><w:t xml:space="preserve">, Sep 2017, Aix-en-Provence,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hal-01832849v1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Juger ou ne pas juger ? Telle est la question ! - Le traitement des crimes contre l'humanité dans le cadre des processus de justice transitionnelle&amp;quot; - Comment juger les crimes contre l’humanité ? La voie exploratoire de la justice transitionnelle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In Juger les crimes contre l’humanité : les leçons de l’histoire 30 ans après le procès Barbie, Actes du colloque de Grenoble des 23 et 24 novembre 2017</w:t></w:r><w:r><w:rPr/><w:t xml:space="preserve">, Nov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hal-01832846v1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interactions entre transition et Constitution dans le secteur de la sécurité : une approche comparé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 in « La sécurité nationale en transition » actes du colloque de Tunis des 19-20 octobre 2017</w:t></w:r><w:r><w:rPr/><w:t xml:space="preserve">, Oct 2017, Tunis, Tunisie</w:t></w:r></w:p><w:p><w:pPr/><w:r><w:rPr/><w:t xml:space="preserve">Communication dans un congrès</w:t></w:r></w:p><w:p><w:pPr/><w:hyperlink r:id="rId121" w:history="1"><w:r><w:rPr><w:color w:val="#410a8c"/><w:u w:val="single"/></w:rPr><w:t xml:space="preserve">hal-01832845v1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Politiques publiques : les exigences de la démocratie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Diversité de la démocratie Théorie et comparatisme : les pays de la Mélanésie</w:t></w:r><w:r><w:rPr/><w:t xml:space="preserve">, Florence et Jean-Yves Faberon, Dec 2015, Nouméa,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halshs-01479166v1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Contemporary and traditional career attitudes - do they matter for making career choice? The case of the French students</w:t></w:r></w:hyperlink></w:p><w:p><w:pPr/><w:hyperlink r:id="rId124" w:history="1"><w:r><w:rPr><w:color w:val="#410a8c"/><w:u w:val="single"/></w:rPr><w:t xml:space="preserve">Hédia Zannad</w:t></w:r></w:hyperlink><w:r><w:rPr/><w:t xml:space="preserve">,</w:t></w:r><w:hyperlink r:id="rId125" w:history="1"><w:r><w:rPr><w:color w:val="#410a8c"/><w:u w:val="single"/></w:rPr><w:t xml:space="preserve">Jean Pralong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26" w:history="1"><w:r><w:rPr><w:color w:val="#410a8c"/><w:u w:val="single"/></w:rPr><w:t xml:space="preserve">Yehuda Baruch</w:t></w:r></w:hyperlink><w:r><w:rPr/><w:t xml:space="preserve">,</w:t></w:r><w:hyperlink r:id="rId127" w:history="1"><w:r><w:rPr><w:color w:val="#410a8c"/><w:u w:val="single"/></w:rPr><w:t xml:space="preserve">Burak Koyuncu</w:t></w:r></w:hyperlink></w:p><w:p><w:pPr/><w:r><w:rPr><w:i w:val="1"/><w:iCs w:val="1"/></w:rPr><w:t xml:space="preserve">27th EGOS colloquium</w:t></w:r><w:r><w:rPr/><w:t xml:space="preserve">, Jul 2011, Gothenburg, Sweden</w:t></w:r></w:p><w:p><w:pPr/><w:r><w:rPr/><w:t xml:space="preserve">Communication dans un congrès</w:t></w:r></w:p><w:p><w:pPr/><w:hyperlink r:id="rId123" w:history="1"><w:r><w:rPr><w:color w:val="#410a8c"/><w:u w:val="single"/></w:rPr><w:t xml:space="preserve">hal-00684680v1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Sénat et le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Sénat de la Ve République – Les Cinquante ans d'une Assemblée Bicentenaire</w:t></w:r><w:r><w:rPr/><w:t xml:space="preserve">, Jun 2009, France. pp.77</w:t></w:r></w:p><w:p><w:pPr/><w:r><w:rPr/><w:t xml:space="preserve">Communication dans un congrès</w:t></w:r></w:p><w:p><w:pPr/><w:hyperlink r:id="rId128" w:history="1"><w:r><w:rPr><w:color w:val="#410a8c"/><w:u w:val="single"/></w:rPr><w:t xml:space="preserve">halshs-00540972v1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reconnaissance accrue de la place de la victime dans le procès pénal international ? De Nuremberg au Statut de Rome...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pp.117-129</w:t></w:r></w:p><w:p><w:pPr/><w:r><w:rPr/><w:t xml:space="preserve">Communication dans un congrès</w:t></w:r></w:p><w:p><w:pPr/><w:hyperlink r:id="rId129" w:history="1"><w:r><w:rPr><w:color w:val="#410a8c"/><w:u w:val="single"/></w:rPr><w:t xml:space="preserve">halshs-00541034v1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solutions alternatives et complémentaires à la justice pénale internationale : la justice transitionnelle exercée à travers les commissions vérité et réconciliation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pp.131-141</w:t></w:r></w:p><w:p><w:pPr/><w:r><w:rPr/><w:t xml:space="preserve">Communication dans un congrès</w:t></w:r></w:p><w:p><w:pPr/><w:hyperlink r:id="rId130" w:history="1"><w:r><w:rPr><w:color w:val="#410a8c"/><w:u w:val="single"/></w:rPr><w:t xml:space="preserve">halshs-00541033v1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Réparations et responsabilités dans les périodes post-conflictuelles : le cas de l'apartheid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 réparation du préjudice né de l'Histoire</w:t></w:r><w:r><w:rPr/><w:t xml:space="preserve">, Feb 2007, Paris, France. pp.9</w:t></w:r></w:p><w:p><w:pPr/><w:r><w:rPr/><w:t xml:space="preserve">Communication dans un congrès</w:t></w:r></w:p><w:p><w:pPr/><w:hyperlink r:id="rId131" w:history="1"><w:r><w:rPr><w:color w:val="#410a8c"/><w:u w:val="single"/></w:rPr><w:t xml:space="preserve">halshs-00543815v1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réponses juridiques aux attentats terroristes du 13 novembre 2015 à Paris : Etat d'urgence et déchéance de nationalité.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halshs-01477028v1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REPONSES JURIDIQUES AUX ATTENTATS TERRORISTES DU 13 NOVEMBRE 2015 A PARIS : DE LA DECLARATION DE L’ETAT D’URGENCE A LA REVISION CONSTITUTIONNELLE ABANDONNEE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halshs-01479305v1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Six siècles de droit à Aix 1409-2009, Mémorial de la faculté de droit et de science politique d'Aix-Marseille à l'occasion du sixième centenaire de sa fondation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2009, pp.171</w:t></w:r></w:p><w:p><w:pPr/><w:r><w:rPr/><w:t xml:space="preserve">Autre publication scientifique</w:t></w:r></w:p><w:p><w:pPr/><w:hyperlink r:id="rId134" w:history="1"><w:r><w:rPr><w:color w:val="#410a8c"/><w:u w:val="single"/></w:rPr><w:t xml:space="preserve">halshs-00540945v1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du Conseil constitutionnel dans la Constitution de 1958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2008</w:t></w:r></w:p><w:p><w:pPr/><w:r><w:rPr/><w:t xml:space="preserve">Autre publication scientifique</w:t></w:r></w:p><w:p><w:pPr/><w:hyperlink r:id="rId135" w:history="1"><w:r><w:rPr><w:color w:val="#410a8c"/><w:u w:val="single"/></w:rPr><w:t xml:space="preserve">halshs-00541010v1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322940v1" TargetMode="External"/><Relationship Id="rId9" Type="http://schemas.openxmlformats.org/officeDocument/2006/relationships/hyperlink" Target="https://hal.science/search/index/?q=*&amp;authFullName_s=Sylvia Brunet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amu.hal.science/hal-01832832v1" TargetMode="External"/><Relationship Id="rId12" Type="http://schemas.openxmlformats.org/officeDocument/2006/relationships/hyperlink" Target="https://amu.hal.science/hal-01832841v1" TargetMode="External"/><Relationship Id="rId13" Type="http://schemas.openxmlformats.org/officeDocument/2006/relationships/hyperlink" Target="https://amu.hal.science/hal-01832860v1" TargetMode="External"/><Relationship Id="rId14" Type="http://schemas.openxmlformats.org/officeDocument/2006/relationships/hyperlink" Target="https://amu.hal.science/hal-01832819v1" TargetMode="External"/><Relationship Id="rId15" Type="http://schemas.openxmlformats.org/officeDocument/2006/relationships/hyperlink" Target="https://amu.hal.science/hal-01832828v1" TargetMode="External"/><Relationship Id="rId16" Type="http://schemas.openxmlformats.org/officeDocument/2006/relationships/hyperlink" Target="https://amu.hal.science/hal-01832865v1" TargetMode="External"/><Relationship Id="rId17" Type="http://schemas.openxmlformats.org/officeDocument/2006/relationships/hyperlink" Target="https://shs.hal.science/halshs-01476948v1" TargetMode="External"/><Relationship Id="rId18" Type="http://schemas.openxmlformats.org/officeDocument/2006/relationships/hyperlink" Target="https://hal.science/hal-01447206v1" TargetMode="External"/><Relationship Id="rId19" Type="http://schemas.openxmlformats.org/officeDocument/2006/relationships/hyperlink" Target="https://hal.science/hal-01447170v1" TargetMode="External"/><Relationship Id="rId20" Type="http://schemas.openxmlformats.org/officeDocument/2006/relationships/hyperlink" Target="https://shs.hal.science/halshs-00539924v1" TargetMode="External"/><Relationship Id="rId21" Type="http://schemas.openxmlformats.org/officeDocument/2006/relationships/hyperlink" Target="https://shs.hal.science/halshs-00539883v1" TargetMode="External"/><Relationship Id="rId22" Type="http://schemas.openxmlformats.org/officeDocument/2006/relationships/hyperlink" Target="https://shs.hal.science/halshs-00539890v1" TargetMode="External"/><Relationship Id="rId23" Type="http://schemas.openxmlformats.org/officeDocument/2006/relationships/hyperlink" Target="https://shs.hal.science/halshs-00542124v1" TargetMode="External"/><Relationship Id="rId24" Type="http://schemas.openxmlformats.org/officeDocument/2006/relationships/hyperlink" Target="https://shs.hal.science/halshs-00541055v1" TargetMode="External"/><Relationship Id="rId25" Type="http://schemas.openxmlformats.org/officeDocument/2006/relationships/hyperlink" Target="https://shs.hal.science/halshs-00542012v1" TargetMode="External"/><Relationship Id="rId26" Type="http://schemas.openxmlformats.org/officeDocument/2006/relationships/hyperlink" Target="https://shs.hal.science/halshs-00543788v1" TargetMode="External"/><Relationship Id="rId27" Type="http://schemas.openxmlformats.org/officeDocument/2006/relationships/hyperlink" Target="https://hal.science/hal-04953683v1" TargetMode="External"/><Relationship Id="rId28" Type="http://schemas.openxmlformats.org/officeDocument/2006/relationships/hyperlink" Target="https://hal.science/search/index/?q=*&amp;authFullName_s=Xavier Dupr&#233; de Boulois" TargetMode="External"/><Relationship Id="rId29" Type="http://schemas.openxmlformats.org/officeDocument/2006/relationships/hyperlink" Target="https://hal.science/search/index/?q=*&amp;authFullName_s=Julien Bonnet" TargetMode="External"/><Relationship Id="rId30" Type="http://schemas.openxmlformats.org/officeDocument/2006/relationships/hyperlink" Target="https://hal.science/search/index/?q=*&amp;authFullName_s=Pascale Idoux" TargetMode="External"/><Relationship Id="rId31" Type="http://schemas.openxmlformats.org/officeDocument/2006/relationships/hyperlink" Target="https://hal.science/search/index/?q=*&amp;authFullName_s=Marion Ubaud-Bergeron" TargetMode="External"/><Relationship Id="rId32" Type="http://schemas.openxmlformats.org/officeDocument/2006/relationships/hyperlink" Target="https://www.mareetmartin.com/livre/droit-constitutionnel-et-droit-administratif" TargetMode="External"/><Relationship Id="rId33" Type="http://schemas.openxmlformats.org/officeDocument/2006/relationships/hyperlink" Target="https://hal.science/hal-04470450v1" TargetMode="External"/><Relationship Id="rId34" Type="http://schemas.openxmlformats.org/officeDocument/2006/relationships/hyperlink" Target="https://hal.science/search/index/?q=*&amp;authFullName_s=Marina Eudes" TargetMode="External"/><Relationship Id="rId35" Type="http://schemas.openxmlformats.org/officeDocument/2006/relationships/hyperlink" Target="https://hal.science/search/index/?q=*&amp;authFullName_s=Emmanuel Guematcha" TargetMode="External"/><Relationship Id="rId36" Type="http://schemas.openxmlformats.org/officeDocument/2006/relationships/hyperlink" Target="https://hal.science/search/index/?q=*&amp;authFullName_s=Jean-Pierre Massias" TargetMode="External"/><Relationship Id="rId37" Type="http://schemas.openxmlformats.org/officeDocument/2006/relationships/hyperlink" Target="https://hal.science/search/index/?q=*&amp;authFullName_s=Pascal Plas" TargetMode="External"/><Relationship Id="rId38" Type="http://schemas.openxmlformats.org/officeDocument/2006/relationships/hyperlink" Target="https://www.lgdj.fr/annuaire-de-justice-transitionnelle-2021-9782370323491.html" TargetMode="External"/><Relationship Id="rId39" Type="http://schemas.openxmlformats.org/officeDocument/2006/relationships/hyperlink" Target="https://hal.science/hal-04470529v1" TargetMode="External"/><Relationship Id="rId40" Type="http://schemas.openxmlformats.org/officeDocument/2006/relationships/hyperlink" Target="https://www.lgdj.fr/annuaire-de-justice-transitionnelle-2020-9782370323149.html" TargetMode="External"/><Relationship Id="rId41" Type="http://schemas.openxmlformats.org/officeDocument/2006/relationships/hyperlink" Target="https://hal.science/hal-04470564v1" TargetMode="External"/><Relationship Id="rId42" Type="http://schemas.openxmlformats.org/officeDocument/2006/relationships/hyperlink" Target="https://www.lgdj.fr/annuaire-de-justice-transitionnelle-2019-9782370322586.html" TargetMode="External"/><Relationship Id="rId43" Type="http://schemas.openxmlformats.org/officeDocument/2006/relationships/hyperlink" Target="https://hal.science/hal-04983353v1" TargetMode="External"/><Relationship Id="rId44" Type="http://schemas.openxmlformats.org/officeDocument/2006/relationships/hyperlink" Target="https://hal.science/search/index/?q=*&amp;authFullName_s=Nata&#537;a Danelciuc-Colodrovschi" TargetMode="External"/><Relationship Id="rId45" Type="http://schemas.openxmlformats.org/officeDocument/2006/relationships/hyperlink" Target="https://hal.science/hal-01447282v1" TargetMode="External"/><Relationship Id="rId46" Type="http://schemas.openxmlformats.org/officeDocument/2006/relationships/hyperlink" Target="https://hal.science/search/index/?q=*&amp;authFullName_s=Natasa Danelciuc-Colodrovschi" TargetMode="External"/><Relationship Id="rId47" Type="http://schemas.openxmlformats.org/officeDocument/2006/relationships/hyperlink" Target="http://www.fondationvarenne.com/diffusion-de-la-connaissance/nos-ouvrages/religions-et-transitions-quels-defis-apres-les-printemps" TargetMode="External"/><Relationship Id="rId48" Type="http://schemas.openxmlformats.org/officeDocument/2006/relationships/hyperlink" Target="https://hal.science/hal-04983355v1" TargetMode="External"/><Relationship Id="rId49" Type="http://schemas.openxmlformats.org/officeDocument/2006/relationships/hyperlink" Target="https://hal.science/hal-03560557v1" TargetMode="External"/><Relationship Id="rId50" Type="http://schemas.openxmlformats.org/officeDocument/2006/relationships/hyperlink" Target="https://hal.umontpellier.fr/hal-03709160v1" TargetMode="External"/><Relationship Id="rId51" Type="http://schemas.openxmlformats.org/officeDocument/2006/relationships/hyperlink" Target="https://hal.science/search/index/?q=*&amp;authFullName_s=Anne-Laure Cassard-Valembois" TargetMode="External"/><Relationship Id="rId52" Type="http://schemas.openxmlformats.org/officeDocument/2006/relationships/hyperlink" Target="https://hal.science/search/index/?q=*&amp;authFullName_s=Aur&#233;lie Duffy-Meunier" TargetMode="External"/><Relationship Id="rId53" Type="http://schemas.openxmlformats.org/officeDocument/2006/relationships/hyperlink" Target="https://hal.science/search/index/?q=*&amp;authFullName_s=Pierre-Yves Gahdoun" TargetMode="External"/><Relationship Id="rId54" Type="http://schemas.openxmlformats.org/officeDocument/2006/relationships/hyperlink" Target="https://hal.science/search/index/?q=*&amp;authFullName_s=Fabrice Hourquebie" TargetMode="External"/><Relationship Id="rId55" Type="http://schemas.openxmlformats.org/officeDocument/2006/relationships/hyperlink" Target="https://amu.hal.science/hal-03622965v1" TargetMode="External"/><Relationship Id="rId56" Type="http://schemas.openxmlformats.org/officeDocument/2006/relationships/hyperlink" Target="https://hal.science/search/index/?q=*&amp;authFullName_s=Matthieu Bertrand" TargetMode="External"/><Relationship Id="rId57" Type="http://schemas.openxmlformats.org/officeDocument/2006/relationships/hyperlink" Target="https://hal.science/search/index/?q=*&amp;authFullName_s=Jean-Pierre Machelon" TargetMode="External"/><Relationship Id="rId58" Type="http://schemas.openxmlformats.org/officeDocument/2006/relationships/hyperlink" Target="https://hal.science/search/index/?q=*&amp;authFullName_s=Ferdinand M&#233;lin-Soucramanien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hal.science/hal-01428765v1" TargetMode="External"/><Relationship Id="rId61" Type="http://schemas.openxmlformats.org/officeDocument/2006/relationships/hyperlink" Target="https://hal.science/hal-01446514v1" TargetMode="External"/><Relationship Id="rId62" Type="http://schemas.openxmlformats.org/officeDocument/2006/relationships/hyperlink" Target="http://www.fondationvarenne.com/diffusion-de-la-connaissance/nos-ouvrages/la-justice-face-aux-reparations-des-prejudices-de" TargetMode="External"/><Relationship Id="rId63" Type="http://schemas.openxmlformats.org/officeDocument/2006/relationships/hyperlink" Target="https://shs.hal.science/halshs-00539913v1" TargetMode="External"/><Relationship Id="rId64" Type="http://schemas.openxmlformats.org/officeDocument/2006/relationships/hyperlink" Target="https://hal.science/search/index/?q=*&amp;authFullName_s=Dominique Viriot-Barrial" TargetMode="External"/><Relationship Id="rId65" Type="http://schemas.openxmlformats.org/officeDocument/2006/relationships/hyperlink" Target="https://shs.hal.science/halshs-00543819v1" TargetMode="External"/><Relationship Id="rId66" Type="http://schemas.openxmlformats.org/officeDocument/2006/relationships/hyperlink" Target="https://hal.science/hal-02928078v1" TargetMode="External"/><Relationship Id="rId67" Type="http://schemas.openxmlformats.org/officeDocument/2006/relationships/hyperlink" Target="https://hal.science/search/index/?q=*&amp;authFullName_s=Sarah Alves" TargetMode="External"/><Relationship Id="rId68" Type="http://schemas.openxmlformats.org/officeDocument/2006/relationships/hyperlink" Target="https://hal.science/search/index/?q=*&amp;authFullName_s=Thierry Ardouin" TargetMode="External"/><Relationship Id="rId69" Type="http://schemas.openxmlformats.org/officeDocument/2006/relationships/hyperlink" Target="https://dx.doi.org/10.3917/resg.131.0165" TargetMode="External"/><Relationship Id="rId70" Type="http://schemas.openxmlformats.org/officeDocument/2006/relationships/hyperlink" Target="https://shs.hal.science/halshs-01476964v1" TargetMode="External"/><Relationship Id="rId71" Type="http://schemas.openxmlformats.org/officeDocument/2006/relationships/hyperlink" Target="https://hal.science/search/index/?q=*&amp;authFullName_s=P. Kelly" TargetMode="External"/><Relationship Id="rId72" Type="http://schemas.openxmlformats.org/officeDocument/2006/relationships/hyperlink" Target="https://shs.hal.science/halshs-01476962v1" TargetMode="External"/><Relationship Id="rId73" Type="http://schemas.openxmlformats.org/officeDocument/2006/relationships/hyperlink" Target="https://hal.science/hal-02928121v1" TargetMode="External"/><Relationship Id="rId74" Type="http://schemas.openxmlformats.org/officeDocument/2006/relationships/hyperlink" Target="https://dx.doi.org/10.3917/mav.067.0033" TargetMode="External"/><Relationship Id="rId75" Type="http://schemas.openxmlformats.org/officeDocument/2006/relationships/hyperlink" Target="https://hal.science/hal-02313292v1" TargetMode="External"/><Relationship Id="rId76" Type="http://schemas.openxmlformats.org/officeDocument/2006/relationships/hyperlink" Target="https://hal.science/search/index/?q=*&amp;authFullName_s=S&#233;bastien Picard" TargetMode="External"/><Relationship Id="rId77" Type="http://schemas.openxmlformats.org/officeDocument/2006/relationships/hyperlink" Target="https://hal.science/search/index/?q=*&amp;authFullName_s=Mar Perezts" TargetMode="External"/><Relationship Id="rId78" Type="http://schemas.openxmlformats.org/officeDocument/2006/relationships/hyperlink" Target="https://hal.science/search/index/?q=*&amp;authFullName_s=V&#233;ronique Steyer" TargetMode="External"/><Relationship Id="rId79" Type="http://schemas.openxmlformats.org/officeDocument/2006/relationships/hyperlink" Target="https://shs.hal.science/halshs-02226997v1" TargetMode="External"/><Relationship Id="rId80" Type="http://schemas.openxmlformats.org/officeDocument/2006/relationships/hyperlink" Target="https://shs.hal.science/halshs-02226938v1" TargetMode="External"/><Relationship Id="rId81" Type="http://schemas.openxmlformats.org/officeDocument/2006/relationships/hyperlink" Target="https://shs.hal.science/halshs-02226939v1" TargetMode="External"/><Relationship Id="rId82" Type="http://schemas.openxmlformats.org/officeDocument/2006/relationships/hyperlink" Target="https://hal.science/search/index/?q=*&amp;authFullName_s=Bertrand Mathieu" TargetMode="External"/><Relationship Id="rId83" Type="http://schemas.openxmlformats.org/officeDocument/2006/relationships/hyperlink" Target="https://hal.science/search/index/?q=*&amp;authFullName_s=Anne-Marie Le Pourhiet" TargetMode="External"/><Relationship Id="rId84" Type="http://schemas.openxmlformats.org/officeDocument/2006/relationships/hyperlink" Target="https://hal.science/search/index/?q=*&amp;authFullName_s=Anne Levade" TargetMode="External"/><Relationship Id="rId85" Type="http://schemas.openxmlformats.org/officeDocument/2006/relationships/hyperlink" Target="https://amu.hal.science/hal-03631695v1" TargetMode="External"/><Relationship Id="rId86" Type="http://schemas.openxmlformats.org/officeDocument/2006/relationships/hyperlink" Target="https://hal.science/search/index/?q=*&amp;authFullName_s=Ariane Vidal-Naquet" TargetMode="External"/><Relationship Id="rId87" Type="http://schemas.openxmlformats.org/officeDocument/2006/relationships/hyperlink" Target="https://hal.science/search/index/?q=*&amp;authFullName_s=Olivier Le Bot" TargetMode="External"/><Relationship Id="rId88" Type="http://schemas.openxmlformats.org/officeDocument/2006/relationships/hyperlink" Target="https://shs.hal.science/halshs-02226563v1" TargetMode="External"/><Relationship Id="rId89" Type="http://schemas.openxmlformats.org/officeDocument/2006/relationships/hyperlink" Target="https://hal.science/search/index/?q=*&amp;authFullName_s=Ariane Vidal Naquet" TargetMode="External"/><Relationship Id="rId90" Type="http://schemas.openxmlformats.org/officeDocument/2006/relationships/hyperlink" Target="https://shs.hal.science/halshs-02226572v1" TargetMode="External"/><Relationship Id="rId91" Type="http://schemas.openxmlformats.org/officeDocument/2006/relationships/hyperlink" Target="https://shs.hal.science/halshs-00539917v1" TargetMode="External"/><Relationship Id="rId92" Type="http://schemas.openxmlformats.org/officeDocument/2006/relationships/hyperlink" Target="https://shs.hal.science/halshs-00544033v1" TargetMode="External"/><Relationship Id="rId93" Type="http://schemas.openxmlformats.org/officeDocument/2006/relationships/hyperlink" Target="https://hal.science/search/index/?q=*&amp;authFullName_s=Elise Besson" TargetMode="External"/><Relationship Id="rId94" Type="http://schemas.openxmlformats.org/officeDocument/2006/relationships/hyperlink" Target="https://hal.science/search/index/?q=*&amp;authFullName_s=Marthe Fatin-Rouge St&#233;fanini" TargetMode="External"/><Relationship Id="rId95" Type="http://schemas.openxmlformats.org/officeDocument/2006/relationships/hyperlink" Target="https://hal.science/search/index/?q=*&amp;authFullName_s=Erwan Kerviche" TargetMode="External"/><Relationship Id="rId96" Type="http://schemas.openxmlformats.org/officeDocument/2006/relationships/hyperlink" Target="https://hal.science/search/index/?q=*&amp;authFullName_s=Sophie Lamouroux" TargetMode="External"/><Relationship Id="rId97" Type="http://schemas.openxmlformats.org/officeDocument/2006/relationships/hyperlink" Target="https://hal.science/search/index/?q=*&amp;authFullName_s=Xavier Magnon" TargetMode="External"/><Relationship Id="rId98" Type="http://schemas.openxmlformats.org/officeDocument/2006/relationships/hyperlink" Target="https://hal.science/hal-00543647v1" TargetMode="External"/><Relationship Id="rId99" Type="http://schemas.openxmlformats.org/officeDocument/2006/relationships/hyperlink" Target="https://shs.hal.science/halshs-00541007v1" TargetMode="External"/><Relationship Id="rId100" Type="http://schemas.openxmlformats.org/officeDocument/2006/relationships/hyperlink" Target="https://shs.hal.science/halshs-00541036v1" TargetMode="External"/><Relationship Id="rId101" Type="http://schemas.openxmlformats.org/officeDocument/2006/relationships/hyperlink" Target="https://shs.hal.science/halshs-00539933v1" TargetMode="External"/><Relationship Id="rId102" Type="http://schemas.openxmlformats.org/officeDocument/2006/relationships/hyperlink" Target="https://shs.hal.science/halshs-00544257v1" TargetMode="External"/><Relationship Id="rId103" Type="http://schemas.openxmlformats.org/officeDocument/2006/relationships/hyperlink" Target="https://hal.science/search/index/?q=*&amp;authFullName_s=Guy Scoffoni" TargetMode="External"/><Relationship Id="rId104" Type="http://schemas.openxmlformats.org/officeDocument/2006/relationships/hyperlink" Target="https://shs.hal.science/halshs-00540983v1" TargetMode="External"/><Relationship Id="rId105" Type="http://schemas.openxmlformats.org/officeDocument/2006/relationships/hyperlink" Target="https://shs.hal.science/halshs-00540997v1" TargetMode="External"/><Relationship Id="rId106" Type="http://schemas.openxmlformats.org/officeDocument/2006/relationships/hyperlink" Target="https://hal.science/search/index/?q=*&amp;authFullName_s=Aur&#233;lie Duffy" TargetMode="External"/><Relationship Id="rId107" Type="http://schemas.openxmlformats.org/officeDocument/2006/relationships/hyperlink" Target="https://shs.hal.science/halshs-00541023v1" TargetMode="External"/><Relationship Id="rId108" Type="http://schemas.openxmlformats.org/officeDocument/2006/relationships/hyperlink" Target="https://shs.hal.science/halshs-00543666v1" TargetMode="External"/><Relationship Id="rId109" Type="http://schemas.openxmlformats.org/officeDocument/2006/relationships/hyperlink" Target="https://shs.hal.science/halshs-00543678v1" TargetMode="External"/><Relationship Id="rId110" Type="http://schemas.openxmlformats.org/officeDocument/2006/relationships/hyperlink" Target="https://shs.hal.science/halshs-00542128v1" TargetMode="External"/><Relationship Id="rId111" Type="http://schemas.openxmlformats.org/officeDocument/2006/relationships/hyperlink" Target="https://shs.hal.science/halshs-00543710v1" TargetMode="External"/><Relationship Id="rId112" Type="http://schemas.openxmlformats.org/officeDocument/2006/relationships/hyperlink" Target="https://shs.hal.science/halshs-00543733v1" TargetMode="External"/><Relationship Id="rId113" Type="http://schemas.openxmlformats.org/officeDocument/2006/relationships/hyperlink" Target="https://shs.hal.science/halshs-02203794v1" TargetMode="External"/><Relationship Id="rId114" Type="http://schemas.openxmlformats.org/officeDocument/2006/relationships/hyperlink" Target="https://shs.hal.science/halshs-02203699v1" TargetMode="External"/><Relationship Id="rId115" Type="http://schemas.openxmlformats.org/officeDocument/2006/relationships/hyperlink" Target="https://shs.hal.science/halshs-02202971v1" TargetMode="External"/><Relationship Id="rId116" Type="http://schemas.openxmlformats.org/officeDocument/2006/relationships/hyperlink" Target="https://hal.science/hal-04982926v1" TargetMode="External"/><Relationship Id="rId117" Type="http://schemas.openxmlformats.org/officeDocument/2006/relationships/hyperlink" Target="https://hal.science/search/index/?q=*&amp;authFullName_s=Bartrand Mathieu" TargetMode="External"/><Relationship Id="rId118" Type="http://schemas.openxmlformats.org/officeDocument/2006/relationships/hyperlink" Target="https://hal.science/hal-04982940v1" TargetMode="External"/><Relationship Id="rId119" Type="http://schemas.openxmlformats.org/officeDocument/2006/relationships/hyperlink" Target="https://amu.hal.science/hal-01832849v1" TargetMode="External"/><Relationship Id="rId120" Type="http://schemas.openxmlformats.org/officeDocument/2006/relationships/hyperlink" Target="https://amu.hal.science/hal-01832846v1" TargetMode="External"/><Relationship Id="rId121" Type="http://schemas.openxmlformats.org/officeDocument/2006/relationships/hyperlink" Target="https://amu.hal.science/hal-01832845v1" TargetMode="External"/><Relationship Id="rId122" Type="http://schemas.openxmlformats.org/officeDocument/2006/relationships/hyperlink" Target="https://shs.hal.science/halshs-01479166v1" TargetMode="External"/><Relationship Id="rId123" Type="http://schemas.openxmlformats.org/officeDocument/2006/relationships/hyperlink" Target="https://hal.science/hal-00684680v1" TargetMode="External"/><Relationship Id="rId124" Type="http://schemas.openxmlformats.org/officeDocument/2006/relationships/hyperlink" Target="https://hal.science/search/index/?q=*&amp;authFullName_s=H&#233;dia Zannad" TargetMode="External"/><Relationship Id="rId125" Type="http://schemas.openxmlformats.org/officeDocument/2006/relationships/hyperlink" Target="https://hal.science/search/index/?q=*&amp;authFullName_s=Jean Pralong" TargetMode="External"/><Relationship Id="rId126" Type="http://schemas.openxmlformats.org/officeDocument/2006/relationships/hyperlink" Target="https://hal.science/search/index/?q=*&amp;authFullName_s=Yehuda Baruch" TargetMode="External"/><Relationship Id="rId127" Type="http://schemas.openxmlformats.org/officeDocument/2006/relationships/hyperlink" Target="https://hal.science/search/index/?q=*&amp;authFullName_s=Burak Koyuncu" TargetMode="External"/><Relationship Id="rId128" Type="http://schemas.openxmlformats.org/officeDocument/2006/relationships/hyperlink" Target="https://shs.hal.science/halshs-00540972v1" TargetMode="External"/><Relationship Id="rId129" Type="http://schemas.openxmlformats.org/officeDocument/2006/relationships/hyperlink" Target="https://shs.hal.science/halshs-00541034v1" TargetMode="External"/><Relationship Id="rId130" Type="http://schemas.openxmlformats.org/officeDocument/2006/relationships/hyperlink" Target="https://shs.hal.science/halshs-00541033v1" TargetMode="External"/><Relationship Id="rId131" Type="http://schemas.openxmlformats.org/officeDocument/2006/relationships/hyperlink" Target="https://shs.hal.science/halshs-00543815v1" TargetMode="External"/><Relationship Id="rId132" Type="http://schemas.openxmlformats.org/officeDocument/2006/relationships/hyperlink" Target="https://shs.hal.science/halshs-01477028v1" TargetMode="External"/><Relationship Id="rId133" Type="http://schemas.openxmlformats.org/officeDocument/2006/relationships/hyperlink" Target="https://shs.hal.science/halshs-01479305v1" TargetMode="External"/><Relationship Id="rId134" Type="http://schemas.openxmlformats.org/officeDocument/2006/relationships/hyperlink" Target="https://shs.hal.science/halshs-00540945v1" TargetMode="External"/><Relationship Id="rId135" Type="http://schemas.openxmlformats.org/officeDocument/2006/relationships/hyperlink" Target="https://shs.hal.science/halshs-0054101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2026-05-23T18:39:54+02:00</dcterms:created>
  <dcterms:modified xsi:type="dcterms:W3CDTF">2026-05-23T18:39:54+02:00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