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Yamina Bettahar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mobilités étudiantes à l’épreuve des politiques d’internationalisation et des nouvelles dynamiques circulatoires mondiales. Regards croisés Sud/Nord/Est/Ouest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Ballatore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2024, 12(1), pp.5-22.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⟨10.3917/jim.012.0005⟩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Nicolas Bourbaki à Claude Lévi-Strauss : dialogue interculturel et circulations transdisciplinaires entre la mathématique et l’anthropologie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Ragioni di Erasmus</w:t>
            </w:r>
            <w:r>
              <w:rPr/>
              <w:t xml:space="preserve">, 2021, 6, pp.153-182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à l’heure de la covid-19: si on changeait de paradigme?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Ragioni di Erasmus</w:t>
            </w:r>
            <w:r>
              <w:rPr/>
              <w:t xml:space="preserve">, 2021, 5,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knowledge and people in the Euro-Mediterranean region: the case of French « mathematicians » in Algeria (1868-1941)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Eckes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2016, 20 (2), pp.61-92.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⟨10.4000/philosophiascientiae.1180⟩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algérienne de chimie : processus d'émergence et de développement d'une société savante (1962-1994)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pour l'histoire du CNRS</w:t>
            </w:r>
            <w:r>
              <w:rPr/>
              <w:t xml:space="preserve">, 2005,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halshs-00125931v1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grandes écoles - Circulations internationales étudiantes et scientifiques d'hier à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/>
              <w:t xml:space="preserve">Presses universitaires de Nancy - Editions Universitaires de Lorraine, pp.304, 2020, MSH Lorraine, 9782814305717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au risque de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Marie-Jeanne Choffel-Mailfert</w:t>
              </w:r>
            </w:hyperlink>
          </w:p>
          <w:p>
            <w:pPr/>
            <w:r>
              <w:rPr/>
              <w:t xml:space="preserve">Presses universitaires de Nancy - Editions Universitaires de Lorraine, pp.524, 2014, Histoire des institutions scientifiques, 9782814302020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au risque de l'Histoire - Principes, configurations,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Marie-Jeanne Choffel-Mailfert</w:t>
              </w:r>
            </w:hyperlink>
          </w:p>
          <w:p>
            <w:pPr/>
            <w:r>
              <w:rPr/>
              <w:t xml:space="preserve">Yamina Bettahar, Marie-Jeanne Choffel-Mailfert. PUN - Editions Universitaires de Lorraine, pp.524, 2014, Histoire des institutions scientifiques, 9782814302020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étrangers en France. L'émergence de nouveaux pôles d'attraction au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</w:p>
          <w:p>
            <w:pPr/>
            <w:r>
              <w:rPr/>
              <w:t xml:space="preserve">Presses Universitaires de Nancy, pp.130,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hal-00593308v1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l’École nationale supérieure d’Électricité et de Mécanique de Nancy (E.N.S.E.M.) à la formation des ingénieurs électriciens nord-africains 1900-1960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/>
              <w:t xml:space="preserve">Marcela Efmertová; André Grelon. </w:t>
            </w:r>
            <w:r>
              <w:rPr>
                <w:i w:val="1"/>
                <w:iCs w:val="1"/>
              </w:rPr>
              <w:t xml:space="preserve">Des ingénieurs pour un monde nouveau: Histoire des enseignements électrotechniques (Europe, Amériques) – XIXe–XXe siècle</w:t>
            </w:r>
            <w:r>
              <w:rPr/>
              <w:t xml:space="preserve">, Peter Lang, pp.361-387, 2016, Histoire de l’énergie/History of Energy, 978-2-8076-0001-0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migratory question in the euro-mediterranean area : groundwork for debate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/>
              <w:t xml:space="preserve">Udo Steinbach. </w:t>
            </w:r>
            <w:r>
              <w:rPr>
                <w:i w:val="1"/>
                <w:iCs w:val="1"/>
              </w:rPr>
              <w:t xml:space="preserve">Europe and the Mediterranean. Talking, Learning, Working, and Living together 2</w:t>
            </w:r>
            <w:r>
              <w:rPr/>
              <w:t xml:space="preserve">, 12, Maecenata Stiftung, pp.36-40, 2015, Europa Bottum-Up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de l’ouvrage Les universités au risque de l’histoire. Principes, configurations,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Marie-Jeanne Choffel-Mailfert</w:t>
              </w:r>
            </w:hyperlink>
          </w:p>
          <w:p>
            <w:pPr/>
            <w:r>
              <w:rPr/>
              <w:t xml:space="preserve">Yamina Bettahar; Marie-Jeanne Choffel-Mailfert. </w:t>
            </w:r>
            <w:r>
              <w:rPr>
                <w:i w:val="1"/>
                <w:iCs w:val="1"/>
              </w:rPr>
              <w:t xml:space="preserve">Les Universités au risque de l’Histoire. Principes, configurations, modèles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pp.9-51, 2014, Histoire des institutions scientifiques, 9782814302020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d’Alger : une transposition singulière de l’université républicaine en terre algérienne (XIXe – 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/>
              <w:t xml:space="preserve">Yamina Bettahar; Marie-Jeanne Choffel-Mailfert. </w:t>
            </w:r>
            <w:r>
              <w:rPr>
                <w:i w:val="1"/>
                <w:iCs w:val="1"/>
              </w:rPr>
              <w:t xml:space="preserve">Les Universités au risque de l’Histoire. Principes, configurations, modèles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pp.115-154, 2014, Histoire des institutions scientifiques, 9782814302020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l’ENSEP/ENSET à l’ENPO d’Oran. Recompositions et mutations d’une institution algérienne d’enseignement technique (1970-2012)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/>
              <w:t xml:space="preserve">Florent Le Bot; Virginie Albe; Gérard Bodé; Guy Brucy; Élisabeth Chatel. </w:t>
            </w:r>
            <w:r>
              <w:rPr>
                <w:i w:val="1"/>
                <w:iCs w:val="1"/>
              </w:rPr>
              <w:t xml:space="preserve">L'ENS Cachan. Le siècle d'une grande école pour les sciences, les techniques, la société.</w:t>
            </w:r>
            <w:r>
              <w:rPr/>
              <w:t xml:space="preserve">, Presses Universitaires de Rennes, 2013, Carnot, 978-2-7535-2862-8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élites techniques du Maghreb dans les écoles d'ingénieurs françaises depuis les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</w:p>
          <w:p>
            <w:pPr/>
            <w:r>
              <w:rPr/>
              <w:t xml:space="preserve">Yamina Bettahar &amp; Françoise Birck. </w:t>
            </w:r>
            <w:r>
              <w:rPr>
                <w:i w:val="1"/>
                <w:iCs w:val="1"/>
              </w:rPr>
              <w:t xml:space="preserve">Étudiants étrangers en France. L'émergence de nouveaux pôles d'attraction au début du XXe siècle</w:t>
            </w:r>
            <w:r>
              <w:rPr/>
              <w:t xml:space="preserve">, Presses Universitaires de Nancy, pp.119-134,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</w:p>
          <w:p>
            <w:pPr/>
            <w:r>
              <w:rPr/>
              <w:t xml:space="preserve">Yamina Bettahar &amp; Françoise Birck. </w:t>
            </w:r>
            <w:r>
              <w:rPr>
                <w:i w:val="1"/>
                <w:iCs w:val="1"/>
              </w:rPr>
              <w:t xml:space="preserve">Étudiants étrangers en France. L'émergence de nouveaux pôles d'attraction au début du XXe siècle</w:t>
            </w:r>
            <w:r>
              <w:rPr/>
              <w:t xml:space="preserve">, Presses Universitaires de Nancy, p. 9-20,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l'enseignement supérieur colonial au Centre des archives d'outre-mer et au Centre des archives nationales d'Algérie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/>
              <w:t xml:space="preserve">Marie-Jeanne Mailfert et Laurent Rollet. </w:t>
            </w:r>
            <w:r>
              <w:rPr>
                <w:i w:val="1"/>
                <w:iCs w:val="1"/>
              </w:rPr>
              <w:t xml:space="preserve">Mémoire et culture matérielle de l'Université</w:t>
            </w:r>
            <w:r>
              <w:rPr/>
              <w:t xml:space="preserve">, Presses Universitaires de Nancy, pp.63-77,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hal-00593312v1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9437v1" TargetMode="External"/><Relationship Id="rId8" Type="http://schemas.openxmlformats.org/officeDocument/2006/relationships/hyperlink" Target="https://hal.science/search/index/?q=*&amp;authFullName_s=Magali Ballatore" TargetMode="External"/><Relationship Id="rId9" Type="http://schemas.openxmlformats.org/officeDocument/2006/relationships/hyperlink" Target="https://hal.science/search/index/?q=*&amp;authFullName_s=Yamina Bettahar" TargetMode="External"/><Relationship Id="rId10" Type="http://schemas.openxmlformats.org/officeDocument/2006/relationships/hyperlink" Target="https://hal.science/search/index/?q=*&amp;authFullName_s=Val&#233;rie Erlich" TargetMode="External"/><Relationship Id="rId11" Type="http://schemas.openxmlformats.org/officeDocument/2006/relationships/hyperlink" Target="https://dx.doi.org/10.3917/jim.012.0005" TargetMode="External"/><Relationship Id="rId12" Type="http://schemas.openxmlformats.org/officeDocument/2006/relationships/hyperlink" Target="https://hal.univ-lorraine.fr/hal-03629835v1" TargetMode="External"/><Relationship Id="rId13" Type="http://schemas.openxmlformats.org/officeDocument/2006/relationships/hyperlink" Target="https://hal.univ-lorraine.fr/hal-03629817v1" TargetMode="External"/><Relationship Id="rId14" Type="http://schemas.openxmlformats.org/officeDocument/2006/relationships/hyperlink" Target="https://hal.univ-lorraine.fr/hal-03088183v1" TargetMode="External"/><Relationship Id="rId15" Type="http://schemas.openxmlformats.org/officeDocument/2006/relationships/hyperlink" Target="https://hal.science/search/index/?q=*&amp;authFullName_s=Christophe Eckes" TargetMode="External"/><Relationship Id="rId16" Type="http://schemas.openxmlformats.org/officeDocument/2006/relationships/hyperlink" Target="https://dx.doi.org/10.4000/philosophiascientiae.1180" TargetMode="External"/><Relationship Id="rId17" Type="http://schemas.openxmlformats.org/officeDocument/2006/relationships/hyperlink" Target="https://shs.hal.science/halshs-00125931v1" TargetMode="External"/><Relationship Id="rId18" Type="http://schemas.openxmlformats.org/officeDocument/2006/relationships/hyperlink" Target="https://hal.univ-lorraine.fr/hal-03629793v1" TargetMode="External"/><Relationship Id="rId19" Type="http://schemas.openxmlformats.org/officeDocument/2006/relationships/hyperlink" Target="https://hal.univ-lorraine.fr/hal-01873723v1" TargetMode="External"/><Relationship Id="rId20" Type="http://schemas.openxmlformats.org/officeDocument/2006/relationships/hyperlink" Target="https://hal.science/search/index/?q=*&amp;authFullName_s=Marie-Jeanne Choffel-Mailfert" TargetMode="External"/><Relationship Id="rId21" Type="http://schemas.openxmlformats.org/officeDocument/2006/relationships/hyperlink" Target="https://hal.univ-lorraine.fr/hal-03629774v1" TargetMode="External"/><Relationship Id="rId22" Type="http://schemas.openxmlformats.org/officeDocument/2006/relationships/hyperlink" Target="https://hal.science/hal-00593308v1" TargetMode="External"/><Relationship Id="rId23" Type="http://schemas.openxmlformats.org/officeDocument/2006/relationships/hyperlink" Target="https://hal.science/search/index/?q=*&amp;authFullName_s=Fran&#231;oise Birck" TargetMode="External"/><Relationship Id="rId24" Type="http://schemas.openxmlformats.org/officeDocument/2006/relationships/hyperlink" Target="https://hal.univ-lorraine.fr/hal-01876695v1" TargetMode="External"/><Relationship Id="rId25" Type="http://schemas.openxmlformats.org/officeDocument/2006/relationships/hyperlink" Target="https://hal.univ-lorraine.fr/hal-01876529v1" TargetMode="External"/><Relationship Id="rId26" Type="http://schemas.openxmlformats.org/officeDocument/2006/relationships/hyperlink" Target="https://shs.hal.science/halshs-01873740v1" TargetMode="External"/><Relationship Id="rId27" Type="http://schemas.openxmlformats.org/officeDocument/2006/relationships/hyperlink" Target="http://www.lcdpu.fr/livre/?GCOI=27000100178310" TargetMode="External"/><Relationship Id="rId28" Type="http://schemas.openxmlformats.org/officeDocument/2006/relationships/hyperlink" Target="https://shs.hal.science/halshs-01873733v1" TargetMode="External"/><Relationship Id="rId29" Type="http://schemas.openxmlformats.org/officeDocument/2006/relationships/hyperlink" Target="https://hal.univ-lorraine.fr/hal-01871236v1" TargetMode="External"/><Relationship Id="rId30" Type="http://schemas.openxmlformats.org/officeDocument/2006/relationships/hyperlink" Target="https://hal.science/hal-00593311v1" TargetMode="External"/><Relationship Id="rId31" Type="http://schemas.openxmlformats.org/officeDocument/2006/relationships/hyperlink" Target="https://hal.science/hal-00593310v1" TargetMode="External"/><Relationship Id="rId32" Type="http://schemas.openxmlformats.org/officeDocument/2006/relationships/hyperlink" Target="https://hal.science/hal-00593312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Yamina Bettahar</dc:title>
  <dc:description>CV</dc:description>
  <dc:subject/>
  <cp:keywords/>
  <cp:category/>
  <cp:lastModifiedBy/>
  <dcterms:created xsi:type="dcterms:W3CDTF">2026-03-06T23:49:49+01:00</dcterms:created>
  <dcterms:modified xsi:type="dcterms:W3CDTF">2026-03-06T23:49:49+01:00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