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Demange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yan-demange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0009-0009-0920-1718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au laboratoire du Centre d'histoire du XIXe siècle de Sorbonne Université.Mes recherches portent sur </w:t>
      </w:r>
      <w:r>
        <w:rPr>
          <w:i w:val="1"/>
          <w:iCs w:val="1"/>
        </w:rPr>
        <w:t xml:space="preserve">Le poids géopolitique du royaume de Saxe dans la construction de l'Allemagne Napoléonienne — 1789-1815</w:t>
      </w:r>
      <w:r>
        <w:rPr/>
        <w:t xml:space="preserve"> sous la direction de Jacques-Olivier Boudon.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géopolitique de l’Électorat de Saxe : prémices de l’Allemagne napoléonienne – 1789-1801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 Demange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hal-04211009v1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2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-demange" TargetMode="External"/><Relationship Id="rId9" Type="http://schemas.openxmlformats.org/officeDocument/2006/relationships/hyperlink" Target="https://orcid.org/0009-0009-0920-1718" TargetMode="External"/><Relationship Id="rId10" Type="http://schemas.openxmlformats.org/officeDocument/2006/relationships/hyperlink" Target="https://hal.science/hal-04211009v1" TargetMode="External"/><Relationship Id="rId11" Type="http://schemas.openxmlformats.org/officeDocument/2006/relationships/hyperlink" Target="https://hal.science/search/index/?q=*&amp;authFullName_s=Yan Demang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Demange</dc:title>
  <dc:description>CV</dc:description>
  <dc:subject/>
  <cp:keywords/>
  <cp:category/>
  <cp:lastModifiedBy/>
  <dcterms:created xsi:type="dcterms:W3CDTF">2026-03-19T02:01:35+01:00</dcterms:created>
  <dcterms:modified xsi:type="dcterms:W3CDTF">2026-03-19T02:01:35+01:00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