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5.0814332247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Yan BYLON </w:t>
      </w:r>
      <w:r>
        <w:rPr>
          <w:color w:val="641e6e"/>
        </w:rPr>
        <w:t xml:space="preserve">Psychologue clinicien /Docteur en psychologie clinique et psychopathologie  /Secrétaire de l'ARPC (Amis de la Revue des Psychologues de la Caraïbe francophone et créolophone)Revue Mibi (revue des Psychologues de la Caraïbe francophone et créolophone)Membre de l'Observatoire des camps de réfugiés (O-CR)</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L’écriture de la pensée postcoloniale. Esquisse d’une réflexion sur le négatif entre-mères</w:t>
              </w:r>
            </w:hyperlink>
          </w:p>
          <w:p>
            <w:pPr/>
            <w:hyperlink r:id="rId9" w:history="1">
              <w:r>
                <w:rPr>
                  <w:color w:val="#410a8c"/>
                  <w:u w:val="single"/>
                </w:rPr>
                <w:t xml:space="preserve">Yan Bylon</w:t>
              </w:r>
            </w:hyperlink>
          </w:p>
          <w:p>
            <w:pPr/>
            <w:r>
              <w:rPr>
                <w:i w:val="1"/>
                <w:iCs w:val="1"/>
              </w:rPr>
              <w:t xml:space="preserve">Revue française de psychanalyse</w:t>
            </w:r>
            <w:r>
              <w:rPr/>
              <w:t xml:space="preserve">, 2025, Résister, 89 (1), pp.49-59. </w:t>
            </w:r>
            <w:hyperlink r:id="rId10" w:history="1">
              <w:r>
                <w:rPr>
                  <w:color w:val="#410a8c"/>
                  <w:u w:val="single"/>
                </w:rPr>
                <w:t xml:space="preserve">⟨10.3917/rfp.891.0049⟩</w:t>
              </w:r>
            </w:hyperlink>
          </w:p>
          <w:p>
            <w:pPr/>
            <w:r>
              <w:rPr/>
              <w:t xml:space="preserve">Article dans une revue</w:t>
            </w:r>
          </w:p>
          <w:p>
            <w:pPr/>
            <w:hyperlink r:id="rId8" w:history="1">
              <w:r>
                <w:rPr>
                  <w:color w:val="#410a8c"/>
                  <w:u w:val="single"/>
                </w:rPr>
                <w:t xml:space="preserve">hal-05022504v1</w:t>
              </w:r>
            </w:hyperlink>
          </w:p>
        </w:tc>
      </w:tr>
      <w:tr>
        <w:trPr/>
        <w:tc>
          <w:tcPr>
            <w:noWrap/>
          </w:tcPr>
          <w:p>
            <w:pPr>
              <w:spacing w:after="200"/>
            </w:pPr>
            <w:hyperlink r:id="rId11" w:history="1">
              <w:r>
                <w:rPr>
                  <w:color w:val="1e198e"/>
                  <w:b w:val="1"/>
                  <w:bCs w:val="1"/>
                  <w:u w:val="single"/>
                </w:rPr>
                <w:t xml:space="preserve">Destructivité et survivance de l'objet dans les violences en couple</w:t>
              </w:r>
            </w:hyperlink>
          </w:p>
          <w:p>
            <w:pPr/>
            <w:hyperlink r:id="rId9" w:history="1">
              <w:r>
                <w:rPr>
                  <w:color w:val="#410a8c"/>
                  <w:u w:val="single"/>
                </w:rPr>
                <w:t xml:space="preserve">Yan Bylon</w:t>
              </w:r>
            </w:hyperlink>
            <w:r>
              <w:rPr/>
              <w:t xml:space="preserve">,</w:t>
            </w:r>
            <w:hyperlink r:id="rId12" w:history="1">
              <w:r>
                <w:rPr>
                  <w:color w:val="#410a8c"/>
                  <w:u w:val="single"/>
                </w:rPr>
                <w:t xml:space="preserve">Katia Mouillot</w:t>
              </w:r>
            </w:hyperlink>
            <w:r>
              <w:rPr/>
              <w:t xml:space="preserve">,</w:t>
            </w:r>
            <w:hyperlink r:id="rId13" w:history="1">
              <w:r>
                <w:rPr>
                  <w:color w:val="#410a8c"/>
                  <w:u w:val="single"/>
                </w:rPr>
                <w:t xml:space="preserve">Marie-José Grihom</w:t>
              </w:r>
            </w:hyperlink>
          </w:p>
          <w:p>
            <w:pPr/>
            <w:r>
              <w:rPr>
                <w:i w:val="1"/>
                <w:iCs w:val="1"/>
              </w:rPr>
              <w:t xml:space="preserve">Revista Latinoamericana de Psicopatologia Fundamental</w:t>
            </w:r>
            <w:r>
              <w:rPr/>
              <w:t xml:space="preserve">, 2024, 27, </w:t>
            </w:r>
            <w:hyperlink r:id="rId14" w:history="1">
              <w:r>
                <w:rPr>
                  <w:color w:val="#410a8c"/>
                  <w:u w:val="single"/>
                </w:rPr>
                <w:t xml:space="preserve">⟨10.1590/1415-4714.e230420⟩</w:t>
              </w:r>
            </w:hyperlink>
          </w:p>
          <w:p>
            <w:pPr/>
            <w:r>
              <w:rPr/>
              <w:t xml:space="preserve">Article dans une revue</w:t>
            </w:r>
          </w:p>
          <w:p>
            <w:pPr/>
            <w:hyperlink r:id="rId11" w:history="1">
              <w:r>
                <w:rPr>
                  <w:color w:val="#410a8c"/>
                  <w:u w:val="single"/>
                </w:rPr>
                <w:t xml:space="preserve">hal-05022240v1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L'écriture de l'intellectuel colonisé, son scandale et le rapport à la culture nationale</w:t>
              </w:r>
            </w:hyperlink>
          </w:p>
          <w:p>
            <w:pPr/>
            <w:hyperlink r:id="rId9" w:history="1">
              <w:r>
                <w:rPr>
                  <w:color w:val="#410a8c"/>
                  <w:u w:val="single"/>
                </w:rPr>
                <w:t xml:space="preserve">Yan Bylon</w:t>
              </w:r>
            </w:hyperlink>
          </w:p>
          <w:p>
            <w:pPr/>
            <w:r>
              <w:rPr>
                <w:i w:val="1"/>
                <w:iCs w:val="1"/>
              </w:rPr>
              <w:t xml:space="preserve">SFPS 2025 Annual conference "Fanon at 100: Revolutionary afterlives"</w:t>
            </w:r>
            <w:r>
              <w:rPr/>
              <w:t xml:space="preserve">, Society for Francophone Postcolonial Studies, Dec 2025, Londres, Royaume-Uni</w:t>
            </w:r>
          </w:p>
          <w:p>
            <w:pPr/>
            <w:r>
              <w:rPr/>
              <w:t xml:space="preserve">Communication dans un congrès</w:t>
            </w:r>
          </w:p>
          <w:p>
            <w:pPr/>
            <w:hyperlink r:id="rId15" w:history="1">
              <w:r>
                <w:rPr>
                  <w:color w:val="#410a8c"/>
                  <w:u w:val="single"/>
                </w:rPr>
                <w:t xml:space="preserve">hal-05413521v1</w:t>
              </w:r>
            </w:hyperlink>
          </w:p>
        </w:tc>
      </w:tr>
      <w:tr>
        <w:trPr/>
        <w:tc>
          <w:tcPr>
            <w:noWrap/>
          </w:tcPr>
          <w:p>
            <w:pPr>
              <w:spacing w:after="200"/>
            </w:pPr>
            <w:hyperlink r:id="rId16" w:history="1">
              <w:r>
                <w:rPr>
                  <w:color w:val="1e198e"/>
                  <w:b w:val="1"/>
                  <w:bCs w:val="1"/>
                  <w:u w:val="single"/>
                </w:rPr>
                <w:t xml:space="preserve">L'écriture de la pensée postcoloniale</w:t>
              </w:r>
            </w:hyperlink>
          </w:p>
          <w:p>
            <w:pPr/>
            <w:hyperlink r:id="rId9" w:history="1">
              <w:r>
                <w:rPr>
                  <w:color w:val="#410a8c"/>
                  <w:u w:val="single"/>
                </w:rPr>
                <w:t xml:space="preserve">Yan Bylon</w:t>
              </w:r>
            </w:hyperlink>
          </w:p>
          <w:p>
            <w:pPr/>
            <w:r>
              <w:rPr>
                <w:i w:val="1"/>
                <w:iCs w:val="1"/>
              </w:rPr>
              <w:t xml:space="preserve">Colloque annuel 2025 de la Revue française de psychanalyse : Résister</w:t>
            </w:r>
            <w:r>
              <w:rPr/>
              <w:t xml:space="preserve">, Revue française de psychanalyse; Société psychanalytique de Paris, Feb 2025, Paris, France</w:t>
            </w:r>
          </w:p>
          <w:p>
            <w:pPr/>
            <w:r>
              <w:rPr/>
              <w:t xml:space="preserve">Communication dans un congrès</w:t>
            </w:r>
          </w:p>
          <w:p>
            <w:pPr/>
            <w:hyperlink r:id="rId16" w:history="1">
              <w:r>
                <w:rPr>
                  <w:color w:val="#410a8c"/>
                  <w:u w:val="single"/>
                </w:rPr>
                <w:t xml:space="preserve">hal-04949520v1</w:t>
              </w:r>
            </w:hyperlink>
          </w:p>
        </w:tc>
      </w:tr>
      <w:tr>
        <w:trPr/>
        <w:tc>
          <w:tcPr>
            <w:noWrap/>
          </w:tcPr>
          <w:p>
            <w:pPr>
              <w:spacing w:after="200"/>
            </w:pPr>
            <w:hyperlink r:id="rId17" w:history="1">
              <w:r>
                <w:rPr>
                  <w:color w:val="1e198e"/>
                  <w:b w:val="1"/>
                  <w:bCs w:val="1"/>
                  <w:u w:val="single"/>
                </w:rPr>
                <w:t xml:space="preserve">Posture renonciatrice, exploratoire et traductrice dans l’écoute de la culture de l’autre en contexte criminologique et victimologique</w:t>
              </w:r>
            </w:hyperlink>
          </w:p>
          <w:p>
            <w:pPr/>
            <w:hyperlink r:id="rId9" w:history="1">
              <w:r>
                <w:rPr>
                  <w:color w:val="#410a8c"/>
                  <w:u w:val="single"/>
                </w:rPr>
                <w:t xml:space="preserve">Yan Bylon</w:t>
              </w:r>
            </w:hyperlink>
          </w:p>
          <w:p>
            <w:pPr/>
            <w:r>
              <w:rPr>
                <w:i w:val="1"/>
                <w:iCs w:val="1"/>
              </w:rPr>
              <w:t xml:space="preserve">XXIIIe Journées d'Études Internationales de Psycho-criminologie et Victimologie : La posture professionnelle à travers le prisme de l'interculturalité</w:t>
            </w:r>
            <w:r>
              <w:rPr/>
              <w:t xml:space="preserve">, AEPCVR2, May 2023, Rennes, France</w:t>
            </w:r>
          </w:p>
          <w:p>
            <w:pPr/>
            <w:r>
              <w:rPr/>
              <w:t xml:space="preserve">Communication dans un congrès</w:t>
            </w:r>
          </w:p>
          <w:p>
            <w:pPr/>
            <w:hyperlink r:id="rId17" w:history="1">
              <w:r>
                <w:rPr>
                  <w:color w:val="#410a8c"/>
                  <w:u w:val="single"/>
                </w:rPr>
                <w:t xml:space="preserve">hal-04107001v1</w:t>
              </w:r>
            </w:hyperlink>
          </w:p>
        </w:tc>
      </w:tr>
      <w:tr>
        <w:trPr/>
        <w:tc>
          <w:tcPr>
            <w:noWrap/>
          </w:tcPr>
          <w:p>
            <w:pPr>
              <w:spacing w:after="200"/>
            </w:pPr>
            <w:hyperlink r:id="rId18" w:history="1">
              <w:r>
                <w:rPr>
                  <w:color w:val="1e198e"/>
                  <w:b w:val="1"/>
                  <w:bCs w:val="1"/>
                  <w:u w:val="single"/>
                </w:rPr>
                <w:t xml:space="preserve">Violences ordinaires et meurtrières : une même logique inconsciente ?</w:t>
              </w:r>
            </w:hyperlink>
          </w:p>
          <w:p>
            <w:pPr/>
            <w:hyperlink r:id="rId9" w:history="1">
              <w:r>
                <w:rPr>
                  <w:color w:val="#410a8c"/>
                  <w:u w:val="single"/>
                </w:rPr>
                <w:t xml:space="preserve">Yan Bylon</w:t>
              </w:r>
            </w:hyperlink>
            <w:r>
              <w:rPr/>
              <w:t xml:space="preserve">,</w:t>
            </w:r>
            <w:hyperlink r:id="rId12" w:history="1">
              <w:r>
                <w:rPr>
                  <w:color w:val="#410a8c"/>
                  <w:u w:val="single"/>
                </w:rPr>
                <w:t xml:space="preserve">Katia Mouillot</w:t>
              </w:r>
            </w:hyperlink>
          </w:p>
          <w:p>
            <w:pPr/>
            <w:r>
              <w:rPr>
                <w:i w:val="1"/>
                <w:iCs w:val="1"/>
              </w:rPr>
              <w:t xml:space="preserve">Colloque pluridisciplinaire international franco-brésilien, Le couple et sa violence : déchiffrage d'un symptôme social</w:t>
            </w:r>
            <w:r>
              <w:rPr/>
              <w:t xml:space="preserve">, Marie-José Grihom; Nelson Da Silva, Mar 2023, Poitiers, France</w:t>
            </w:r>
          </w:p>
          <w:p>
            <w:pPr/>
            <w:r>
              <w:rPr/>
              <w:t xml:space="preserve">Communication dans un congrès</w:t>
            </w:r>
          </w:p>
          <w:p>
            <w:pPr/>
            <w:hyperlink r:id="rId18" w:history="1">
              <w:r>
                <w:rPr>
                  <w:color w:val="#410a8c"/>
                  <w:u w:val="single"/>
                </w:rPr>
                <w:t xml:space="preserve">hal-04096699v1</w:t>
              </w:r>
            </w:hyperlink>
          </w:p>
        </w:tc>
      </w:tr>
      <w:tr>
        <w:trPr/>
        <w:tc>
          <w:tcPr>
            <w:noWrap/>
          </w:tcPr>
          <w:p>
            <w:pPr>
              <w:spacing w:after="200"/>
            </w:pPr>
            <w:hyperlink r:id="rId19" w:history="1">
              <w:r>
                <w:rPr>
                  <w:color w:val="1e198e"/>
                  <w:b w:val="1"/>
                  <w:bCs w:val="1"/>
                  <w:u w:val="single"/>
                </w:rPr>
                <w:t xml:space="preserve">De l’intentionnalité inconsciente vers l’inscription traumatique de l’acte meurtrier conjugal dans l’histoire familiale : le tracé d’une rencontre violente</w:t>
              </w:r>
            </w:hyperlink>
          </w:p>
          <w:p>
            <w:pPr/>
            <w:hyperlink r:id="rId9" w:history="1">
              <w:r>
                <w:rPr>
                  <w:color w:val="#410a8c"/>
                  <w:u w:val="single"/>
                </w:rPr>
                <w:t xml:space="preserve">Yan Bylon</w:t>
              </w:r>
            </w:hyperlink>
          </w:p>
          <w:p>
            <w:pPr/>
            <w:r>
              <w:rPr>
                <w:i w:val="1"/>
                <w:iCs w:val="1"/>
              </w:rPr>
              <w:t xml:space="preserve">Ière Journée d'études "Trauma d'ici et d'ailleurs"</w:t>
            </w:r>
            <w:r>
              <w:rPr/>
              <w:t xml:space="preserve">, ARPC, Amis de la Revue des Psychologues de la Caraïbe francophone et créolophone, Nov 2023, Martinique, French Caribbean, France</w:t>
            </w:r>
          </w:p>
          <w:p>
            <w:pPr/>
            <w:r>
              <w:rPr/>
              <w:t xml:space="preserve">Communication dans un congrès</w:t>
            </w:r>
          </w:p>
          <w:p>
            <w:pPr/>
            <w:hyperlink r:id="rId19" w:history="1">
              <w:r>
                <w:rPr>
                  <w:color w:val="#410a8c"/>
                  <w:u w:val="single"/>
                </w:rPr>
                <w:t xml:space="preserve">hal-04307023v1</w:t>
              </w:r>
            </w:hyperlink>
          </w:p>
        </w:tc>
      </w:tr>
      <w:tr>
        <w:trPr/>
        <w:tc>
          <w:tcPr>
            <w:noWrap/>
          </w:tcPr>
          <w:p>
            <w:pPr>
              <w:spacing w:after="200"/>
            </w:pPr>
            <w:hyperlink r:id="rId20" w:history="1">
              <w:r>
                <w:rPr>
                  <w:color w:val="1e198e"/>
                  <w:b w:val="1"/>
                  <w:bCs w:val="1"/>
                  <w:u w:val="single"/>
                </w:rPr>
                <w:t xml:space="preserve">L'intention inconsciente du crime conjugal et ses relations à la subjectivation de l'affect dans l'histoire familiale chez l'auteur. Un cas clinique</w:t>
              </w:r>
            </w:hyperlink>
          </w:p>
          <w:p>
            <w:pPr/>
            <w:hyperlink r:id="rId9" w:history="1">
              <w:r>
                <w:rPr>
                  <w:color w:val="#410a8c"/>
                  <w:u w:val="single"/>
                </w:rPr>
                <w:t xml:space="preserve">Yan Bylon</w:t>
              </w:r>
            </w:hyperlink>
          </w:p>
          <w:p>
            <w:pPr/>
            <w:r>
              <w:rPr>
                <w:i w:val="1"/>
                <w:iCs w:val="1"/>
              </w:rPr>
              <w:t xml:space="preserve">Séminaire du CAPS URm RPpsy 15297</w:t>
            </w:r>
            <w:r>
              <w:rPr/>
              <w:t xml:space="preserve">, Jun 2022, Poitiers, France</w:t>
            </w:r>
          </w:p>
          <w:p>
            <w:pPr/>
            <w:r>
              <w:rPr/>
              <w:t xml:space="preserve">Communication dans un congrès</w:t>
            </w:r>
          </w:p>
          <w:p>
            <w:pPr/>
            <w:hyperlink r:id="rId20" w:history="1">
              <w:r>
                <w:rPr>
                  <w:color w:val="#410a8c"/>
                  <w:u w:val="single"/>
                </w:rPr>
                <w:t xml:space="preserve">hal-04107834v1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Intentionnalité inconsciente du meurtre conjugal et subjectivation de l'affect</w:t>
              </w:r>
            </w:hyperlink>
          </w:p>
          <w:p>
            <w:pPr/>
            <w:hyperlink r:id="rId9" w:history="1">
              <w:r>
                <w:rPr>
                  <w:color w:val="#410a8c"/>
                  <w:u w:val="single"/>
                </w:rPr>
                <w:t xml:space="preserve">Yan Bylon</w:t>
              </w:r>
            </w:hyperlink>
          </w:p>
          <w:p>
            <w:pPr/>
            <w:r>
              <w:rPr/>
              <w:t xml:space="preserve">Psychologie. Université de Poitiers, 2024. Français. </w:t>
            </w:r>
            <w:hyperlink r:id="rId22" w:history="1">
              <w:r>
                <w:rPr>
                  <w:color w:val="#410a8c"/>
                  <w:u w:val="single"/>
                </w:rPr>
                <w:t xml:space="preserve">⟨NNT : ⟩</w:t>
              </w:r>
            </w:hyperlink>
          </w:p>
          <w:p>
            <w:pPr/>
            <w:r>
              <w:rPr/>
              <w:t xml:space="preserve">Thèse</w:t>
            </w:r>
          </w:p>
          <w:p>
            <w:pPr/>
            <w:hyperlink r:id="rId21" w:history="1">
              <w:r>
                <w:rPr>
                  <w:color w:val="#410a8c"/>
                  <w:u w:val="single"/>
                </w:rPr>
                <w:t xml:space="preserve">tel-05367736v1</w:t>
              </w:r>
            </w:hyperlink>
          </w:p>
        </w:tc>
      </w:tr>
    </w:tbl>
    <w:sectPr>
      <w:footerReference w:type="default" r:id="rId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022504v1" TargetMode="External"/><Relationship Id="rId9" Type="http://schemas.openxmlformats.org/officeDocument/2006/relationships/hyperlink" Target="https://hal.science/search/index/?q=*&amp;authFullName_s=Yan Bylon" TargetMode="External"/><Relationship Id="rId10" Type="http://schemas.openxmlformats.org/officeDocument/2006/relationships/hyperlink" Target="https://dx.doi.org/10.3917/rfp.891.0049" TargetMode="External"/><Relationship Id="rId11" Type="http://schemas.openxmlformats.org/officeDocument/2006/relationships/hyperlink" Target="https://hal.science/hal-05022240v1" TargetMode="External"/><Relationship Id="rId12" Type="http://schemas.openxmlformats.org/officeDocument/2006/relationships/hyperlink" Target="https://hal.science/search/index/?q=*&amp;authFullName_s=Katia Mouillot" TargetMode="External"/><Relationship Id="rId13" Type="http://schemas.openxmlformats.org/officeDocument/2006/relationships/hyperlink" Target="https://hal.science/search/index/?q=*&amp;authFullName_s=Marie-Jos&#233; Grihom" TargetMode="External"/><Relationship Id="rId14" Type="http://schemas.openxmlformats.org/officeDocument/2006/relationships/hyperlink" Target="https://dx.doi.org/10.1590/1415-4714.e230420" TargetMode="External"/><Relationship Id="rId15" Type="http://schemas.openxmlformats.org/officeDocument/2006/relationships/hyperlink" Target="https://hal.science/hal-05413521v1" TargetMode="External"/><Relationship Id="rId16" Type="http://schemas.openxmlformats.org/officeDocument/2006/relationships/hyperlink" Target="https://hal.science/hal-04949520v1" TargetMode="External"/><Relationship Id="rId17" Type="http://schemas.openxmlformats.org/officeDocument/2006/relationships/hyperlink" Target="https://hal.science/hal-04107001v1" TargetMode="External"/><Relationship Id="rId18" Type="http://schemas.openxmlformats.org/officeDocument/2006/relationships/hyperlink" Target="https://hal.science/hal-04096699v1" TargetMode="External"/><Relationship Id="rId19" Type="http://schemas.openxmlformats.org/officeDocument/2006/relationships/hyperlink" Target="https://hal.science/hal-04307023v1" TargetMode="External"/><Relationship Id="rId20" Type="http://schemas.openxmlformats.org/officeDocument/2006/relationships/hyperlink" Target="https://hal.science/hal-04107834v1" TargetMode="External"/><Relationship Id="rId21" Type="http://schemas.openxmlformats.org/officeDocument/2006/relationships/hyperlink" Target="https://hal.science/tel-05367736v1" TargetMode="External"/><Relationship Id="rId22" Type="http://schemas.openxmlformats.org/officeDocument/2006/relationships/hyperlink" Target="https://www.theses.fr/" TargetMode="External"/><Relationship Id="rId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Yan BYLON</dc:title>
  <dc:description>CV</dc:description>
  <dc:subject/>
  <cp:keywords/>
  <cp:category/>
  <cp:lastModifiedBy/>
  <dcterms:created xsi:type="dcterms:W3CDTF">2026-03-03T20:17:45+01:00</dcterms:created>
  <dcterms:modified xsi:type="dcterms:W3CDTF">2026-03-03T20:17:45+01:00</dcterms:modified>
</cp:coreProperties>
</file>

<file path=docProps/custom.xml><?xml version="1.0" encoding="utf-8"?>
<Properties xmlns="http://schemas.openxmlformats.org/officeDocument/2006/custom-properties" xmlns:vt="http://schemas.openxmlformats.org/officeDocument/2006/docPropsVTypes"/>
</file>