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Yanis Boubeker </w:t>
      </w:r>
      <w:r>
        <w:rPr>
          <w:color w:val="641e6e"/>
        </w:rPr>
        <w:t xml:space="preserve">Doctorant en droit public à la faculté Julie-Victoire Daubié (Univ. Lumière Lyon 2) : &amp;quot;La liberté sexuelle des personnes détenues&amp;quot;.Transversales, unité de recherche en droit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yanis-boubeker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0000-0001-6554-826X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Réalisation d'une thèse de droit public : &amp;quot;La liberté sexuelle des personnes détenues&amp;quot; sous la direction des professeur.e.s Aurélia SCHAHMANECHE (Univ. Lumière Lyon 2) et Serge SLAMA (Univ. Grenoble-Alpes).</w:t>
      </w:r>
    </w:p>
    <w:p>
      <w:pPr/>
      <w:r>
        <w:rPr/>
        <w:t xml:space="preserve">Champs de recherche :</w:t>
      </w:r>
    </w:p>
    <w:p>
      <w:pPr>
        <w:numPr>
          <w:ilvl w:val="0"/>
          <w:numId w:val="2"/>
        </w:numPr>
      </w:pPr>
      <w:r>
        <w:rPr/>
        <w:t xml:space="preserve">Droits fondamentaux</w:t>
      </w:r>
    </w:p>
    <w:p>
      <w:pPr>
        <w:numPr>
          <w:ilvl w:val="0"/>
          <w:numId w:val="2"/>
        </w:numPr>
      </w:pPr>
      <w:r>
        <w:rPr/>
        <w:t xml:space="preserve">Droit international et européen des droits de l'Homme</w:t>
      </w:r>
    </w:p>
    <w:p>
      <w:pPr>
        <w:numPr>
          <w:ilvl w:val="0"/>
          <w:numId w:val="2"/>
        </w:numPr>
      </w:pPr>
      <w:r>
        <w:rPr/>
        <w:t xml:space="preserve">Droit administratif (droit disciplinaire pénitentiaire)</w:t>
      </w:r>
    </w:p>
    <w:p>
      <w:pPr>
        <w:numPr>
          <w:ilvl w:val="0"/>
          <w:numId w:val="2"/>
        </w:numPr>
      </w:pPr>
      <w:r>
        <w:rPr/>
        <w:t xml:space="preserve">Procédure pénale</w:t>
      </w:r>
    </w:p>
    <w:p>
      <w:pPr>
        <w:numPr>
          <w:ilvl w:val="0"/>
          <w:numId w:val="2"/>
        </w:numPr>
      </w:pPr>
      <w:r>
        <w:rPr/>
        <w:t xml:space="preserve">Sociologie du droit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effets des visites conjugales en France sur l’effectivité du maintien des liens : une étude à l’aune du contentieux des changements d’affectation des personnes détenues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Dossier "Relations intimes et détention - Enjeux, transformations et continuités",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la sexualité en détention : illustration d'une négation de la protection des personnes incarcérées et d'un abandon des objectifs de réinsertion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Revue des droits de l'homme - N°19,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juriste face aux enjeux des sexualités dans les établissements pénitentiaires — les difficultés propres au droit d’une approche positive de la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genre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citoyen sur les lieux de privation de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et droit public</w:t>
            </w:r>
            <w:r>
              <w:rPr/>
              <w:t xml:space="preserve">, Association des doctorants en droit public de l'Université de Lyon - ADPL,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pressions, répressions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Jean-Sébastien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Concertina, Rencontres estivales autour des enfermements, 3è édition "Silences"</w:t>
            </w:r>
            <w:r>
              <w:rPr/>
              <w:t xml:space="preserve">, Jul 2023, Dieulefit (26220),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Prisons Justice</w:t>
            </w:r>
            <w:r>
              <w:rPr/>
              <w:t xml:space="preserve">, Observatoire International des Prisons - Section Française,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financement dans la motivation des jeunes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école internationale d’innovation juridique « La recherche contemporaine en droite – Défis et pratiques »</w:t>
            </w:r>
            <w:r>
              <w:rPr/>
              <w:t xml:space="preserve">, Valérie Goesel - Le Bihan,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stratégiques devant la Cour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l'école doctorales de droit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registre logique dans l’œuvre de Julie-Victoire Daubié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juridiques - Les combats juridiques de Julie-Victoire Daubié</w:t>
            </w:r>
            <w:r>
              <w:rPr/>
              <w:t xml:space="preserve">, Valérie Goesel - Le Bihan,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halshs-03943116v1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0F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D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is-boubeker" TargetMode="External"/><Relationship Id="rId8" Type="http://schemas.openxmlformats.org/officeDocument/2006/relationships/hyperlink" Target="https://orcid.org/0000-0001-6554-826X" TargetMode="External"/><Relationship Id="rId9" Type="http://schemas.openxmlformats.org/officeDocument/2006/relationships/hyperlink" Target="https://hal.science/hal-05412165v1" TargetMode="External"/><Relationship Id="rId10" Type="http://schemas.openxmlformats.org/officeDocument/2006/relationships/hyperlink" Target="https://hal.science/search/index/?q=*&amp;authFullName_s=Yanis Boubeker" TargetMode="External"/><Relationship Id="rId11" Type="http://schemas.openxmlformats.org/officeDocument/2006/relationships/hyperlink" Target="https://hal.science/hal-03467428v1" TargetMode="External"/><Relationship Id="rId12" Type="http://schemas.openxmlformats.org/officeDocument/2006/relationships/hyperlink" Target="https://hal.science/hal-04709188v1" TargetMode="External"/><Relationship Id="rId13" Type="http://schemas.openxmlformats.org/officeDocument/2006/relationships/hyperlink" Target="https://hal.science/hal-04729796v1" TargetMode="External"/><Relationship Id="rId14" Type="http://schemas.openxmlformats.org/officeDocument/2006/relationships/hyperlink" Target="https://hal.science/hal-04709205v1" TargetMode="External"/><Relationship Id="rId15" Type="http://schemas.openxmlformats.org/officeDocument/2006/relationships/hyperlink" Target="https://hal.science/search/index/?q=*&amp;authFullName_s=Jean-S&#233;bastien Blanc" TargetMode="External"/><Relationship Id="rId16" Type="http://schemas.openxmlformats.org/officeDocument/2006/relationships/hyperlink" Target="https://hal.science/hal-04709210v1" TargetMode="External"/><Relationship Id="rId17" Type="http://schemas.openxmlformats.org/officeDocument/2006/relationships/hyperlink" Target="https://hal.science/hal-04709196v1" TargetMode="External"/><Relationship Id="rId18" Type="http://schemas.openxmlformats.org/officeDocument/2006/relationships/hyperlink" Target="https://shs.hal.science/halshs-03943096v1" TargetMode="External"/><Relationship Id="rId19" Type="http://schemas.openxmlformats.org/officeDocument/2006/relationships/hyperlink" Target="https://shs.hal.science/halshs-0394311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Boubeker</dc:title>
  <dc:description>CV</dc:description>
  <dc:subject/>
  <cp:keywords/>
  <cp:category/>
  <cp:lastModifiedBy/>
  <dcterms:created xsi:type="dcterms:W3CDTF">2026-05-23T01:01:44+02:00</dcterms:created>
  <dcterms:modified xsi:type="dcterms:W3CDTF">2026-05-23T01:01:44+02:00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