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BOUZEGAOU COQUET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Je déshabillerai ton squelette » : quelques pistes de réflexion sur le corps dans « El público » de F. García Lorca et ses mises en scène par Gustavo Ramírez (2022) et Marta Pazos (2024)</w:t></w:r></w:hyperlink></w:p><w:p><w:pPr/><w:hyperlink r:id="rId8" w:history="1"><w:r><w:rPr><w:color w:val="#410a8c"/><w:u w:val="single"/></w:rPr><w:t xml:space="preserve">Yann Bouzegaou Coquet</w:t></w:r></w:hyperlink></w:p><w:p><w:pPr/><w:r><w:rPr><w:i w:val="1"/><w:iCs w:val="1"/></w:rPr><w:t xml:space="preserve">Séminaire doctoral du laboratoire ELLIADD</w:t></w:r><w:r><w:rPr/><w:t xml:space="preserve">, Mar 2026, Besançon, France</w:t></w:r></w:p><w:p><w:pPr/><w:r><w:rPr/><w:t xml:space="preserve">Communication dans un congrès</w:t></w:r></w:p><w:p><w:pPr/><w:hyperlink r:id="rId7" w:history="1"><w:r><w:rPr><w:color w:val="#410a8c"/><w:u w:val="single"/></w:rPr><w:t xml:space="preserve">hal-05546563v1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Masque & identités homosexuelles dans &amp;quot;El público&amp;quot; de F. García Lorca</w:t></w:r></w:hyperlink></w:p><w:p><w:pPr/><w:hyperlink r:id="rId8" w:history="1"><w:r><w:rPr><w:color w:val="#410a8c"/><w:u w:val="single"/></w:rPr><w:t xml:space="preserve">Yann Bouzegaou Coquet</w:t></w:r></w:hyperlink></w:p><w:p><w:pPr/><w:r><w:rPr><w:i w:val="1"/><w:iCs w:val="1"/></w:rPr><w:t xml:space="preserve">Visage, visagéité, reconnaissance faciale</w:t></w:r><w:r><w:rPr/><w:t xml:space="preserve">, Vincent Vivès, Jun 2024, Valenciennes, France</w:t></w:r></w:p><w:p><w:pPr/><w:r><w:rPr/><w:t xml:space="preserve">Communication dans un congrès</w:t></w:r></w:p><w:p><w:pPr/><w:hyperlink r:id="rId9" w:history="1"><w:r><w:rPr><w:color w:val="#410a8c"/><w:u w:val="single"/></w:rPr><w:t xml:space="preserve">hal-04634061v1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 El público », de Federico García Lorca : le texte et ses mises en scène, de 1930 à aujourd’hui</w:t></w:r></w:hyperlink></w:p><w:p><w:pPr/><w:hyperlink r:id="rId8" w:history="1"><w:r><w:rPr><w:color w:val="#410a8c"/><w:u w:val="single"/></w:rPr><w:t xml:space="preserve">Yann Bouzegaou Coquet</w:t></w:r></w:hyperlink></w:p><w:p><w:pPr/><w:r><w:rPr><w:i w:val="1"/><w:iCs w:val="1"/></w:rPr><w:t xml:space="preserve">« Le Public », de Federico García Lorca : identités sous le sable</w:t></w:r><w:r><w:rPr/><w:t xml:space="preserve">, Dec 2023, Valenciennes ( en ligne), France</w:t></w:r></w:p><w:p><w:pPr/><w:r><w:rPr/><w:t xml:space="preserve">Communication dans un congrès</w:t></w:r></w:p><w:p><w:pPr/><w:hyperlink r:id="rId10" w:history="1"><w:r><w:rPr><w:color w:val="#410a8c"/><w:u w:val="single"/></w:rPr><w:t xml:space="preserve">hal-04502810v1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Manifestations et métamorphoses scéniques du « silence homosexuel » dans &amp;quot;El público&amp;quot;, de Federico García Lorca</w:t></w:r></w:hyperlink></w:p><w:p><w:pPr/><w:hyperlink r:id="rId8" w:history="1"><w:r><w:rPr><w:color w:val="#410a8c"/><w:u w:val="single"/></w:rPr><w:t xml:space="preserve">Yann Bouzegaou Coquet</w:t></w:r></w:hyperlink></w:p><w:p><w:pPr/><w:r><w:rPr><w:i w:val="1"/><w:iCs w:val="1"/></w:rPr><w:t xml:space="preserve">Atlante : Revue d'études romanes</w:t></w:r><w:r><w:rPr/><w:t xml:space="preserve">, 2025, 22, </w:t></w:r><w:hyperlink r:id="rId12" w:history="1"><w:r><w:rPr><w:color w:val="#410a8c"/><w:u w:val="single"/></w:rPr><w:t xml:space="preserve">⟨10.4000/143eq⟩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hal-05110199v1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L'appel sylphique du désir homoérotique dans une pièce inachevée (1931) de Luis Cernuda</w:t></w:r></w:hyperlink></w:p><w:p><w:pPr/><w:hyperlink r:id="rId8" w:history="1"><w:r><w:rPr><w:color w:val="#410a8c"/><w:u w:val="single"/></w:rPr><w:t xml:space="preserve">Yann Bouzegaou Coquet</w:t></w:r></w:hyperlink></w:p><w:p><w:pPr/><w:r><w:rPr><w:i w:val="1"/><w:iCs w:val="1"/></w:rPr><w:t xml:space="preserve">Inverses : littératures, arts, homosexualités</w:t></w:r><w:r><w:rPr/><w:t xml:space="preserve">, 2024, 24-25, p. 91-108</w:t></w:r></w:p><w:p><w:pPr/><w:r><w:rPr/><w:t xml:space="preserve">Article dans une revue</w:t></w:r></w:p><w:p><w:pPr/><w:hyperlink r:id="rId13" w:history="1"><w:r><w:rPr><w:color w:val="#410a8c"/><w:u w:val="single"/></w:rPr><w:t xml:space="preserve">hal-04749295v1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563v1" TargetMode="External"/><Relationship Id="rId8" Type="http://schemas.openxmlformats.org/officeDocument/2006/relationships/hyperlink" Target="https://hal.science/search/index/?q=*&amp;authFullName_s=Yann Bouzegaou Coquet" TargetMode="External"/><Relationship Id="rId9" Type="http://schemas.openxmlformats.org/officeDocument/2006/relationships/hyperlink" Target="https://hal.science/hal-04634061v1" TargetMode="External"/><Relationship Id="rId10" Type="http://schemas.openxmlformats.org/officeDocument/2006/relationships/hyperlink" Target="https://hal.science/hal-04502810v1" TargetMode="External"/><Relationship Id="rId11" Type="http://schemas.openxmlformats.org/officeDocument/2006/relationships/hyperlink" Target="https://hal.science/hal-05110199v1" TargetMode="External"/><Relationship Id="rId12" Type="http://schemas.openxmlformats.org/officeDocument/2006/relationships/hyperlink" Target="https://dx.doi.org/10.4000/143eq" TargetMode="External"/><Relationship Id="rId13" Type="http://schemas.openxmlformats.org/officeDocument/2006/relationships/hyperlink" Target="https://hal.science/hal-0474929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BOUZEGAOU COQUET</dc:title>
  <dc:description>CV</dc:description>
  <dc:subject/>
  <cp:keywords/>
  <cp:category/>
  <cp:lastModifiedBy/>
  <dcterms:created xsi:type="dcterms:W3CDTF">2026-04-13T08:25:52+02:00</dcterms:created>
  <dcterms:modified xsi:type="dcterms:W3CDTF">2026-04-13T08:25:52+02:00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