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Salmon </w:t>
      </w:r>
      <w:r>
        <w:rPr>
          <w:color w:val="641e6e"/>
        </w:rPr>
        <w:t xml:space="preserve">Professeur d'informatique au lycée Chateaubriand de Rennes.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(mathématiques option informatique), nommé pour l'enseignement de l'informatique en CPGE.</w:t>
      </w:r>
    </w:p>
    <w:p>
      <w:pPr/>
      <w:r>
        <w:rPr/>
        <w:t xml:space="preserve">Mes travaux de recherche s'inscrivent dans le cadre général de la vérification formelle de programmes par analyse statique. Un des objectifs de l'équipe Celtique de l'IRISA/INRIA Rennes est de développer des méthodes et des outils de vérification.</w:t>
      </w:r>
    </w:p>
    <w:p>
      <w:pPr/>
      <w:r>
        <w:rPr/>
        <w:t xml:space="preserve">J'utilise comme modèles formels des programmes les systèmes de réécriture de termes et les automates d'arbres. Ma thèse porte principalement sur l'adaptation de la complétion d'automate d'arbre à la stratégie d'évaluation en profondeur en vue de l'analyse de programmes fonctionnels, notamment ceux rédigés en OCaml.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d’atteignabilité pour les programmes fonctionnels avec stratégie d’évaluation en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Théorie et langage formel [cs.FL]. Université de Rennes 1,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2015REN1S085⟩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tel-01250252v2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d'atteignabilité pour les programmes fonctionnels avec stratégie d'évaluation en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Performance et fiabilité [cs.PF]. Université Rennes 1,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2015REN1S085⟩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tel-01293819v1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 -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⟨10.2168/LMCS-???⟩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Techniques and Applications 2015</w:t>
            </w:r>
            <w:r>
              <w:rPr/>
              <w:t xml:space="preserve">, 2015, Warshaw,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Reachability Properties on Term Rewriting Systems with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Strategies in Rewriting, Proving and Programming</w:t>
            </w:r>
            <w:r>
              <w:rPr/>
              <w:t xml:space="preserve">,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Completion for Static Analysis of Functional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hal-00780124v2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hal-00848260v5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tel-01250252v2" TargetMode="External"/><Relationship Id="rId8" Type="http://schemas.openxmlformats.org/officeDocument/2006/relationships/hyperlink" Target="https://hal.science/search/index/?q=*&amp;authFullName_s=Yann Salmon" TargetMode="External"/><Relationship Id="rId9" Type="http://schemas.openxmlformats.org/officeDocument/2006/relationships/hyperlink" Target="https://www.theses.fr/2015REN1S085" TargetMode="External"/><Relationship Id="rId10" Type="http://schemas.openxmlformats.org/officeDocument/2006/relationships/hyperlink" Target="https://theses.hal.science/tel-01293819v1" TargetMode="External"/><Relationship Id="rId11" Type="http://schemas.openxmlformats.org/officeDocument/2006/relationships/hyperlink" Target="https://inria.hal.science/hal-01532090v1" TargetMode="External"/><Relationship Id="rId12" Type="http://schemas.openxmlformats.org/officeDocument/2006/relationships/hyperlink" Target="https://hal.science/search/index/?q=*&amp;authFullName_s=Thomas Genet" TargetMode="External"/><Relationship Id="rId13" Type="http://schemas.openxmlformats.org/officeDocument/2006/relationships/hyperlink" Target="https://dx.doi.org/10.2168/LMCS-???" TargetMode="External"/><Relationship Id="rId14" Type="http://schemas.openxmlformats.org/officeDocument/2006/relationships/hyperlink" Target="https://inria.hal.science/hal-01194530v1" TargetMode="External"/><Relationship Id="rId15" Type="http://schemas.openxmlformats.org/officeDocument/2006/relationships/hyperlink" Target="https://hal.science/hal-01111038v1" TargetMode="External"/><Relationship Id="rId16" Type="http://schemas.openxmlformats.org/officeDocument/2006/relationships/hyperlink" Target="https://hal.science/hal-00780124v2" TargetMode="External"/><Relationship Id="rId17" Type="http://schemas.openxmlformats.org/officeDocument/2006/relationships/hyperlink" Target="https://inria.hal.science/hal-00848260v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Salmon</dc:title>
  <dc:description>CV</dc:description>
  <dc:subject/>
  <cp:keywords/>
  <cp:category/>
  <cp:lastModifiedBy/>
  <dcterms:created xsi:type="dcterms:W3CDTF">2026-04-01T08:19:54+02:00</dcterms:created>
  <dcterms:modified xsi:type="dcterms:W3CDTF">2026-04-01T08:19:54+02:00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